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Інформація щодо виконання вимог</w:t>
      </w:r>
    </w:p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пункту 4¹ постанови Кабінету Міністрів України від 11.10.2016 №710</w:t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26"/>
        <w:gridCol w:w="3401"/>
        <w:gridCol w:w="5812"/>
      </w:tblGrid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1.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Назва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Комп’ютерне обладнання в асортименті, код ДК 021:2015 (CPV) 30230000-0 «Комп’ютерне обладнання»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Унікальний номер оголошення про проведення конкурсної процедури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Times New Roman" w:cs="Times New Roman"/>
                <w:highlight w:val="yellow"/>
                <w:lang w:val="uk-UA"/>
              </w:rPr>
            </w:pPr>
            <w:r>
              <w:rPr/>
              <w:t>UA-2026-08-19-013046-a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3.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Очікувана вартість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267 360,67 грн без ПДВ;</w:t>
            </w:r>
          </w:p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320 832,80 грн з ПДВ:</w:t>
            </w:r>
          </w:p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Очікувана вартість предмета закупівлі визначена за результатами моніторингу ринку шляхом отримання інформації через мережу «Інтернет» та отримання цінових пропозицій від компаній, які спеціалізуються на постачанні зазначеного предмету закупівлі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4.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Розмір бюджетного призначення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267 360,67 грн без ПДВ;</w:t>
            </w:r>
          </w:p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320 832,80 грн з ПДВ:</w:t>
            </w:r>
          </w:p>
          <w:p>
            <w:pPr>
              <w:pStyle w:val="Normal"/>
              <w:widowControl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="Times New Roman" w:cs="Times New Roman"/>
                <w:shd w:fill="FFFFFF" w:val="clear"/>
                <w:lang w:val="uk-UA"/>
              </w:rPr>
              <w:t>Розмір бюджетного призначення визначений відповідно до розрахунків витрат коштів за КЕКВ 2210, 3110</w:t>
            </w:r>
            <w:r>
              <w:rPr>
                <w:rFonts w:eastAsia="Times New Roman" w:cs="Times New Roman"/>
                <w:shd w:fill="FFFFFF" w:val="clear"/>
                <w:lang w:val="ru-RU"/>
              </w:rPr>
              <w:t xml:space="preserve"> </w:t>
            </w:r>
            <w:r>
              <w:rPr>
                <w:rFonts w:eastAsia="Times New Roman" w:cs="Times New Roman"/>
                <w:shd w:fill="FFFFFF" w:val="clear"/>
                <w:lang w:val="uk-UA"/>
              </w:rPr>
              <w:t>до кошторису на 202</w:t>
            </w:r>
            <w:r>
              <w:rPr>
                <w:rFonts w:eastAsia="Times New Roman" w:cs="Times New Roman"/>
                <w:shd w:fill="FFFFFF" w:val="clear"/>
                <w:lang w:val="ru-RU"/>
              </w:rPr>
              <w:t>6</w:t>
            </w:r>
            <w:r>
              <w:rPr>
                <w:rFonts w:eastAsia="Times New Roman" w:cs="Times New Roman"/>
                <w:shd w:fill="FFFFFF" w:val="clear"/>
                <w:lang w:val="uk-UA"/>
              </w:rPr>
              <w:t xml:space="preserve"> рік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5.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Обґрунтування технічних та якісних характеристик предмета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Технічні та якісні характеристики предмета закупівлі визначені відповідно до потреб замовника з урахуванням вимог законодавства та внутрішніх організаційно-розпорядчих актів ІСТЕ СБУ</w:t>
            </w:r>
          </w:p>
        </w:tc>
      </w:tr>
    </w:tbl>
    <w:p>
      <w:pPr>
        <w:pStyle w:val="Normal"/>
        <w:shd w:val="clear" w:color="auto" w:fill="FFFFFF"/>
        <w:jc w:val="both"/>
        <w:rPr>
          <w:rFonts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442c"/>
    <w:pPr>
      <w:widowControl/>
      <w:bidi w:val="0"/>
      <w:spacing w:lineRule="auto" w:line="240" w:before="0" w:after="0"/>
      <w:jc w:val="left"/>
    </w:pPr>
    <w:rPr>
      <w:rFonts w:ascii="Times New Roman" w:hAnsi="Times New Roman" w:eastAsia="" w:eastAsiaTheme="minorEastAsia" w:cs=""/>
      <w:color w:val="auto"/>
      <w:kern w:val="0"/>
      <w:sz w:val="28"/>
      <w:szCs w:val="28"/>
      <w:lang w:val="en-US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selectall" w:customStyle="1">
    <w:name w:val="h-select-all"/>
    <w:basedOn w:val="DefaultParagraphFont"/>
    <w:qFormat/>
    <w:rsid w:val="00ab4b6b"/>
    <w:rPr/>
  </w:style>
  <w:style w:type="character" w:styleId="Zkdefinitionlistitemtext" w:customStyle="1">
    <w:name w:val="zk-definition-list__item-text"/>
    <w:basedOn w:val="DefaultParagraphFont"/>
    <w:qFormat/>
    <w:rsid w:val="006a236d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LibreOffice/7.3.7.2$Linux_X86_64 LibreOffice_project/30$Build-2</Application>
  <AppVersion>15.0000</AppVersion>
  <Pages>1</Pages>
  <Words>143</Words>
  <Characters>971</Characters>
  <CharactersWithSpaces>1094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2026-08-19T15:05:00Z</dcterms:created>
  <dc:creator>Полоз Марина Вячеславівна</dc:creator>
  <dc:description/>
  <dc:language>uk-UA</dc:language>
  <cp:lastModifiedBy/>
  <dcterms:modified xsi:type="dcterms:W3CDTF">2026-08-20T11:53:46Z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