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Інформація щодо виконання вимог</w:t>
      </w:r>
    </w:p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пункту 4¹ постанови Кабінету Міністрів України від 11.10.2016 №710</w:t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26"/>
        <w:gridCol w:w="3401"/>
        <w:gridCol w:w="5812"/>
      </w:tblGrid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1.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Назва предмета закупівлі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Нагрудн</w:t>
            </w:r>
            <w:r>
              <w:rPr>
                <w:rFonts w:eastAsia="Times New Roman" w:cs="Times New Roman"/>
                <w:lang w:val="uk-UA"/>
              </w:rPr>
              <w:t>і</w:t>
            </w:r>
            <w:r>
              <w:rPr>
                <w:rFonts w:eastAsia="Times New Roman" w:cs="Times New Roman"/>
                <w:lang w:val="uk-UA"/>
              </w:rPr>
              <w:t xml:space="preserve"> знак</w:t>
            </w:r>
            <w:r>
              <w:rPr>
                <w:rFonts w:eastAsia="Times New Roman" w:cs="Times New Roman"/>
                <w:lang w:val="uk-UA"/>
              </w:rPr>
              <w:t>и</w:t>
            </w:r>
            <w:r>
              <w:rPr>
                <w:rFonts w:eastAsia="Times New Roman" w:cs="Times New Roman"/>
                <w:lang w:val="uk-UA"/>
              </w:rPr>
              <w:t>, код ДК 021:2015 (CPV) 18530000-3 «Подарунки та нагороди»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2.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Унікальний номер оголошення про проведення конкурсної процедури закупівлі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Times New Roman" w:cs="Times New Roman"/>
                <w:highlight w:val="yellow"/>
                <w:lang w:val="uk-UA"/>
              </w:rPr>
            </w:pPr>
            <w:r>
              <w:rPr/>
              <w:t>UA-2026-08-17-002165-a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3.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Очікувана вартість предмета закупівлі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47</w:t>
            </w:r>
            <w:r>
              <w:rPr>
                <w:rFonts w:eastAsia="Times New Roman" w:cs="Times New Roman"/>
                <w:shd w:fill="FFFFFF" w:val="clear"/>
                <w:lang w:val="uk-UA"/>
              </w:rPr>
              <w:t> 500,00 грн без ПДВ,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Theme="minorEastAsia"/>
                <w:shd w:fill="FFFFFF" w:val="clear"/>
                <w:lang w:val="ru-RU"/>
              </w:rPr>
              <w:t>57 00</w:t>
            </w:r>
            <w:r>
              <w:rPr>
                <w:lang w:val="ru-RU"/>
              </w:rPr>
              <w:t>0,00 грн з ПДВ</w:t>
            </w:r>
            <w:r>
              <w:rPr>
                <w:rFonts w:eastAsia="Times New Roman" w:cs="Times New Roman"/>
                <w:lang w:val="uk-UA"/>
              </w:rPr>
              <w:t>: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Очікувана вартість предмета закупівлі визначена за результатами моніторингу ринку шляхом отримання інформації через мережу «Інтернет» та отримання цінових пропозицій від компаній, які спеціалізуються на постачанні зазначеного предмету закупівлі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4.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Розмір бюджетного призначення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>47 500,00 грн без ПДВ,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>57 000,00 грн з ПДВ: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Розмір бюджетного призначення визначений відповідно до розрахунків витрат коштів за КЕКВ 2210</w:t>
            </w:r>
            <w:r>
              <w:rPr>
                <w:rFonts w:eastAsia="Times New Roman" w:cs="Times New Roman"/>
                <w:lang w:val="ru-RU"/>
              </w:rPr>
              <w:t xml:space="preserve"> </w:t>
            </w:r>
            <w:r>
              <w:rPr>
                <w:rFonts w:eastAsia="Times New Roman" w:cs="Times New Roman"/>
                <w:lang w:val="uk-UA"/>
              </w:rPr>
              <w:t>до кошторису на 202</w:t>
            </w:r>
            <w:r>
              <w:rPr>
                <w:rFonts w:eastAsia="Times New Roman" w:cs="Times New Roman"/>
                <w:lang w:val="ru-RU"/>
              </w:rPr>
              <w:t>6</w:t>
            </w:r>
            <w:r>
              <w:rPr>
                <w:rFonts w:eastAsia="Times New Roman" w:cs="Times New Roman"/>
                <w:lang w:val="uk-UA"/>
              </w:rPr>
              <w:t xml:space="preserve"> рік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5.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Обґрунтування технічних та якісних характеристик предмета закупівлі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Технічні та якісні характеристики предмета закупівлі визначені відповідно до потреб замовника з урахуванням вимог законодавства та внутрішніх організаційно-розпорядчих актів ІСТЕ СБУ</w:t>
            </w:r>
          </w:p>
        </w:tc>
      </w:tr>
    </w:tbl>
    <w:p>
      <w:pPr>
        <w:pStyle w:val="Normal"/>
        <w:shd w:val="clear" w:color="auto" w:fill="FFFFFF"/>
        <w:jc w:val="both"/>
        <w:rPr>
          <w:rFonts w:eastAsia="Times New Roman" w:cs="Times New Roman"/>
          <w:lang w:val="uk-UA"/>
        </w:rPr>
      </w:pPr>
      <w:r>
        <w:rPr>
          <w:rFonts w:eastAsia="Times New Roman" w:cs="Times New Roman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442c"/>
    <w:pPr>
      <w:widowControl/>
      <w:bidi w:val="0"/>
      <w:spacing w:lineRule="auto" w:line="240" w:before="0" w:after="0"/>
      <w:jc w:val="left"/>
    </w:pPr>
    <w:rPr>
      <w:rFonts w:ascii="Times New Roman" w:hAnsi="Times New Roman" w:eastAsia="" w:eastAsiaTheme="minorEastAsia" w:cs=""/>
      <w:color w:val="auto"/>
      <w:kern w:val="0"/>
      <w:sz w:val="28"/>
      <w:szCs w:val="28"/>
      <w:lang w:val="en-US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selectall" w:customStyle="1">
    <w:name w:val="h-select-all"/>
    <w:basedOn w:val="DefaultParagraphFont"/>
    <w:qFormat/>
    <w:rsid w:val="00ab4b6b"/>
    <w:rPr/>
  </w:style>
  <w:style w:type="character" w:styleId="Zkdefinitionlistitemtext" w:customStyle="1">
    <w:name w:val="zk-definition-list__item-text"/>
    <w:basedOn w:val="DefaultParagraphFont"/>
    <w:qFormat/>
    <w:rsid w:val="006a236d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LibreOffice/7.3.7.2$Linux_X86_64 LibreOffice_project/30$Build-2</Application>
  <AppVersion>15.0000</AppVersion>
  <Pages>1</Pages>
  <Words>141</Words>
  <Characters>940</Characters>
  <CharactersWithSpaces>1061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2026-08-17T07:42:00Z</dcterms:created>
  <dc:creator>Полоз Марина Вячеславівна</dc:creator>
  <dc:description/>
  <dc:language>uk-UA</dc:language>
  <cp:lastModifiedBy/>
  <dcterms:modified xsi:type="dcterms:W3CDTF">2026-08-17T11:34:38Z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