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4AD5" w14:textId="77777777" w:rsidR="0045442C" w:rsidRPr="001E5072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1E5072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65F6668B" w:rsidR="0045442C" w:rsidRPr="001E5072" w:rsidRDefault="0045442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  <w:r w:rsidRPr="001E5072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p w14:paraId="38C8D92F" w14:textId="77777777" w:rsidR="000B1AEC" w:rsidRPr="001E5072" w:rsidRDefault="000B1AE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798"/>
        <w:gridCol w:w="5528"/>
      </w:tblGrid>
      <w:tr w:rsidR="001E5072" w:rsidRPr="001E5072" w14:paraId="2B560A78" w14:textId="77777777" w:rsidTr="00151E7C">
        <w:trPr>
          <w:trHeight w:val="8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C0F2" w14:textId="2832777B" w:rsidR="0045442C" w:rsidRPr="001E5072" w:rsidRDefault="00303C02" w:rsidP="00203EC5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C4B9" w14:textId="27253A00" w:rsidR="0045442C" w:rsidRPr="001E5072" w:rsidRDefault="00303C02" w:rsidP="00203EC5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Найменування Замовника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F1FC" w14:textId="7170ADE5" w:rsidR="003426DD" w:rsidRPr="001E5072" w:rsidRDefault="00303C02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E5072">
              <w:rPr>
                <w:rFonts w:cs="Times New Roman"/>
                <w:sz w:val="26"/>
                <w:szCs w:val="26"/>
                <w:lang w:val="uk-UA"/>
              </w:rPr>
              <w:t>Головне управління Служби безпеки України в Донецькій та Луганській областях</w:t>
            </w:r>
          </w:p>
        </w:tc>
      </w:tr>
      <w:tr w:rsidR="001E5072" w:rsidRPr="001E5072" w14:paraId="0CFB742C" w14:textId="77777777" w:rsidTr="00151E7C">
        <w:trPr>
          <w:trHeight w:val="8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4488" w14:textId="4AC38BE5" w:rsidR="00303C02" w:rsidRPr="001E5072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E1C1" w14:textId="66931D87" w:rsidR="00303C02" w:rsidRPr="001E5072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ACD7" w14:textId="16EA48AC" w:rsidR="00303C02" w:rsidRPr="001E5072" w:rsidRDefault="001E5072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E5072">
              <w:rPr>
                <w:rFonts w:cs="Times New Roman"/>
                <w:sz w:val="26"/>
                <w:szCs w:val="26"/>
                <w:lang w:val="uk-UA"/>
              </w:rPr>
              <w:t xml:space="preserve">Прилад нічного бачення DELTA PVS-14 </w:t>
            </w:r>
            <w:proofErr w:type="spellStart"/>
            <w:r w:rsidRPr="001E5072">
              <w:rPr>
                <w:rFonts w:cs="Times New Roman"/>
                <w:sz w:val="26"/>
                <w:szCs w:val="26"/>
                <w:lang w:val="uk-UA"/>
              </w:rPr>
              <w:t>gen</w:t>
            </w:r>
            <w:proofErr w:type="spellEnd"/>
            <w:r w:rsidRPr="001E5072">
              <w:rPr>
                <w:rFonts w:cs="Times New Roman"/>
                <w:sz w:val="26"/>
                <w:szCs w:val="26"/>
                <w:lang w:val="uk-UA"/>
              </w:rPr>
              <w:t xml:space="preserve"> 3 в повній комплектації з кріпленням або еквівалент, </w:t>
            </w:r>
            <w:r w:rsidRPr="001E5072">
              <w:rPr>
                <w:rFonts w:eastAsia="Calibri" w:cs="Times New Roman"/>
                <w:bCs/>
                <w:snapToGrid w:val="0"/>
                <w:sz w:val="26"/>
                <w:szCs w:val="26"/>
                <w:lang w:val="uk-UA" w:eastAsia="uk-UA"/>
              </w:rPr>
              <w:t xml:space="preserve">код </w:t>
            </w:r>
            <w:r w:rsidRPr="001E5072">
              <w:rPr>
                <w:rFonts w:cs="Times New Roman"/>
                <w:bCs/>
                <w:sz w:val="26"/>
                <w:szCs w:val="26"/>
                <w:lang w:val="uk-UA"/>
              </w:rPr>
              <w:t>ДК 021:2015– 3863</w:t>
            </w:r>
            <w:r w:rsidRPr="001E5072">
              <w:rPr>
                <w:rFonts w:cs="Times New Roman"/>
                <w:bCs/>
                <w:snapToGrid w:val="0"/>
                <w:sz w:val="26"/>
                <w:szCs w:val="26"/>
                <w:lang w:val="uk-UA"/>
              </w:rPr>
              <w:t>0000-0 «Астрономічні та оптичні прилади</w:t>
            </w:r>
            <w:r w:rsidRPr="001E5072">
              <w:rPr>
                <w:rFonts w:cs="Times New Roman"/>
                <w:sz w:val="26"/>
                <w:szCs w:val="26"/>
                <w:lang w:val="uk-UA"/>
              </w:rPr>
              <w:t>»</w:t>
            </w:r>
          </w:p>
        </w:tc>
      </w:tr>
      <w:tr w:rsidR="001E5072" w:rsidRPr="001E5072" w14:paraId="6AF45B54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0BB" w14:textId="12B2A02E" w:rsidR="00303C02" w:rsidRPr="001E5072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bookmarkStart w:id="0" w:name="_GoBack" w:colFirst="2" w:colLast="2"/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B630" w14:textId="008F167E" w:rsidR="00303C02" w:rsidRPr="001E5072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E5072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  <w:lang w:val="uk-UA"/>
              </w:rPr>
              <w:t xml:space="preserve">Ідентифікатор процедури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371B" w14:textId="717BB572" w:rsidR="00303C02" w:rsidRPr="001E5072" w:rsidRDefault="001E5072" w:rsidP="006571FF">
            <w:pPr>
              <w:tabs>
                <w:tab w:val="left" w:pos="1275"/>
              </w:tabs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UA-2026-06-18-013340-a</w:t>
            </w:r>
          </w:p>
        </w:tc>
      </w:tr>
      <w:bookmarkEnd w:id="0"/>
      <w:tr w:rsidR="001E5072" w:rsidRPr="001E5072" w14:paraId="7C1AA37E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9084" w14:textId="16D30C99" w:rsidR="00303C02" w:rsidRPr="001E5072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DA1E" w14:textId="4BB41B9A" w:rsidR="00303C02" w:rsidRPr="001E5072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Очікувана вартість предмета закупівлі</w:t>
            </w:r>
            <w:r w:rsidR="003915D6" w:rsidRPr="001E5072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05B28" w14:textId="5485D6B8" w:rsidR="001E5072" w:rsidRPr="001E5072" w:rsidRDefault="001E5072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1E5072">
              <w:rPr>
                <w:rFonts w:cs="Times New Roman"/>
                <w:b/>
                <w:bCs/>
                <w:sz w:val="26"/>
                <w:szCs w:val="26"/>
                <w:lang w:val="uk-UA"/>
              </w:rPr>
              <w:t>169 000 грн.</w:t>
            </w:r>
            <w:r w:rsidRPr="001E5072">
              <w:rPr>
                <w:rFonts w:cs="Times New Roman"/>
                <w:bCs/>
                <w:sz w:val="26"/>
                <w:szCs w:val="26"/>
                <w:lang w:val="uk-UA"/>
              </w:rPr>
              <w:t xml:space="preserve"> (сто шістдесят дев’ять тисяч гривень) </w:t>
            </w:r>
          </w:p>
          <w:p w14:paraId="2D8B2EA8" w14:textId="77777777" w:rsidR="001E5072" w:rsidRPr="001E5072" w:rsidRDefault="001E5072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11D38ED1" w14:textId="060F414B" w:rsidR="00303C02" w:rsidRPr="001E5072" w:rsidRDefault="00303C02" w:rsidP="00F239C3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Очікувана вартість предмета закупівлі визначена за результатами моніторингу ринку шляхом отримання інформації через мережу “Інтернет” та отримання цінових пропозицій від компаній, які спеціалізуються на наданні послуг зазначеного предмету закупівлі.</w:t>
            </w:r>
          </w:p>
        </w:tc>
      </w:tr>
      <w:tr w:rsidR="001E5072" w:rsidRPr="001E5072" w14:paraId="24DC51AA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0220" w14:textId="1F856DC3" w:rsidR="00303C02" w:rsidRPr="001E5072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4816" w14:textId="77777777" w:rsidR="00303C02" w:rsidRPr="001E5072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Розмір бюджетного призначення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758F" w14:textId="0AB1F72A" w:rsidR="001E5072" w:rsidRPr="001E5072" w:rsidRDefault="001E5072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1E5072">
              <w:rPr>
                <w:rFonts w:cs="Times New Roman"/>
                <w:b/>
                <w:bCs/>
                <w:sz w:val="26"/>
                <w:szCs w:val="26"/>
                <w:lang w:val="uk-UA"/>
              </w:rPr>
              <w:t>169 000 грн.</w:t>
            </w:r>
            <w:r w:rsidRPr="001E5072">
              <w:rPr>
                <w:rFonts w:cs="Times New Roman"/>
                <w:bCs/>
                <w:sz w:val="26"/>
                <w:szCs w:val="26"/>
                <w:lang w:val="uk-UA"/>
              </w:rPr>
              <w:t xml:space="preserve"> (сто шістдесят дев’ять тисяч гривень) </w:t>
            </w:r>
          </w:p>
          <w:p w14:paraId="6863B78F" w14:textId="77777777" w:rsidR="001E5072" w:rsidRPr="001E5072" w:rsidRDefault="001E5072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215C6A58" w14:textId="5576670E" w:rsidR="00151E7C" w:rsidRPr="001E5072" w:rsidRDefault="00151E7C" w:rsidP="00151E7C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1E5072" w:rsidRPr="001E5072">
              <w:rPr>
                <w:rFonts w:eastAsia="Times New Roman" w:cs="Times New Roman"/>
                <w:sz w:val="26"/>
                <w:szCs w:val="26"/>
                <w:lang w:val="uk-UA"/>
              </w:rPr>
              <w:t>3110</w:t>
            </w: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«</w:t>
            </w:r>
            <w:r w:rsidR="001E5072" w:rsidRPr="001E5072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 Придбання обладнання і предметів довгострокового користування</w:t>
            </w:r>
            <w:r w:rsidRPr="001E5072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».</w:t>
            </w:r>
          </w:p>
          <w:p w14:paraId="175B4E6C" w14:textId="71687673" w:rsidR="00303C02" w:rsidRPr="001E5072" w:rsidRDefault="00151E7C" w:rsidP="00151E7C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Кошти субвенції з місцевого бюджету.</w:t>
            </w:r>
          </w:p>
        </w:tc>
      </w:tr>
      <w:tr w:rsidR="001E5072" w:rsidRPr="001E5072" w14:paraId="73E7FB28" w14:textId="77777777" w:rsidTr="004F417B">
        <w:trPr>
          <w:trHeight w:val="16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A4BA" w14:textId="7D3642F8" w:rsidR="00303C02" w:rsidRPr="001E5072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2F5D" w14:textId="77777777" w:rsidR="00303C02" w:rsidRPr="001E5072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99C9" w14:textId="77777777" w:rsidR="00151E7C" w:rsidRPr="001E5072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  <w:p w14:paraId="0E677B5B" w14:textId="77777777" w:rsidR="00151E7C" w:rsidRPr="001E5072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предмета закупівлі. Технічні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закупівель</w:t>
            </w:r>
            <w:proofErr w:type="spellEnd"/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та недискримінації учасників.</w:t>
            </w:r>
          </w:p>
          <w:p w14:paraId="2B0EDAAD" w14:textId="32F4028A" w:rsidR="00303C02" w:rsidRPr="001E5072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1E5072">
              <w:rPr>
                <w:rFonts w:eastAsia="Times New Roman" w:cs="Times New Roman"/>
                <w:sz w:val="26"/>
                <w:szCs w:val="26"/>
                <w:lang w:val="uk-UA"/>
              </w:rPr>
              <w:t>Якість і комплектність предмета закупівлі повинна відповідати сертифікатам якості та технічним вимогам, що пред’являються до товарів такого типу, а також технічним умовам заводу-виробника.</w:t>
            </w:r>
          </w:p>
        </w:tc>
      </w:tr>
    </w:tbl>
    <w:p w14:paraId="259B2558" w14:textId="77777777" w:rsidR="0045442C" w:rsidRPr="001E5072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30C908A5" w14:textId="77777777" w:rsidR="003915D6" w:rsidRPr="001E5072" w:rsidRDefault="003915D6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sectPr w:rsidR="003915D6" w:rsidRPr="001E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09"/>
    <w:rsid w:val="000B1AEC"/>
    <w:rsid w:val="00106C5B"/>
    <w:rsid w:val="00151E7C"/>
    <w:rsid w:val="001E5072"/>
    <w:rsid w:val="002175F7"/>
    <w:rsid w:val="002A270D"/>
    <w:rsid w:val="00303C02"/>
    <w:rsid w:val="003426DD"/>
    <w:rsid w:val="00372F91"/>
    <w:rsid w:val="003915D6"/>
    <w:rsid w:val="003B7598"/>
    <w:rsid w:val="00436330"/>
    <w:rsid w:val="00451056"/>
    <w:rsid w:val="0045442C"/>
    <w:rsid w:val="004F417B"/>
    <w:rsid w:val="005510CB"/>
    <w:rsid w:val="00555B15"/>
    <w:rsid w:val="005F0F9F"/>
    <w:rsid w:val="0061476C"/>
    <w:rsid w:val="006571FF"/>
    <w:rsid w:val="006C3B09"/>
    <w:rsid w:val="00727713"/>
    <w:rsid w:val="007338A2"/>
    <w:rsid w:val="00737CBB"/>
    <w:rsid w:val="00737E1A"/>
    <w:rsid w:val="007750B7"/>
    <w:rsid w:val="007815F7"/>
    <w:rsid w:val="00794860"/>
    <w:rsid w:val="00883388"/>
    <w:rsid w:val="00911124"/>
    <w:rsid w:val="009B1858"/>
    <w:rsid w:val="00AB4B6B"/>
    <w:rsid w:val="00B70149"/>
    <w:rsid w:val="00C5047C"/>
    <w:rsid w:val="00C607E7"/>
    <w:rsid w:val="00C63D70"/>
    <w:rsid w:val="00CE4F47"/>
    <w:rsid w:val="00D1662E"/>
    <w:rsid w:val="00E26085"/>
    <w:rsid w:val="00E92EDA"/>
    <w:rsid w:val="00ED5C2E"/>
    <w:rsid w:val="00F239C3"/>
    <w:rsid w:val="00F4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9EEB194D-FEBB-4A37-99FC-28316C4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paragraph" w:styleId="a3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unhideWhenUsed/>
    <w:qFormat/>
    <w:rsid w:val="000B1AEC"/>
    <w:pPr>
      <w:suppressAutoHyphens/>
      <w:spacing w:beforeAutospacing="1" w:after="160" w:afterAutospacing="1"/>
    </w:pPr>
    <w:rPr>
      <w:rFonts w:eastAsia="Times New Roman" w:cs="Times New Roman"/>
      <w:sz w:val="24"/>
      <w:szCs w:val="24"/>
      <w:lang w:val="uk-UA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03C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C02"/>
    <w:rPr>
      <w:rFonts w:ascii="Segoe UI" w:eastAsiaTheme="minorEastAsia" w:hAnsi="Segoe UI" w:cs="Segoe UI"/>
      <w:sz w:val="18"/>
      <w:szCs w:val="18"/>
      <w:lang w:val="en-US" w:eastAsia="ru-RU"/>
    </w:rPr>
  </w:style>
  <w:style w:type="character" w:customStyle="1" w:styleId="tendertuidzvje7">
    <w:name w:val="tender__tuid__zvje7"/>
    <w:basedOn w:val="a0"/>
    <w:rsid w:val="0030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VGZ-ASUS</cp:lastModifiedBy>
  <cp:revision>9</cp:revision>
  <cp:lastPrinted>2026-06-16T06:13:00Z</cp:lastPrinted>
  <dcterms:created xsi:type="dcterms:W3CDTF">2025-05-19T09:11:00Z</dcterms:created>
  <dcterms:modified xsi:type="dcterms:W3CDTF">2026-06-22T14:44:00Z</dcterms:modified>
</cp:coreProperties>
</file>