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9A8D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2F50C7D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90EB0C2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9FEAC7" w14:textId="440C568D" w:rsidR="00AF2E08" w:rsidRPr="00915F6E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D289F" w:rsidRPr="002D289F">
        <w:rPr>
          <w:rFonts w:ascii="Times New Roman" w:hAnsi="Times New Roman"/>
          <w:color w:val="000000"/>
          <w:sz w:val="28"/>
          <w:szCs w:val="28"/>
        </w:rPr>
        <w:t xml:space="preserve">сервери, код ДК 021:2015 - </w:t>
      </w:r>
      <w:r w:rsidR="002D289F" w:rsidRPr="002D289F">
        <w:rPr>
          <w:rFonts w:ascii="Times New Roman" w:hAnsi="Times New Roman"/>
          <w:bCs/>
          <w:sz w:val="28"/>
          <w:szCs w:val="28"/>
        </w:rPr>
        <w:t>48820000-2</w:t>
      </w:r>
      <w:r w:rsidR="002D289F" w:rsidRPr="002D289F">
        <w:rPr>
          <w:rFonts w:ascii="Times New Roman" w:hAnsi="Times New Roman"/>
          <w:bCs/>
          <w:iCs/>
          <w:sz w:val="28"/>
          <w:szCs w:val="28"/>
        </w:rPr>
        <w:t xml:space="preserve"> (Сервер)</w:t>
      </w:r>
      <w:r w:rsidR="00AA666E" w:rsidRPr="00915F6E">
        <w:rPr>
          <w:rStyle w:val="a7"/>
          <w:rFonts w:ascii="Times New Roman" w:hAnsi="Times New Roman"/>
          <w:sz w:val="28"/>
          <w:szCs w:val="28"/>
        </w:rPr>
        <w:t>.</w:t>
      </w:r>
    </w:p>
    <w:p w14:paraId="38FEA823" w14:textId="0BF8207D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65646" w:rsidRPr="00565646">
        <w:rPr>
          <w:rFonts w:ascii="Times New Roman" w:hAnsi="Times New Roman"/>
          <w:sz w:val="28"/>
          <w:szCs w:val="28"/>
        </w:rPr>
        <w:t>UA-2026-05-22-001938-a</w:t>
      </w:r>
      <w:bookmarkStart w:id="0" w:name="_GoBack"/>
      <w:bookmarkEnd w:id="0"/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C852A5F" w14:textId="31BB1D1B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289F" w:rsidRPr="002D289F">
        <w:rPr>
          <w:rFonts w:ascii="Times New Roman" w:hAnsi="Times New Roman"/>
          <w:sz w:val="28"/>
          <w:szCs w:val="28"/>
        </w:rPr>
        <w:t>5 049 872,52</w:t>
      </w:r>
      <w:r w:rsidR="00915F6E" w:rsidRPr="00915F6E">
        <w:rPr>
          <w:rFonts w:ascii="Times New Roman" w:hAnsi="Times New Roman"/>
          <w:b/>
          <w:sz w:val="28"/>
          <w:szCs w:val="28"/>
        </w:rPr>
        <w:t xml:space="preserve"> </w:t>
      </w:r>
      <w:r w:rsidR="00915F6E" w:rsidRPr="00915F6E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B74851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5698497E" w14:textId="5358C562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</w:t>
      </w:r>
      <w:r w:rsidR="002D289F">
        <w:rPr>
          <w:rFonts w:ascii="Times New Roman" w:hAnsi="Times New Roman" w:cs="Times New Roman"/>
          <w:color w:val="000000"/>
          <w:sz w:val="28"/>
          <w:szCs w:val="28"/>
        </w:rPr>
        <w:t>створення ІКС «Квартоблік-2»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289F">
        <w:rPr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Національну програму інформатизації» та Постанови Кабінету Міністрів України № 1352 від 31.08.1998 «Про затвердження Положення про формування та виконання Національної програми інформатизації».</w:t>
      </w:r>
    </w:p>
    <w:p w14:paraId="2B485A50" w14:textId="77777777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технічна специфікація до предмета закупівлі підготовлена з дотриманням принципів здійснення публічних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062B39F9" w14:textId="086ECA1B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призначен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5BA8B6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2E64267F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25A629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66644C6F" w14:textId="21BADB38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B2115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C4748"/>
    <w:rsid w:val="002D289F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5646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15F6E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F0EB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EE4F-9477-4D10-A20F-68C2C2B9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30</cp:revision>
  <cp:lastPrinted>2024-06-21T13:50:00Z</cp:lastPrinted>
  <dcterms:created xsi:type="dcterms:W3CDTF">2024-04-18T14:58:00Z</dcterms:created>
  <dcterms:modified xsi:type="dcterms:W3CDTF">2026-05-22T07:07:00Z</dcterms:modified>
</cp:coreProperties>
</file>