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B847B6" w:rsidP="009D7C13">
      <w:pPr>
        <w:spacing w:after="0" w:line="240" w:lineRule="auto"/>
        <w:ind w:firstLine="567"/>
        <w:jc w:val="both"/>
        <w:rPr>
          <w:rFonts w:ascii="Times New Roman" w:eastAsia="Times New Roman" w:hAnsi="Times New Roman" w:cs="Times New Roman"/>
          <w:iCs/>
          <w:sz w:val="28"/>
          <w:szCs w:val="28"/>
          <w:lang w:eastAsia="ru-RU"/>
        </w:rPr>
      </w:pPr>
      <w:r w:rsidRPr="00B847B6">
        <w:rPr>
          <w:rFonts w:ascii="Times New Roman" w:eastAsia="Calibri" w:hAnsi="Times New Roman" w:cs="Times New Roman"/>
          <w:sz w:val="28"/>
          <w:szCs w:val="28"/>
        </w:rPr>
        <w:t xml:space="preserve">Технічних та якісних характеристик закупівлі </w:t>
      </w:r>
      <w:r w:rsidR="00146193">
        <w:rPr>
          <w:rFonts w:ascii="Times New Roman" w:eastAsia="Times New Roman" w:hAnsi="Times New Roman" w:cs="Times New Roman"/>
          <w:iCs/>
          <w:sz w:val="28"/>
          <w:szCs w:val="28"/>
          <w:lang w:eastAsia="ru-RU"/>
        </w:rPr>
        <w:t>«</w:t>
      </w:r>
      <w:proofErr w:type="spellStart"/>
      <w:r w:rsidR="00146193">
        <w:rPr>
          <w:rFonts w:ascii="Times New Roman" w:eastAsia="Times New Roman" w:hAnsi="Times New Roman" w:cs="Times New Roman"/>
          <w:iCs/>
          <w:sz w:val="28"/>
          <w:szCs w:val="28"/>
          <w:lang w:eastAsia="ru-RU"/>
        </w:rPr>
        <w:t>Б</w:t>
      </w:r>
      <w:r w:rsidR="00146193" w:rsidRPr="00146193">
        <w:rPr>
          <w:rFonts w:ascii="Times New Roman" w:eastAsia="Times New Roman" w:hAnsi="Times New Roman" w:cs="Times New Roman"/>
          <w:iCs/>
          <w:sz w:val="28"/>
          <w:szCs w:val="28"/>
          <w:lang w:eastAsia="ru-RU"/>
        </w:rPr>
        <w:t>аласти</w:t>
      </w:r>
      <w:proofErr w:type="spellEnd"/>
      <w:r w:rsidR="00146193" w:rsidRPr="00146193">
        <w:rPr>
          <w:rFonts w:ascii="Times New Roman" w:eastAsia="Times New Roman" w:hAnsi="Times New Roman" w:cs="Times New Roman"/>
          <w:iCs/>
          <w:sz w:val="28"/>
          <w:szCs w:val="28"/>
          <w:lang w:eastAsia="ru-RU"/>
        </w:rPr>
        <w:t xml:space="preserve"> для розрядних ламп чи трубок</w:t>
      </w:r>
      <w:r w:rsidR="00146193">
        <w:rPr>
          <w:rFonts w:ascii="Times New Roman" w:eastAsia="Times New Roman" w:hAnsi="Times New Roman" w:cs="Times New Roman"/>
          <w:iCs/>
          <w:sz w:val="28"/>
          <w:szCs w:val="28"/>
          <w:lang w:eastAsia="ru-RU"/>
        </w:rPr>
        <w:t>»</w:t>
      </w:r>
      <w:r w:rsidR="00146193" w:rsidRPr="00146193">
        <w:rPr>
          <w:rFonts w:ascii="Times New Roman" w:eastAsia="Times New Roman" w:hAnsi="Times New Roman" w:cs="Times New Roman"/>
          <w:iCs/>
          <w:sz w:val="28"/>
          <w:szCs w:val="28"/>
          <w:lang w:eastAsia="ru-RU"/>
        </w:rPr>
        <w:t>, код ДК 021:2015-31150000-2 (джерело безперебійного живлення)</w:t>
      </w:r>
      <w:r w:rsidRPr="00B847B6">
        <w:rPr>
          <w:rFonts w:ascii="Times New Roman" w:eastAsia="Calibri" w:hAnsi="Times New Roman" w:cs="Times New Roman"/>
          <w:sz w:val="28"/>
          <w:szCs w:val="28"/>
        </w:rPr>
        <w:t>, розміру бюджетного призначення, очікувано</w:t>
      </w:r>
      <w:r w:rsidR="00E37791">
        <w:rPr>
          <w:rFonts w:ascii="Times New Roman" w:eastAsia="Calibri" w:hAnsi="Times New Roman" w:cs="Times New Roman"/>
          <w:sz w:val="28"/>
          <w:szCs w:val="28"/>
        </w:rPr>
        <w:t xml:space="preserve">ї вартості предмета закупівель </w:t>
      </w:r>
      <w:r w:rsidRPr="00B847B6">
        <w:rPr>
          <w:rFonts w:ascii="Times New Roman" w:eastAsia="Calibri" w:hAnsi="Times New Roman" w:cs="Times New Roman"/>
          <w:sz w:val="28"/>
          <w:szCs w:val="28"/>
        </w:rPr>
        <w:t>оприлюднюється на виконання постанови КМУ №</w:t>
      </w:r>
      <w:r w:rsidR="00616632">
        <w:rPr>
          <w:rFonts w:ascii="Times New Roman" w:eastAsia="Calibri" w:hAnsi="Times New Roman" w:cs="Times New Roman"/>
          <w:sz w:val="28"/>
          <w:szCs w:val="28"/>
        </w:rPr>
        <w:t xml:space="preserve"> </w:t>
      </w:r>
      <w:r w:rsidRPr="00B847B6">
        <w:rPr>
          <w:rFonts w:ascii="Times New Roman" w:eastAsia="Calibri" w:hAnsi="Times New Roman" w:cs="Times New Roman"/>
          <w:sz w:val="28"/>
          <w:szCs w:val="28"/>
        </w:rPr>
        <w:t>710 від 11.10.2016 «Про ефективне використанн</w:t>
      </w:r>
      <w:r w:rsidR="00E37791">
        <w:rPr>
          <w:rFonts w:ascii="Times New Roman" w:eastAsia="Calibri" w:hAnsi="Times New Roman" w:cs="Times New Roman"/>
          <w:sz w:val="28"/>
          <w:szCs w:val="28"/>
        </w:rPr>
        <w:t>я державних коштів» (зі змінами</w:t>
      </w:r>
      <w:r w:rsidRPr="00B847B6">
        <w:rPr>
          <w:rFonts w:ascii="Times New Roman" w:eastAsia="Calibri" w:hAnsi="Times New Roman" w:cs="Times New Roman"/>
          <w:sz w:val="28"/>
          <w:szCs w:val="28"/>
        </w:rPr>
        <w:t>).</w:t>
      </w:r>
    </w:p>
    <w:p w:rsidR="00057DA3" w:rsidRDefault="00057DA3" w:rsidP="009D7C1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Служба безпеки України, м. Київ.</w:t>
      </w:r>
      <w:r w:rsidR="00E37791">
        <w:rPr>
          <w:rFonts w:ascii="Times New Roman" w:eastAsia="Times New Roman" w:hAnsi="Times New Roman" w:cs="Times New Roman"/>
          <w:sz w:val="28"/>
          <w:szCs w:val="28"/>
        </w:rPr>
        <w:t xml:space="preserve"> </w:t>
      </w:r>
    </w:p>
    <w:p w:rsidR="00FB7CFE" w:rsidRPr="004B16C7" w:rsidRDefault="00FB7CFE" w:rsidP="009D7C13">
      <w:pPr>
        <w:spacing w:after="0" w:line="240" w:lineRule="auto"/>
        <w:ind w:firstLine="567"/>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4C0ED0" w:rsidP="009D7C13">
      <w:pPr>
        <w:spacing w:after="0" w:line="240" w:lineRule="auto"/>
        <w:ind w:firstLine="567"/>
        <w:jc w:val="both"/>
        <w:rPr>
          <w:rFonts w:ascii="Times New Roman" w:eastAsia="Times New Roman" w:hAnsi="Times New Roman" w:cs="Times New Roman"/>
          <w:sz w:val="28"/>
          <w:szCs w:val="28"/>
        </w:rPr>
      </w:pPr>
      <w:r w:rsidRPr="004C0ED0">
        <w:rPr>
          <w:rFonts w:ascii="Times New Roman" w:eastAsia="Times New Roman" w:hAnsi="Times New Roman" w:cs="Times New Roman"/>
          <w:sz w:val="28"/>
          <w:szCs w:val="28"/>
        </w:rPr>
        <w:t>UA-2026-03-20-013289-a</w:t>
      </w:r>
      <w:r w:rsidR="00FB7CFE" w:rsidRPr="004B16C7">
        <w:rPr>
          <w:rFonts w:ascii="Times New Roman" w:eastAsia="Times New Roman" w:hAnsi="Times New Roman" w:cs="Times New Roman"/>
          <w:sz w:val="28"/>
          <w:szCs w:val="28"/>
        </w:rPr>
        <w:t>.</w:t>
      </w:r>
    </w:p>
    <w:p w:rsidR="00FB7CFE" w:rsidRPr="004B16C7" w:rsidRDefault="00FB7CFE" w:rsidP="009D7C13">
      <w:pPr>
        <w:spacing w:after="0" w:line="240" w:lineRule="auto"/>
        <w:ind w:firstLine="567"/>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267949" w:rsidRPr="00267949">
        <w:rPr>
          <w:rFonts w:ascii="Times New Roman" w:eastAsia="Times New Roman" w:hAnsi="Times New Roman" w:cs="Times New Roman"/>
          <w:sz w:val="28"/>
          <w:szCs w:val="28"/>
          <w:lang w:eastAsia="ru-RU"/>
        </w:rPr>
        <w:t>5</w:t>
      </w:r>
      <w:r w:rsidR="00267949">
        <w:rPr>
          <w:rFonts w:ascii="Times New Roman" w:eastAsia="Times New Roman" w:hAnsi="Times New Roman" w:cs="Times New Roman"/>
          <w:sz w:val="28"/>
          <w:szCs w:val="28"/>
          <w:lang w:eastAsia="ru-RU"/>
        </w:rPr>
        <w:t> </w:t>
      </w:r>
      <w:r w:rsidR="00267949" w:rsidRPr="00267949">
        <w:rPr>
          <w:rFonts w:ascii="Times New Roman" w:eastAsia="Times New Roman" w:hAnsi="Times New Roman" w:cs="Times New Roman"/>
          <w:sz w:val="28"/>
          <w:szCs w:val="28"/>
          <w:lang w:eastAsia="ru-RU"/>
        </w:rPr>
        <w:t>369</w:t>
      </w:r>
      <w:r w:rsidR="00267949">
        <w:rPr>
          <w:rFonts w:ascii="Times New Roman" w:eastAsia="Times New Roman" w:hAnsi="Times New Roman" w:cs="Times New Roman"/>
          <w:sz w:val="28"/>
          <w:szCs w:val="28"/>
          <w:lang w:eastAsia="ru-RU"/>
        </w:rPr>
        <w:t> </w:t>
      </w:r>
      <w:r w:rsidR="00267949" w:rsidRPr="00267949">
        <w:rPr>
          <w:rFonts w:ascii="Times New Roman" w:eastAsia="Times New Roman" w:hAnsi="Times New Roman" w:cs="Times New Roman"/>
          <w:sz w:val="28"/>
          <w:szCs w:val="28"/>
          <w:lang w:eastAsia="ru-RU"/>
        </w:rPr>
        <w:t>840</w:t>
      </w:r>
      <w:r w:rsidR="00146193" w:rsidRPr="00146193">
        <w:rPr>
          <w:rFonts w:ascii="Times New Roman" w:eastAsia="Times New Roman" w:hAnsi="Times New Roman" w:cs="Times New Roman"/>
          <w:sz w:val="28"/>
          <w:szCs w:val="28"/>
          <w:lang w:eastAsia="ru-RU"/>
        </w:rPr>
        <w:t>,00</w:t>
      </w:r>
      <w:r w:rsidR="00FD0354" w:rsidRPr="00FD0354">
        <w:rPr>
          <w:rFonts w:ascii="Times New Roman" w:eastAsia="Times New Roman" w:hAnsi="Times New Roman" w:cs="Times New Roman"/>
          <w:sz w:val="28"/>
          <w:szCs w:val="28"/>
          <w:lang w:eastAsia="ru-RU"/>
        </w:rPr>
        <w:t xml:space="preserve">грн </w:t>
      </w:r>
      <w:r w:rsidR="00CA3582" w:rsidRPr="00CA3582">
        <w:rPr>
          <w:rFonts w:ascii="Times New Roman" w:eastAsia="Times New Roman" w:hAnsi="Times New Roman" w:cs="Times New Roman"/>
          <w:sz w:val="28"/>
          <w:szCs w:val="28"/>
        </w:rPr>
        <w:t>(з ПДВ)</w:t>
      </w:r>
      <w:r w:rsidR="00CA3582">
        <w:rPr>
          <w:rFonts w:ascii="Times New Roman" w:eastAsia="Times New Roman" w:hAnsi="Times New Roman" w:cs="Times New Roman"/>
          <w:sz w:val="28"/>
          <w:szCs w:val="28"/>
        </w:rPr>
        <w:t>.</w:t>
      </w:r>
    </w:p>
    <w:p w:rsidR="00DC3918" w:rsidRPr="00DC3918" w:rsidRDefault="00DC3918" w:rsidP="009D7C13">
      <w:pPr>
        <w:spacing w:after="0" w:line="240" w:lineRule="auto"/>
        <w:ind w:firstLine="567"/>
        <w:jc w:val="both"/>
        <w:rPr>
          <w:rFonts w:ascii="Times New Roman" w:eastAsia="Times New Roman" w:hAnsi="Times New Roman" w:cs="Times New Roman"/>
          <w:sz w:val="28"/>
          <w:szCs w:val="28"/>
          <w:lang w:val="ru-RU"/>
        </w:rPr>
      </w:pPr>
      <w:r w:rsidRPr="00DC3918">
        <w:rPr>
          <w:rFonts w:ascii="Times New Roman" w:eastAsia="Times New Roman" w:hAnsi="Times New Roman" w:cs="Times New Roman"/>
          <w:sz w:val="28"/>
          <w:szCs w:val="28"/>
          <w:lang w:val="ru-RU"/>
        </w:rPr>
        <w:t xml:space="preserve">Строк поставки товару – до </w:t>
      </w:r>
      <w:r w:rsidR="00267949">
        <w:rPr>
          <w:rFonts w:ascii="Times New Roman" w:eastAsia="Times New Roman" w:hAnsi="Times New Roman" w:cs="Times New Roman"/>
          <w:sz w:val="28"/>
          <w:szCs w:val="28"/>
          <w:lang w:val="ru-RU"/>
        </w:rPr>
        <w:t>31</w:t>
      </w:r>
      <w:r w:rsidRPr="00DC3918">
        <w:rPr>
          <w:rFonts w:ascii="Times New Roman" w:eastAsia="Times New Roman" w:hAnsi="Times New Roman" w:cs="Times New Roman"/>
          <w:sz w:val="28"/>
          <w:szCs w:val="28"/>
          <w:lang w:val="ru-RU"/>
        </w:rPr>
        <w:t>.</w:t>
      </w:r>
      <w:r w:rsidR="00267949">
        <w:rPr>
          <w:rFonts w:ascii="Times New Roman" w:eastAsia="Times New Roman" w:hAnsi="Times New Roman" w:cs="Times New Roman"/>
          <w:sz w:val="28"/>
          <w:szCs w:val="28"/>
          <w:lang w:val="ru-RU"/>
        </w:rPr>
        <w:t>07.2026</w:t>
      </w:r>
      <w:r>
        <w:rPr>
          <w:rFonts w:ascii="Times New Roman" w:eastAsia="Times New Roman" w:hAnsi="Times New Roman" w:cs="Times New Roman"/>
          <w:sz w:val="28"/>
          <w:szCs w:val="28"/>
          <w:lang w:val="ru-RU"/>
        </w:rPr>
        <w:t>.</w:t>
      </w:r>
    </w:p>
    <w:p w:rsidR="00FD0354" w:rsidRPr="00DC3918" w:rsidRDefault="00DC3918" w:rsidP="009D7C13">
      <w:pPr>
        <w:spacing w:after="0" w:line="240" w:lineRule="auto"/>
        <w:ind w:firstLine="567"/>
        <w:jc w:val="both"/>
        <w:rPr>
          <w:rFonts w:ascii="Times New Roman" w:eastAsia="Times New Roman" w:hAnsi="Times New Roman" w:cs="Times New Roman"/>
          <w:sz w:val="28"/>
          <w:szCs w:val="28"/>
        </w:rPr>
      </w:pPr>
      <w:proofErr w:type="spellStart"/>
      <w:r w:rsidRPr="00DC3918">
        <w:rPr>
          <w:rFonts w:ascii="Times New Roman" w:eastAsia="Times New Roman" w:hAnsi="Times New Roman" w:cs="Times New Roman"/>
          <w:sz w:val="28"/>
          <w:szCs w:val="28"/>
          <w:lang w:val="ru-RU"/>
        </w:rPr>
        <w:t>Місце</w:t>
      </w:r>
      <w:proofErr w:type="spellEnd"/>
      <w:r w:rsidRPr="00DC3918">
        <w:rPr>
          <w:rFonts w:ascii="Times New Roman" w:eastAsia="Times New Roman" w:hAnsi="Times New Roman" w:cs="Times New Roman"/>
          <w:sz w:val="28"/>
          <w:szCs w:val="28"/>
          <w:lang w:val="ru-RU"/>
        </w:rPr>
        <w:t xml:space="preserve"> поставки товару – м. </w:t>
      </w:r>
      <w:proofErr w:type="spellStart"/>
      <w:r w:rsidRPr="00DC3918">
        <w:rPr>
          <w:rFonts w:ascii="Times New Roman" w:eastAsia="Times New Roman" w:hAnsi="Times New Roman" w:cs="Times New Roman"/>
          <w:sz w:val="28"/>
          <w:szCs w:val="28"/>
          <w:lang w:val="ru-RU"/>
        </w:rPr>
        <w:t>Київ</w:t>
      </w:r>
      <w:proofErr w:type="spellEnd"/>
      <w:r>
        <w:rPr>
          <w:rFonts w:ascii="Times New Roman" w:eastAsia="Times New Roman" w:hAnsi="Times New Roman" w:cs="Times New Roman"/>
          <w:sz w:val="28"/>
          <w:szCs w:val="28"/>
          <w:lang w:val="ru-RU"/>
        </w:rPr>
        <w:t>.</w:t>
      </w:r>
    </w:p>
    <w:p w:rsidR="00FB7CFE" w:rsidRPr="004B16C7" w:rsidRDefault="00FB7CFE" w:rsidP="009D7C13">
      <w:pPr>
        <w:spacing w:after="0" w:line="240" w:lineRule="auto"/>
        <w:ind w:firstLine="567"/>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DC3918" w:rsidRDefault="00DC3918" w:rsidP="009D7C13">
      <w:pPr>
        <w:spacing w:after="0" w:line="240" w:lineRule="auto"/>
        <w:ind w:firstLine="567"/>
        <w:jc w:val="both"/>
        <w:rPr>
          <w:rFonts w:ascii="Times New Roman" w:eastAsia="Times New Roman" w:hAnsi="Times New Roman" w:cs="Times New Roman"/>
          <w:sz w:val="28"/>
          <w:szCs w:val="28"/>
        </w:rPr>
      </w:pPr>
      <w:r w:rsidRPr="00DC3918">
        <w:rPr>
          <w:rFonts w:ascii="Times New Roman" w:eastAsia="Times New Roman" w:hAnsi="Times New Roman" w:cs="Times New Roman"/>
          <w:sz w:val="28"/>
          <w:szCs w:val="28"/>
        </w:rPr>
        <w:t>Розрахунок очікуваної вартості проведено згідно з аналізом цін на дату формування очікуваної вартості предмета закупівлі.</w:t>
      </w:r>
    </w:p>
    <w:p w:rsidR="00FB7CFE" w:rsidRDefault="00FB7CFE" w:rsidP="009D7C13">
      <w:pPr>
        <w:spacing w:after="0" w:line="240" w:lineRule="auto"/>
        <w:ind w:firstLine="567"/>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DC3918" w:rsidP="009D7C13">
      <w:pPr>
        <w:spacing w:after="0" w:line="240" w:lineRule="auto"/>
        <w:ind w:firstLine="567"/>
        <w:jc w:val="both"/>
        <w:rPr>
          <w:rFonts w:ascii="Times New Roman" w:eastAsia="Times New Roman" w:hAnsi="Times New Roman" w:cs="Times New Roman"/>
          <w:sz w:val="28"/>
          <w:szCs w:val="28"/>
        </w:rPr>
      </w:pPr>
      <w:r w:rsidRPr="00DC3918">
        <w:rPr>
          <w:rFonts w:ascii="Times New Roman" w:eastAsia="Times New Roman" w:hAnsi="Times New Roman" w:cs="Times New Roman"/>
          <w:sz w:val="28"/>
          <w:szCs w:val="28"/>
        </w:rPr>
        <w:t xml:space="preserve">Закупівля </w:t>
      </w:r>
      <w:r>
        <w:rPr>
          <w:rFonts w:ascii="Times New Roman" w:eastAsia="Times New Roman" w:hAnsi="Times New Roman" w:cs="Times New Roman"/>
          <w:sz w:val="28"/>
          <w:szCs w:val="28"/>
        </w:rPr>
        <w:t>світильників різних</w:t>
      </w:r>
      <w:r w:rsidRPr="00DC3918">
        <w:rPr>
          <w:rFonts w:ascii="Times New Roman" w:eastAsia="Times New Roman" w:hAnsi="Times New Roman" w:cs="Times New Roman"/>
          <w:sz w:val="28"/>
          <w:szCs w:val="28"/>
        </w:rPr>
        <w:t xml:space="preserve"> є економічно доцільною.</w:t>
      </w:r>
      <w:r w:rsidR="00FB7CFE" w:rsidRPr="006765FC">
        <w:rPr>
          <w:rFonts w:ascii="Times New Roman" w:eastAsia="Times New Roman" w:hAnsi="Times New Roman" w:cs="Times New Roman"/>
          <w:sz w:val="28"/>
          <w:szCs w:val="28"/>
        </w:rPr>
        <w:t xml:space="preserve"> </w:t>
      </w:r>
    </w:p>
    <w:p w:rsidR="00FB7CFE" w:rsidRPr="004B16C7" w:rsidRDefault="00FB7CFE" w:rsidP="009D7C13">
      <w:pPr>
        <w:spacing w:after="0" w:line="240" w:lineRule="auto"/>
        <w:ind w:firstLine="567"/>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 xml:space="preserve">Технічні та якісні характеристики предмета закупівлі підготовлені </w:t>
      </w:r>
      <w:r w:rsidR="001B3D66">
        <w:rPr>
          <w:rFonts w:ascii="Times New Roman" w:eastAsia="Times New Roman" w:hAnsi="Times New Roman" w:cs="Times New Roman"/>
          <w:sz w:val="28"/>
          <w:szCs w:val="28"/>
        </w:rPr>
        <w:br/>
      </w:r>
      <w:r w:rsidRPr="00A9476C">
        <w:rPr>
          <w:rFonts w:ascii="Times New Roman" w:eastAsia="Times New Roman" w:hAnsi="Times New Roman" w:cs="Times New Roman"/>
          <w:sz w:val="28"/>
          <w:szCs w:val="28"/>
        </w:rPr>
        <w:t>з дотриманням принципів здійснення публічних закупівель та недискримінації учасників.</w:t>
      </w:r>
    </w:p>
    <w:p w:rsidR="00FB7CFE" w:rsidRPr="004B16C7" w:rsidRDefault="00FB7CFE" w:rsidP="009D7C13">
      <w:pPr>
        <w:spacing w:after="0" w:line="240" w:lineRule="auto"/>
        <w:ind w:firstLine="567"/>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w:t>
      </w:r>
      <w:r w:rsidR="001B3D66">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 xml:space="preserve">до </w:t>
      </w:r>
      <w:r w:rsidR="00C22BCC">
        <w:rPr>
          <w:rFonts w:ascii="Times New Roman" w:eastAsia="Times New Roman" w:hAnsi="Times New Roman" w:cs="Times New Roman"/>
          <w:sz w:val="28"/>
          <w:szCs w:val="28"/>
        </w:rPr>
        <w:t>кошторисн</w:t>
      </w:r>
      <w:r w:rsidR="003E7155">
        <w:rPr>
          <w:rFonts w:ascii="Times New Roman" w:eastAsia="Times New Roman" w:hAnsi="Times New Roman" w:cs="Times New Roman"/>
          <w:sz w:val="28"/>
          <w:szCs w:val="28"/>
        </w:rPr>
        <w:t>ого призначення на 2026</w:t>
      </w:r>
      <w:r w:rsidRPr="004B16C7">
        <w:rPr>
          <w:rFonts w:ascii="Times New Roman" w:eastAsia="Times New Roman" w:hAnsi="Times New Roman" w:cs="Times New Roman"/>
          <w:sz w:val="28"/>
          <w:szCs w:val="28"/>
        </w:rPr>
        <w:t>.</w:t>
      </w:r>
    </w:p>
    <w:p w:rsidR="00FB7CFE" w:rsidRDefault="00FB7CFE" w:rsidP="009D7C13">
      <w:pPr>
        <w:spacing w:after="0" w:line="240" w:lineRule="auto"/>
        <w:ind w:firstLine="567"/>
        <w:rPr>
          <w:rFonts w:ascii="Times New Roman" w:eastAsia="Calibri" w:hAnsi="Times New Roman" w:cs="Times New Roman"/>
          <w:sz w:val="26"/>
          <w:szCs w:val="26"/>
        </w:rPr>
      </w:pPr>
    </w:p>
    <w:p w:rsidR="00E37791" w:rsidRDefault="00E37791" w:rsidP="00A5016D">
      <w:pPr>
        <w:spacing w:after="0" w:line="240" w:lineRule="auto"/>
        <w:ind w:left="-142"/>
        <w:rPr>
          <w:rFonts w:ascii="Times New Roman" w:eastAsia="Calibri" w:hAnsi="Times New Roman" w:cs="Times New Roman"/>
          <w:sz w:val="26"/>
          <w:szCs w:val="26"/>
        </w:rPr>
      </w:pPr>
    </w:p>
    <w:p w:rsidR="008678F7" w:rsidRDefault="008678F7" w:rsidP="00A5016D">
      <w:pPr>
        <w:spacing w:after="0" w:line="240" w:lineRule="auto"/>
        <w:ind w:left="-142"/>
        <w:rPr>
          <w:rFonts w:ascii="Times New Roman" w:eastAsia="Calibri" w:hAnsi="Times New Roman" w:cs="Times New Roman"/>
          <w:sz w:val="26"/>
          <w:szCs w:val="26"/>
        </w:rPr>
      </w:pPr>
    </w:p>
    <w:p w:rsidR="00FB7CFE" w:rsidRPr="00E36A49" w:rsidRDefault="00FB7CFE" w:rsidP="00FD0354">
      <w:pPr>
        <w:tabs>
          <w:tab w:val="left" w:pos="1843"/>
        </w:tabs>
        <w:contextualSpacing/>
        <w:jc w:val="both"/>
        <w:rPr>
          <w:rFonts w:ascii="Times New Roman" w:eastAsia="Calibri" w:hAnsi="Times New Roman" w:cs="Times New Roman"/>
          <w:b/>
          <w:color w:val="000000"/>
          <w:sz w:val="28"/>
          <w:szCs w:val="28"/>
          <w:lang w:eastAsia="uk-UA" w:bidi="uk-UA"/>
        </w:rPr>
      </w:pPr>
      <w:bookmarkStart w:id="0" w:name="_GoBack"/>
      <w:bookmarkEnd w:id="0"/>
    </w:p>
    <w:sectPr w:rsidR="00FB7CFE" w:rsidRPr="00E36A49"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80"/>
    <w:rsid w:val="00013A6D"/>
    <w:rsid w:val="000210D2"/>
    <w:rsid w:val="000262F0"/>
    <w:rsid w:val="000329CE"/>
    <w:rsid w:val="00035765"/>
    <w:rsid w:val="00050F1C"/>
    <w:rsid w:val="00051F55"/>
    <w:rsid w:val="00056AF0"/>
    <w:rsid w:val="00057DA3"/>
    <w:rsid w:val="00083B42"/>
    <w:rsid w:val="000A220F"/>
    <w:rsid w:val="000B1F80"/>
    <w:rsid w:val="000C58C4"/>
    <w:rsid w:val="000D2072"/>
    <w:rsid w:val="000D292C"/>
    <w:rsid w:val="000D2979"/>
    <w:rsid w:val="000F1C9E"/>
    <w:rsid w:val="000F64D1"/>
    <w:rsid w:val="00122BF6"/>
    <w:rsid w:val="00146193"/>
    <w:rsid w:val="0015274D"/>
    <w:rsid w:val="00182910"/>
    <w:rsid w:val="00182A4E"/>
    <w:rsid w:val="00186099"/>
    <w:rsid w:val="00190E45"/>
    <w:rsid w:val="001B1DDC"/>
    <w:rsid w:val="001B3D66"/>
    <w:rsid w:val="001C4E46"/>
    <w:rsid w:val="001F3A51"/>
    <w:rsid w:val="001F4C8E"/>
    <w:rsid w:val="001F7B53"/>
    <w:rsid w:val="0020445C"/>
    <w:rsid w:val="0021776D"/>
    <w:rsid w:val="00225D8C"/>
    <w:rsid w:val="00252EBA"/>
    <w:rsid w:val="00267949"/>
    <w:rsid w:val="00286C71"/>
    <w:rsid w:val="002B38A6"/>
    <w:rsid w:val="002D42D0"/>
    <w:rsid w:val="002D5AED"/>
    <w:rsid w:val="0032416B"/>
    <w:rsid w:val="0032668F"/>
    <w:rsid w:val="00347FC7"/>
    <w:rsid w:val="00370C4C"/>
    <w:rsid w:val="0038019F"/>
    <w:rsid w:val="003920C0"/>
    <w:rsid w:val="00393FD7"/>
    <w:rsid w:val="003B09E1"/>
    <w:rsid w:val="003B6627"/>
    <w:rsid w:val="003D3DB9"/>
    <w:rsid w:val="003E2EC5"/>
    <w:rsid w:val="003E7155"/>
    <w:rsid w:val="00436656"/>
    <w:rsid w:val="004B03D0"/>
    <w:rsid w:val="004B0942"/>
    <w:rsid w:val="004B16C7"/>
    <w:rsid w:val="004C0ED0"/>
    <w:rsid w:val="004C71AC"/>
    <w:rsid w:val="004E2E65"/>
    <w:rsid w:val="004F7778"/>
    <w:rsid w:val="005241B4"/>
    <w:rsid w:val="0053773C"/>
    <w:rsid w:val="005621FD"/>
    <w:rsid w:val="005639AD"/>
    <w:rsid w:val="00575E3F"/>
    <w:rsid w:val="005848EA"/>
    <w:rsid w:val="00585E39"/>
    <w:rsid w:val="00595B53"/>
    <w:rsid w:val="00597383"/>
    <w:rsid w:val="005C5E02"/>
    <w:rsid w:val="005F2EC8"/>
    <w:rsid w:val="006065A6"/>
    <w:rsid w:val="006124A8"/>
    <w:rsid w:val="00616632"/>
    <w:rsid w:val="0063582B"/>
    <w:rsid w:val="00665137"/>
    <w:rsid w:val="006765FC"/>
    <w:rsid w:val="00691B46"/>
    <w:rsid w:val="006A1BE5"/>
    <w:rsid w:val="006A31B8"/>
    <w:rsid w:val="006B1F8B"/>
    <w:rsid w:val="006B6B0F"/>
    <w:rsid w:val="006C33DD"/>
    <w:rsid w:val="006C732F"/>
    <w:rsid w:val="006D6144"/>
    <w:rsid w:val="007025AA"/>
    <w:rsid w:val="007572CA"/>
    <w:rsid w:val="00785B9C"/>
    <w:rsid w:val="00791F6F"/>
    <w:rsid w:val="007C088F"/>
    <w:rsid w:val="007D0101"/>
    <w:rsid w:val="007F0EE1"/>
    <w:rsid w:val="0080135D"/>
    <w:rsid w:val="00837BB3"/>
    <w:rsid w:val="00860788"/>
    <w:rsid w:val="008678F7"/>
    <w:rsid w:val="008920DD"/>
    <w:rsid w:val="008946BF"/>
    <w:rsid w:val="008B26F8"/>
    <w:rsid w:val="008E5262"/>
    <w:rsid w:val="00920319"/>
    <w:rsid w:val="00936BFA"/>
    <w:rsid w:val="0095129C"/>
    <w:rsid w:val="00967420"/>
    <w:rsid w:val="0097205C"/>
    <w:rsid w:val="009A4C69"/>
    <w:rsid w:val="009D7C13"/>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07311"/>
    <w:rsid w:val="00C1783C"/>
    <w:rsid w:val="00C22BCC"/>
    <w:rsid w:val="00C31074"/>
    <w:rsid w:val="00C31E90"/>
    <w:rsid w:val="00C34723"/>
    <w:rsid w:val="00C375EB"/>
    <w:rsid w:val="00C40371"/>
    <w:rsid w:val="00C50EBF"/>
    <w:rsid w:val="00C819C9"/>
    <w:rsid w:val="00C93DB9"/>
    <w:rsid w:val="00CA14AD"/>
    <w:rsid w:val="00CA3582"/>
    <w:rsid w:val="00CD0560"/>
    <w:rsid w:val="00CE2A89"/>
    <w:rsid w:val="00CF0D54"/>
    <w:rsid w:val="00D417A2"/>
    <w:rsid w:val="00D44BD9"/>
    <w:rsid w:val="00D54A55"/>
    <w:rsid w:val="00D66AB3"/>
    <w:rsid w:val="00D94F15"/>
    <w:rsid w:val="00DB12C8"/>
    <w:rsid w:val="00DC3918"/>
    <w:rsid w:val="00E30B9A"/>
    <w:rsid w:val="00E33508"/>
    <w:rsid w:val="00E33FD8"/>
    <w:rsid w:val="00E36A49"/>
    <w:rsid w:val="00E37739"/>
    <w:rsid w:val="00E37791"/>
    <w:rsid w:val="00E52A64"/>
    <w:rsid w:val="00E60D98"/>
    <w:rsid w:val="00EA6823"/>
    <w:rsid w:val="00EE04B1"/>
    <w:rsid w:val="00EE23E1"/>
    <w:rsid w:val="00F119BF"/>
    <w:rsid w:val="00F32408"/>
    <w:rsid w:val="00F3288C"/>
    <w:rsid w:val="00F62BB1"/>
    <w:rsid w:val="00F73E1A"/>
    <w:rsid w:val="00F941C4"/>
    <w:rsid w:val="00FA182D"/>
    <w:rsid w:val="00FB4FE7"/>
    <w:rsid w:val="00FB7CFE"/>
    <w:rsid w:val="00FD0354"/>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AE5C"/>
  <w15:docId w15:val="{A851C946-6A45-4FB5-BBBB-CEB7E683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A6474-865D-486F-80FB-85F9D1D0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1040</Words>
  <Characters>593</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Administrator</cp:lastModifiedBy>
  <cp:revision>8</cp:revision>
  <cp:lastPrinted>2024-11-11T08:43:00Z</cp:lastPrinted>
  <dcterms:created xsi:type="dcterms:W3CDTF">2025-04-28T09:24:00Z</dcterms:created>
  <dcterms:modified xsi:type="dcterms:W3CDTF">2026-03-23T08:42:00Z</dcterms:modified>
</cp:coreProperties>
</file>