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28724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Default="00287243" w:rsidP="00820C27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Системи </w:t>
      </w:r>
      <w:r w:rsidRPr="00EC64C4">
        <w:rPr>
          <w:rFonts w:ascii="Times New Roman" w:hAnsi="Times New Roman"/>
          <w:sz w:val="24"/>
          <w:szCs w:val="24"/>
        </w:rPr>
        <w:t>реєстрації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медичної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інформації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4C4">
        <w:rPr>
          <w:rFonts w:ascii="Times New Roman" w:hAnsi="Times New Roman"/>
          <w:sz w:val="24"/>
          <w:szCs w:val="24"/>
        </w:rPr>
        <w:t>дослідне обладнання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33120000-7 (с</w:t>
      </w:r>
      <w:r w:rsidRPr="00EC64C4">
        <w:rPr>
          <w:rFonts w:ascii="Times New Roman" w:hAnsi="Times New Roman" w:cs="Times New Roman"/>
          <w:sz w:val="24"/>
          <w:szCs w:val="24"/>
        </w:rPr>
        <w:t>истеми реєстрації медичної інформації та дослідне обладнання)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і:</w:t>
      </w:r>
    </w:p>
    <w:p w:rsidR="00287243" w:rsidRPr="00A6148D" w:rsidRDefault="00287243" w:rsidP="00287243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567" w:right="1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48D">
        <w:rPr>
          <w:rFonts w:ascii="Times New Roman" w:hAnsi="Times New Roman" w:cs="Times New Roman"/>
          <w:sz w:val="24"/>
          <w:szCs w:val="24"/>
        </w:rPr>
        <w:t>комп’ютерний поліграфний комплекс “Axciton” (8 CHANNEL SENSOR BOX) або еквівалент</w:t>
      </w:r>
      <w:r w:rsidRPr="00A6148D">
        <w:rPr>
          <w:rFonts w:ascii="Times New Roman" w:eastAsia="Times New Roman" w:hAnsi="Times New Roman" w:cs="Times New Roman"/>
          <w:sz w:val="24"/>
          <w:szCs w:val="24"/>
        </w:rPr>
        <w:t> – 4 комплекти;</w:t>
      </w:r>
    </w:p>
    <w:p w:rsidR="00287243" w:rsidRPr="00A6148D" w:rsidRDefault="00287243" w:rsidP="00287243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567"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48D">
        <w:rPr>
          <w:rFonts w:ascii="Times New Roman" w:hAnsi="Times New Roman" w:cs="Times New Roman"/>
          <w:sz w:val="24"/>
          <w:szCs w:val="24"/>
        </w:rPr>
        <w:t>Plathesmo (infra red emit-absorption pulse sensor) давач реєстрації активності периферичного кровообігу (плетизмограф – ФПГ)) або еквівалент – 10 штук;</w:t>
      </w:r>
    </w:p>
    <w:p w:rsidR="00287243" w:rsidRPr="00287243" w:rsidRDefault="00287243" w:rsidP="00287243">
      <w:pPr>
        <w:pStyle w:val="a9"/>
        <w:numPr>
          <w:ilvl w:val="0"/>
          <w:numId w:val="2"/>
        </w:numPr>
        <w:tabs>
          <w:tab w:val="left" w:pos="993"/>
        </w:tabs>
        <w:spacing w:before="60" w:after="60"/>
        <w:ind w:left="567" w:firstLine="0"/>
        <w:rPr>
          <w:sz w:val="24"/>
          <w:szCs w:val="24"/>
        </w:rPr>
      </w:pPr>
      <w:r w:rsidRPr="00A6148D">
        <w:rPr>
          <w:sz w:val="24"/>
          <w:szCs w:val="24"/>
        </w:rPr>
        <w:t>GSR Finger Electrode Set</w:t>
      </w:r>
      <w:r>
        <w:rPr>
          <w:sz w:val="24"/>
          <w:szCs w:val="24"/>
        </w:rPr>
        <w:t xml:space="preserve"> </w:t>
      </w:r>
      <w:r w:rsidRPr="00A6148D">
        <w:rPr>
          <w:sz w:val="24"/>
          <w:szCs w:val="24"/>
        </w:rPr>
        <w:t>давач реєстрації електрошкірної активності</w:t>
      </w:r>
      <w:r>
        <w:rPr>
          <w:sz w:val="24"/>
          <w:szCs w:val="24"/>
        </w:rPr>
        <w:t xml:space="preserve"> </w:t>
      </w:r>
      <w:r w:rsidRPr="00A6148D">
        <w:rPr>
          <w:sz w:val="24"/>
          <w:szCs w:val="24"/>
        </w:rPr>
        <w:t>або еквівалент – 10 штук.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CE0983" w:rsidRPr="00CE0983">
        <w:rPr>
          <w:rFonts w:ascii="Times New Roman" w:hAnsi="Times New Roman" w:cs="Times New Roman"/>
          <w:sz w:val="24"/>
          <w:szCs w:val="24"/>
        </w:rPr>
        <w:t>UA-2025-12-31-003048-a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243">
        <w:rPr>
          <w:rFonts w:ascii="Times New Roman" w:hAnsi="Times New Roman"/>
          <w:sz w:val="24"/>
          <w:szCs w:val="24"/>
        </w:rPr>
        <w:t>2 </w:t>
      </w:r>
      <w:r w:rsidR="00287243" w:rsidRPr="00287243">
        <w:rPr>
          <w:rFonts w:ascii="Times New Roman" w:hAnsi="Times New Roman"/>
          <w:sz w:val="24"/>
          <w:szCs w:val="24"/>
        </w:rPr>
        <w:t>211</w:t>
      </w:r>
      <w:r w:rsidR="00287243">
        <w:rPr>
          <w:rFonts w:ascii="Times New Roman" w:hAnsi="Times New Roman"/>
          <w:sz w:val="24"/>
          <w:szCs w:val="24"/>
        </w:rPr>
        <w:t> </w:t>
      </w:r>
      <w:r w:rsidR="00287243" w:rsidRPr="00287243">
        <w:rPr>
          <w:rFonts w:ascii="Times New Roman" w:hAnsi="Times New Roman"/>
          <w:sz w:val="24"/>
          <w:szCs w:val="24"/>
        </w:rPr>
        <w:t>212</w:t>
      </w:r>
      <w:r w:rsidR="00287243">
        <w:rPr>
          <w:rFonts w:ascii="Times New Roman" w:hAnsi="Times New Roman"/>
          <w:sz w:val="24"/>
          <w:szCs w:val="24"/>
        </w:rPr>
        <w:t> </w:t>
      </w:r>
      <w:r w:rsidR="00287243" w:rsidRPr="00287243">
        <w:rPr>
          <w:rFonts w:ascii="Times New Roman" w:hAnsi="Times New Roman"/>
          <w:sz w:val="24"/>
          <w:szCs w:val="24"/>
        </w:rPr>
        <w:t>грн</w:t>
      </w:r>
      <w:r w:rsidR="00287243">
        <w:rPr>
          <w:rFonts w:ascii="Times New Roman" w:hAnsi="Times New Roman"/>
          <w:sz w:val="24"/>
          <w:szCs w:val="24"/>
        </w:rPr>
        <w:t> </w:t>
      </w:r>
      <w:r w:rsidR="00287243" w:rsidRPr="00287243">
        <w:rPr>
          <w:rFonts w:ascii="Times New Roman" w:hAnsi="Times New Roman"/>
          <w:sz w:val="24"/>
          <w:szCs w:val="24"/>
        </w:rPr>
        <w:t>00</w:t>
      </w:r>
      <w:r w:rsidR="00287243">
        <w:rPr>
          <w:rFonts w:ascii="Times New Roman" w:hAnsi="Times New Roman"/>
          <w:sz w:val="24"/>
          <w:szCs w:val="24"/>
        </w:rPr>
        <w:t> </w:t>
      </w:r>
      <w:r w:rsidR="00287243" w:rsidRPr="00287243">
        <w:rPr>
          <w:rFonts w:ascii="Times New Roman" w:hAnsi="Times New Roman"/>
          <w:sz w:val="24"/>
          <w:szCs w:val="24"/>
        </w:rPr>
        <w:t>коп.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з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03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C35C5"/>
    <w:rsid w:val="00C138F2"/>
    <w:rsid w:val="00CB3EBD"/>
    <w:rsid w:val="00CD0B41"/>
    <w:rsid w:val="00CE0983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02C3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49</cp:revision>
  <cp:lastPrinted>2025-03-20T08:43:00Z</cp:lastPrinted>
  <dcterms:created xsi:type="dcterms:W3CDTF">2024-01-23T07:51:00Z</dcterms:created>
  <dcterms:modified xsi:type="dcterms:W3CDTF">2025-12-31T09:43:00Z</dcterms:modified>
</cp:coreProperties>
</file>