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A6ED1" w:rsidRPr="00B76D8C" w:rsidRDefault="006A6ED1" w:rsidP="006A6ED1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6D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Бензин 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>код ДК 021:2015 09130000-9 – Нафта і дистиляти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876A22" w:rsidRPr="00876A22">
              <w:rPr>
                <w:b/>
                <w:color w:val="333333"/>
                <w:shd w:val="clear" w:color="auto" w:fill="FFFFFF"/>
              </w:rPr>
              <w:t>UA-2025-11-28-014895-a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6A6ED1" w:rsidP="009E03B7">
            <w:pPr>
              <w:jc w:val="both"/>
              <w:rPr>
                <w:lang w:val="uk-UA"/>
              </w:rPr>
            </w:pPr>
            <w:r w:rsidRPr="00B76D8C">
              <w:rPr>
                <w:bCs/>
                <w:lang w:val="uk-UA"/>
              </w:rPr>
              <w:t>у зв’язку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військової агресії проти України, а також необмеженого кола потреб виникла необхідність у закупівлі автомобільного пального (бензин марки А-95). Оскільки під час військової агресії існує ймовірність влучання ракет у місця зберігання палива, пальне закуповується у вигляді скретч-карток.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B255CC" w:rsidP="00876A22">
            <w:pPr>
              <w:jc w:val="both"/>
              <w:rPr>
                <w:lang w:val="uk-UA"/>
              </w:rPr>
            </w:pPr>
            <w:r w:rsidRPr="00B255CC">
              <w:rPr>
                <w:bCs/>
                <w:lang w:val="uk-UA"/>
              </w:rPr>
              <w:t>Зазначена закупівля послуг буде проведена за рахунок загального фонду державного бюджету</w:t>
            </w:r>
            <w:r>
              <w:rPr>
                <w:bCs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8A3689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876A22" w:rsidRPr="00876A22">
              <w:rPr>
                <w:b/>
                <w:bCs/>
                <w:i/>
              </w:rPr>
              <w:t>265 000</w:t>
            </w:r>
            <w:r w:rsidR="00B255CC">
              <w:rPr>
                <w:b/>
                <w:bCs/>
                <w:i/>
                <w:lang w:val="uk-UA"/>
              </w:rPr>
              <w:t xml:space="preserve"> </w:t>
            </w:r>
            <w:r w:rsidR="008A3689">
              <w:rPr>
                <w:b/>
                <w:bCs/>
                <w:i/>
                <w:lang w:val="uk-UA"/>
              </w:rPr>
              <w:t>грн</w:t>
            </w:r>
            <w:r w:rsidR="006759F2">
              <w:rPr>
                <w:b/>
                <w:bCs/>
                <w:i/>
                <w:lang w:val="uk-UA"/>
              </w:rPr>
              <w:t>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8BD" w:rsidRDefault="004038BD">
      <w:r>
        <w:separator/>
      </w:r>
    </w:p>
  </w:endnote>
  <w:endnote w:type="continuationSeparator" w:id="0">
    <w:p w:rsidR="004038BD" w:rsidRDefault="0040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8BD" w:rsidRDefault="004038BD">
      <w:r>
        <w:separator/>
      </w:r>
    </w:p>
  </w:footnote>
  <w:footnote w:type="continuationSeparator" w:id="0">
    <w:p w:rsidR="004038BD" w:rsidRDefault="00403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15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038BD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511DA"/>
    <w:rsid w:val="00560A27"/>
    <w:rsid w:val="00562F4E"/>
    <w:rsid w:val="005B32F8"/>
    <w:rsid w:val="005D234B"/>
    <w:rsid w:val="005D2598"/>
    <w:rsid w:val="005D6C05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759F2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76A22"/>
    <w:rsid w:val="008814AD"/>
    <w:rsid w:val="00885950"/>
    <w:rsid w:val="00897293"/>
    <w:rsid w:val="008A0992"/>
    <w:rsid w:val="008A152E"/>
    <w:rsid w:val="008A1DDA"/>
    <w:rsid w:val="008A22DB"/>
    <w:rsid w:val="008A3689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6C2"/>
    <w:rsid w:val="00AF4B94"/>
    <w:rsid w:val="00AF5148"/>
    <w:rsid w:val="00AF56B3"/>
    <w:rsid w:val="00B05404"/>
    <w:rsid w:val="00B05406"/>
    <w:rsid w:val="00B24EA9"/>
    <w:rsid w:val="00B255CC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76155"/>
    <w:rsid w:val="00E855E8"/>
    <w:rsid w:val="00E9193E"/>
    <w:rsid w:val="00E94AB4"/>
    <w:rsid w:val="00EA4578"/>
    <w:rsid w:val="00EB225C"/>
    <w:rsid w:val="00EC49DE"/>
    <w:rsid w:val="00ED0D3C"/>
    <w:rsid w:val="00ED5771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2025-12-26T12:54:00Z</dcterms:created>
  <dcterms:modified xsi:type="dcterms:W3CDTF">2025-12-26T12:54:00Z</dcterms:modified>
</cp:coreProperties>
</file>