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C859AA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C859AA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бездротова гарнітура</w:t>
            </w:r>
            <w:r w:rsidR="00881B09" w:rsidRPr="00881B09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C859AA">
              <w:rPr>
                <w:b w:val="0"/>
                <w:sz w:val="24"/>
                <w:szCs w:val="24"/>
              </w:rPr>
              <w:t>32251100-8 Гарнітури «вільні руки»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365253" w:rsidRPr="00365253">
              <w:rPr>
                <w:b/>
                <w:color w:val="333333"/>
                <w:shd w:val="clear" w:color="auto" w:fill="FFFFFF"/>
              </w:rPr>
              <w:t>UA-2025-11-12-006078-a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C859AA" w:rsidP="009E03B7">
            <w:pPr>
              <w:jc w:val="both"/>
              <w:rPr>
                <w:lang w:val="uk-UA"/>
              </w:rPr>
            </w:pPr>
            <w:r w:rsidRPr="00C859AA">
              <w:rPr>
                <w:bCs/>
              </w:rPr>
              <w:t xml:space="preserve">Оперативна обстановка у Дніпропетровській області залишається складною та визначається наявністю зовнішніх та внутрішніх загроз, пов’язаних із військово-терористичною агресією рф, яка обумовлює загальну дестабілізацію суспільно-політичної і соціально-економічної ситуації в Україні. У зв’язку з вищезазначеним 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цих бездротових гарнітурах до радіостанцій Motorola які будуть застосовуватися виключно у рамках контррозвідувальної та оперативно-розшукової діяльності </w:t>
            </w:r>
            <w:r w:rsidR="00881B09" w:rsidRPr="00881B09">
              <w:rPr>
                <w:bCs/>
              </w:rPr>
              <w:t>автомобільної та спеціальної техніки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859AA" w:rsidP="00B76D8C">
            <w:pPr>
              <w:jc w:val="both"/>
              <w:rPr>
                <w:lang w:val="uk-UA"/>
              </w:rPr>
            </w:pPr>
            <w:r w:rsidRPr="00C859AA">
              <w:rPr>
                <w:bCs/>
                <w:lang w:val="uk-UA"/>
              </w:rPr>
              <w:t>Зазначена закупівля товару буде проведена за рахунок коштів субвенції державному бюджету з місцевого бюджету Богданівської громади Дніпропетровської області на виконання заходів комплексної Програми забезпечення громадського порядку та громадської безпеки на території Богданівської громади на 2024-2026 роки, затвердженої рішенням Богданівської сільської ради від 15.02.2024 № 1331-46/VIII</w:t>
            </w:r>
            <w:r w:rsidR="00881B09" w:rsidRPr="00881B09">
              <w:rPr>
                <w:bCs/>
                <w:lang w:val="uk-UA"/>
              </w:rPr>
              <w:t xml:space="preserve">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231F52" w:rsidRPr="00B76D8C">
              <w:rPr>
                <w:lang w:val="uk-UA"/>
              </w:rPr>
              <w:t>1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6A6ED1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365253" w:rsidRPr="00365253">
              <w:rPr>
                <w:b/>
                <w:bCs/>
                <w:i/>
                <w:lang w:val="uk-UA"/>
              </w:rPr>
              <w:t>225</w:t>
            </w:r>
            <w:r w:rsidR="00365253">
              <w:rPr>
                <w:b/>
                <w:bCs/>
                <w:i/>
                <w:lang w:val="uk-UA"/>
              </w:rPr>
              <w:t> </w:t>
            </w:r>
            <w:r w:rsidR="00365253" w:rsidRPr="00365253">
              <w:rPr>
                <w:b/>
                <w:bCs/>
                <w:i/>
                <w:lang w:val="uk-UA"/>
              </w:rPr>
              <w:t>036</w:t>
            </w:r>
            <w:r w:rsidR="00365253">
              <w:rPr>
                <w:b/>
                <w:bCs/>
                <w:i/>
                <w:lang w:val="uk-UA"/>
              </w:rPr>
              <w:t xml:space="preserve"> </w:t>
            </w:r>
            <w:bookmarkStart w:id="0" w:name="_GoBack"/>
            <w:bookmarkEnd w:id="0"/>
            <w:r w:rsidR="00231F52" w:rsidRPr="00B76D8C">
              <w:rPr>
                <w:b/>
                <w:bCs/>
                <w:i/>
                <w:lang w:val="uk-UA"/>
              </w:rPr>
              <w:t>грн 00 коп.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F1" w:rsidRDefault="00CC0CF1">
      <w:r>
        <w:separator/>
      </w:r>
    </w:p>
  </w:endnote>
  <w:endnote w:type="continuationSeparator" w:id="0">
    <w:p w:rsidR="00CC0CF1" w:rsidRDefault="00CC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F1" w:rsidRDefault="00CC0CF1">
      <w:r>
        <w:separator/>
      </w:r>
    </w:p>
  </w:footnote>
  <w:footnote w:type="continuationSeparator" w:id="0">
    <w:p w:rsidR="00CC0CF1" w:rsidRDefault="00CC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165AC"/>
    <w:rsid w:val="003243C6"/>
    <w:rsid w:val="00325D10"/>
    <w:rsid w:val="003261DA"/>
    <w:rsid w:val="00337B1B"/>
    <w:rsid w:val="003526FB"/>
    <w:rsid w:val="00362549"/>
    <w:rsid w:val="003628C3"/>
    <w:rsid w:val="0036525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0CF1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DC7FA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2025-11-27T12:43:00Z</dcterms:created>
  <dcterms:modified xsi:type="dcterms:W3CDTF">2025-11-27T12:43:00Z</dcterms:modified>
</cp:coreProperties>
</file>