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373982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Pr="00B12856">
        <w:rPr>
          <w:rFonts w:ascii="Times New Roman" w:hAnsi="Times New Roman" w:cs="Times New Roman"/>
          <w:bCs/>
          <w:sz w:val="28"/>
          <w:szCs w:val="24"/>
        </w:rPr>
        <w:t>Додаток</w:t>
      </w:r>
      <w:r w:rsidR="006F7700">
        <w:rPr>
          <w:rFonts w:ascii="Times New Roman" w:hAnsi="Times New Roman" w:cs="Times New Roman"/>
          <w:bCs/>
          <w:sz w:val="28"/>
          <w:szCs w:val="24"/>
        </w:rPr>
        <w:t xml:space="preserve"> 1</w:t>
      </w:r>
      <w:r w:rsidRPr="00B12856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C250EC" w:rsidRPr="00F729D9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9D9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077346" w:rsidRDefault="00B22A23" w:rsidP="0007734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щодо закупівлі </w:t>
      </w:r>
      <w:r w:rsidR="009C047F" w:rsidRPr="00FA61F0">
        <w:rPr>
          <w:rFonts w:ascii="Times New Roman" w:hAnsi="Times New Roman" w:cs="Times New Roman"/>
          <w:b/>
          <w:bCs/>
          <w:sz w:val="28"/>
          <w:szCs w:val="28"/>
        </w:rPr>
        <w:t xml:space="preserve">Комплектів балістичних окулярів </w:t>
      </w:r>
      <w:proofErr w:type="spellStart"/>
      <w:r w:rsidR="009C047F" w:rsidRPr="00FA61F0">
        <w:rPr>
          <w:rFonts w:ascii="Times New Roman" w:hAnsi="Times New Roman" w:cs="Times New Roman"/>
          <w:b/>
          <w:bCs/>
          <w:sz w:val="28"/>
          <w:szCs w:val="28"/>
        </w:rPr>
        <w:t>Revision</w:t>
      </w:r>
      <w:proofErr w:type="spellEnd"/>
      <w:r w:rsidR="009C047F" w:rsidRPr="00FA61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C047F" w:rsidRPr="00FA61F0">
        <w:rPr>
          <w:rFonts w:ascii="Times New Roman" w:hAnsi="Times New Roman" w:cs="Times New Roman"/>
          <w:b/>
          <w:bCs/>
          <w:sz w:val="28"/>
          <w:szCs w:val="28"/>
        </w:rPr>
        <w:t>Stingerhawk</w:t>
      </w:r>
      <w:proofErr w:type="spellEnd"/>
      <w:r w:rsidR="009C047F" w:rsidRPr="00FA61F0">
        <w:rPr>
          <w:rFonts w:ascii="Times New Roman" w:hAnsi="Times New Roman" w:cs="Times New Roman"/>
          <w:b/>
          <w:bCs/>
          <w:sz w:val="28"/>
          <w:szCs w:val="28"/>
        </w:rPr>
        <w:t xml:space="preserve"> U.S. </w:t>
      </w:r>
      <w:proofErr w:type="spellStart"/>
      <w:r w:rsidR="009C047F" w:rsidRPr="00FA61F0">
        <w:rPr>
          <w:rFonts w:ascii="Times New Roman" w:hAnsi="Times New Roman" w:cs="Times New Roman"/>
          <w:b/>
          <w:bCs/>
          <w:sz w:val="28"/>
          <w:szCs w:val="28"/>
        </w:rPr>
        <w:t>Military</w:t>
      </w:r>
      <w:proofErr w:type="spellEnd"/>
      <w:r w:rsidR="009C047F" w:rsidRPr="00FA61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C047F" w:rsidRPr="00FA61F0">
        <w:rPr>
          <w:rFonts w:ascii="Times New Roman" w:hAnsi="Times New Roman" w:cs="Times New Roman"/>
          <w:b/>
          <w:bCs/>
          <w:sz w:val="28"/>
          <w:szCs w:val="28"/>
        </w:rPr>
        <w:t>Kit</w:t>
      </w:r>
      <w:proofErr w:type="spellEnd"/>
      <w:r w:rsidR="009C047F" w:rsidRPr="00FA61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C047F" w:rsidRPr="00FA61F0">
        <w:rPr>
          <w:rFonts w:ascii="Times New Roman" w:hAnsi="Times New Roman" w:cs="Times New Roman"/>
          <w:b/>
          <w:bCs/>
          <w:sz w:val="28"/>
          <w:szCs w:val="28"/>
        </w:rPr>
        <w:t>Clear</w:t>
      </w:r>
      <w:proofErr w:type="spellEnd"/>
      <w:r w:rsidR="009C047F" w:rsidRPr="00FA61F0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="009C047F" w:rsidRPr="00FA61F0">
        <w:rPr>
          <w:rFonts w:ascii="Times New Roman" w:hAnsi="Times New Roman" w:cs="Times New Roman"/>
          <w:b/>
          <w:bCs/>
          <w:sz w:val="28"/>
          <w:szCs w:val="28"/>
        </w:rPr>
        <w:t>Smoke</w:t>
      </w:r>
      <w:proofErr w:type="spellEnd"/>
      <w:r w:rsidR="009C047F" w:rsidRPr="00FA61F0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="009C047F" w:rsidRPr="00FA61F0">
        <w:rPr>
          <w:rFonts w:ascii="Times New Roman" w:hAnsi="Times New Roman" w:cs="Times New Roman"/>
          <w:b/>
          <w:bCs/>
          <w:sz w:val="28"/>
          <w:szCs w:val="28"/>
        </w:rPr>
        <w:t>Yellow</w:t>
      </w:r>
      <w:proofErr w:type="spellEnd"/>
      <w:r w:rsidR="009C047F" w:rsidRPr="00FA61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C047F" w:rsidRPr="00FA61F0">
        <w:rPr>
          <w:rFonts w:ascii="Times New Roman" w:hAnsi="Times New Roman" w:cs="Times New Roman"/>
          <w:b/>
          <w:bCs/>
          <w:sz w:val="28"/>
          <w:szCs w:val="28"/>
        </w:rPr>
        <w:t>Lens</w:t>
      </w:r>
      <w:proofErr w:type="spellEnd"/>
      <w:r w:rsidR="009C047F" w:rsidRPr="00FA61F0">
        <w:rPr>
          <w:rFonts w:ascii="Times New Roman" w:hAnsi="Times New Roman" w:cs="Times New Roman"/>
          <w:b/>
          <w:bCs/>
          <w:sz w:val="28"/>
          <w:szCs w:val="28"/>
        </w:rPr>
        <w:t xml:space="preserve"> або еквівалент</w:t>
      </w:r>
    </w:p>
    <w:p w:rsidR="00C250EC" w:rsidRPr="008606E1" w:rsidRDefault="00C250EC" w:rsidP="0007734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606E1">
        <w:rPr>
          <w:rFonts w:ascii="Times New Roman" w:hAnsi="Times New Roman" w:cs="Times New Roman"/>
          <w:sz w:val="28"/>
          <w:szCs w:val="28"/>
        </w:rPr>
        <w:t>(відповідно до пункту 41 постанови КМУ від 11.10.2016 № 710 “Про ефективне використання державних коштів” (зі змінами))</w:t>
      </w:r>
    </w:p>
    <w:bookmarkEnd w:id="0"/>
    <w:p w:rsidR="008606E1" w:rsidRPr="008606E1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8606E1" w:rsidRDefault="00C250EC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 xml:space="preserve">Найменування, місцезнаходження: </w:t>
      </w:r>
      <w:bookmarkStart w:id="1" w:name="_heading=h.gjdgxs" w:colFirst="0" w:colLast="0"/>
      <w:bookmarkEnd w:id="1"/>
      <w:r w:rsidR="00AF3480" w:rsidRPr="008606E1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8606E1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8606E1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Pr="008606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8606E1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Pr="008606E1">
        <w:rPr>
          <w:rFonts w:ascii="Times New Roman" w:hAnsi="Times New Roman" w:cs="Times New Roman"/>
          <w:sz w:val="28"/>
          <w:szCs w:val="28"/>
        </w:rPr>
        <w:t>.</w:t>
      </w:r>
    </w:p>
    <w:p w:rsidR="00C250EC" w:rsidRPr="008606E1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9C047F" w:rsidRPr="00FA61F0">
        <w:rPr>
          <w:rFonts w:ascii="Times New Roman" w:hAnsi="Times New Roman" w:cs="Times New Roman"/>
          <w:sz w:val="28"/>
          <w:szCs w:val="28"/>
        </w:rPr>
        <w:t xml:space="preserve">Комплекти балістичних окулярів </w:t>
      </w:r>
      <w:proofErr w:type="spellStart"/>
      <w:r w:rsidR="009C047F" w:rsidRPr="00FA61F0">
        <w:rPr>
          <w:rFonts w:ascii="Times New Roman" w:hAnsi="Times New Roman" w:cs="Times New Roman"/>
          <w:sz w:val="28"/>
          <w:szCs w:val="28"/>
        </w:rPr>
        <w:t>Revision</w:t>
      </w:r>
      <w:proofErr w:type="spellEnd"/>
      <w:r w:rsidR="009C047F" w:rsidRPr="00FA6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7F" w:rsidRPr="00FA61F0">
        <w:rPr>
          <w:rFonts w:ascii="Times New Roman" w:hAnsi="Times New Roman" w:cs="Times New Roman"/>
          <w:sz w:val="28"/>
          <w:szCs w:val="28"/>
        </w:rPr>
        <w:t>Stingerhawk</w:t>
      </w:r>
      <w:proofErr w:type="spellEnd"/>
      <w:r w:rsidR="009C047F" w:rsidRPr="00FA61F0">
        <w:rPr>
          <w:rFonts w:ascii="Times New Roman" w:hAnsi="Times New Roman" w:cs="Times New Roman"/>
          <w:sz w:val="28"/>
          <w:szCs w:val="28"/>
        </w:rPr>
        <w:t xml:space="preserve"> U.S. </w:t>
      </w:r>
      <w:proofErr w:type="spellStart"/>
      <w:r w:rsidR="009C047F" w:rsidRPr="00FA61F0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="009C047F" w:rsidRPr="00FA6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7F" w:rsidRPr="00FA61F0">
        <w:rPr>
          <w:rFonts w:ascii="Times New Roman" w:hAnsi="Times New Roman" w:cs="Times New Roman"/>
          <w:sz w:val="28"/>
          <w:szCs w:val="28"/>
        </w:rPr>
        <w:t>Kit</w:t>
      </w:r>
      <w:proofErr w:type="spellEnd"/>
      <w:r w:rsidR="009C047F" w:rsidRPr="00FA6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7F" w:rsidRPr="00FA61F0">
        <w:rPr>
          <w:rFonts w:ascii="Times New Roman" w:hAnsi="Times New Roman" w:cs="Times New Roman"/>
          <w:sz w:val="28"/>
          <w:szCs w:val="28"/>
        </w:rPr>
        <w:t>Clear</w:t>
      </w:r>
      <w:proofErr w:type="spellEnd"/>
      <w:r w:rsidR="009C047F" w:rsidRPr="00FA61F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C047F" w:rsidRPr="00FA61F0">
        <w:rPr>
          <w:rFonts w:ascii="Times New Roman" w:hAnsi="Times New Roman" w:cs="Times New Roman"/>
          <w:sz w:val="28"/>
          <w:szCs w:val="28"/>
        </w:rPr>
        <w:t>Smoke</w:t>
      </w:r>
      <w:proofErr w:type="spellEnd"/>
      <w:r w:rsidR="009C047F" w:rsidRPr="00FA61F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C047F" w:rsidRPr="00FA61F0">
        <w:rPr>
          <w:rFonts w:ascii="Times New Roman" w:hAnsi="Times New Roman" w:cs="Times New Roman"/>
          <w:sz w:val="28"/>
          <w:szCs w:val="28"/>
        </w:rPr>
        <w:t>Yellow</w:t>
      </w:r>
      <w:proofErr w:type="spellEnd"/>
      <w:r w:rsidR="009C047F" w:rsidRPr="00FA6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047F" w:rsidRPr="00FA61F0">
        <w:rPr>
          <w:rFonts w:ascii="Times New Roman" w:hAnsi="Times New Roman" w:cs="Times New Roman"/>
          <w:sz w:val="28"/>
          <w:szCs w:val="28"/>
        </w:rPr>
        <w:t>Lens</w:t>
      </w:r>
      <w:proofErr w:type="spellEnd"/>
      <w:r w:rsidR="009C047F" w:rsidRPr="00FA61F0">
        <w:rPr>
          <w:rFonts w:ascii="Times New Roman" w:hAnsi="Times New Roman" w:cs="Times New Roman"/>
          <w:sz w:val="28"/>
          <w:szCs w:val="28"/>
        </w:rPr>
        <w:t xml:space="preserve"> або еквівалент (код ДК 021:2015-33730000-6 «Офтальмологічні вироби та коригувальні лінзи»)</w:t>
      </w:r>
    </w:p>
    <w:p w:rsidR="00C250EC" w:rsidRPr="008606E1" w:rsidRDefault="006D7DCB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 xml:space="preserve">     </w:t>
      </w:r>
      <w:r w:rsidR="00C250EC" w:rsidRPr="008606E1">
        <w:rPr>
          <w:rFonts w:ascii="Times New Roman" w:hAnsi="Times New Roman" w:cs="Times New Roman"/>
          <w:sz w:val="28"/>
          <w:szCs w:val="28"/>
        </w:rPr>
        <w:t>Ідентифікатор процедури закупівлі</w:t>
      </w:r>
      <w:r w:rsidR="00642447" w:rsidRPr="008606E1">
        <w:rPr>
          <w:rFonts w:ascii="Times New Roman" w:hAnsi="Times New Roman" w:cs="Times New Roman"/>
          <w:sz w:val="28"/>
          <w:szCs w:val="28"/>
        </w:rPr>
        <w:t>:</w:t>
      </w:r>
      <w:r w:rsidR="00393263" w:rsidRPr="008606E1">
        <w:rPr>
          <w:rFonts w:ascii="Times New Roman" w:hAnsi="Times New Roman" w:cs="Times New Roman"/>
          <w:sz w:val="28"/>
          <w:szCs w:val="28"/>
        </w:rPr>
        <w:t xml:space="preserve"> </w:t>
      </w:r>
      <w:r w:rsidR="009C047F" w:rsidRPr="00FA61F0">
        <w:rPr>
          <w:rFonts w:ascii="Times New Roman" w:hAnsi="Times New Roman" w:cs="Times New Roman"/>
          <w:sz w:val="28"/>
          <w:szCs w:val="28"/>
        </w:rPr>
        <w:t>UA-2025-09-30-010677-a</w:t>
      </w:r>
      <w:r w:rsidR="0065197C" w:rsidRPr="008606E1">
        <w:rPr>
          <w:rFonts w:ascii="Times New Roman" w:hAnsi="Times New Roman" w:cs="Times New Roman"/>
          <w:sz w:val="28"/>
          <w:szCs w:val="28"/>
        </w:rPr>
        <w:t>.</w:t>
      </w:r>
    </w:p>
    <w:p w:rsidR="00C250EC" w:rsidRPr="008606E1" w:rsidRDefault="006D7DCB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 xml:space="preserve">     </w:t>
      </w:r>
      <w:r w:rsidR="00C250EC" w:rsidRPr="008606E1">
        <w:rPr>
          <w:rFonts w:ascii="Times New Roman" w:hAnsi="Times New Roman" w:cs="Times New Roman"/>
          <w:sz w:val="28"/>
          <w:szCs w:val="28"/>
        </w:rPr>
        <w:t>Очікувана вартість предмета закупівлі становить:</w:t>
      </w:r>
      <w:r w:rsidR="00C82068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A910EA" w:rsidRPr="00FA61F0">
        <w:rPr>
          <w:rFonts w:ascii="Times New Roman" w:hAnsi="Times New Roman" w:cs="Times New Roman"/>
          <w:sz w:val="28"/>
          <w:szCs w:val="28"/>
        </w:rPr>
        <w:t>340 000,00 грн. без ПДВ</w:t>
      </w:r>
      <w:r w:rsidRPr="008606E1">
        <w:rPr>
          <w:rFonts w:ascii="Times New Roman" w:hAnsi="Times New Roman" w:cs="Times New Roman"/>
          <w:sz w:val="28"/>
          <w:szCs w:val="28"/>
        </w:rPr>
        <w:t>.</w:t>
      </w:r>
      <w:r w:rsidR="00393263" w:rsidRPr="00860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642447" w:rsidRDefault="006D7DCB" w:rsidP="00FA61F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61F0">
        <w:rPr>
          <w:rFonts w:ascii="Times New Roman" w:hAnsi="Times New Roman" w:cs="Times New Roman"/>
          <w:sz w:val="28"/>
          <w:szCs w:val="28"/>
        </w:rPr>
        <w:t xml:space="preserve">     </w:t>
      </w:r>
      <w:r w:rsidR="00C250EC" w:rsidRPr="00FA61F0">
        <w:rPr>
          <w:rFonts w:ascii="Times New Roman" w:hAnsi="Times New Roman" w:cs="Times New Roman"/>
          <w:sz w:val="28"/>
          <w:szCs w:val="28"/>
        </w:rPr>
        <w:t>Обґрунтування технічних та якісних характеристик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64244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за всіма своїми показниками відповідають вимогам законодавства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373982">
      <w:pgSz w:w="11906" w:h="16838"/>
      <w:pgMar w:top="42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373982"/>
    <w:rsid w:val="00393263"/>
    <w:rsid w:val="003D2A9E"/>
    <w:rsid w:val="003D5EE8"/>
    <w:rsid w:val="003D6A68"/>
    <w:rsid w:val="003E79A9"/>
    <w:rsid w:val="004630E1"/>
    <w:rsid w:val="00480051"/>
    <w:rsid w:val="00593283"/>
    <w:rsid w:val="005B5202"/>
    <w:rsid w:val="00642447"/>
    <w:rsid w:val="0065197C"/>
    <w:rsid w:val="00653931"/>
    <w:rsid w:val="006C3F76"/>
    <w:rsid w:val="006D7DCB"/>
    <w:rsid w:val="006F7700"/>
    <w:rsid w:val="00725E6B"/>
    <w:rsid w:val="007427D8"/>
    <w:rsid w:val="00783A2E"/>
    <w:rsid w:val="008606E1"/>
    <w:rsid w:val="00877B41"/>
    <w:rsid w:val="008E6C93"/>
    <w:rsid w:val="009C047F"/>
    <w:rsid w:val="00A2173D"/>
    <w:rsid w:val="00A910EA"/>
    <w:rsid w:val="00AF3480"/>
    <w:rsid w:val="00B064EE"/>
    <w:rsid w:val="00B06696"/>
    <w:rsid w:val="00B12856"/>
    <w:rsid w:val="00B22A23"/>
    <w:rsid w:val="00B95583"/>
    <w:rsid w:val="00BC0683"/>
    <w:rsid w:val="00C250EC"/>
    <w:rsid w:val="00C82068"/>
    <w:rsid w:val="00CA0B41"/>
    <w:rsid w:val="00CB297F"/>
    <w:rsid w:val="00CF0ABE"/>
    <w:rsid w:val="00D6176A"/>
    <w:rsid w:val="00DB7FA8"/>
    <w:rsid w:val="00ED68CC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3BDC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25</cp:revision>
  <dcterms:created xsi:type="dcterms:W3CDTF">2025-04-08T06:47:00Z</dcterms:created>
  <dcterms:modified xsi:type="dcterms:W3CDTF">2025-10-02T12:26:00Z</dcterms:modified>
</cp:coreProperties>
</file>