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1945B2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1945B2">
        <w:rPr>
          <w:rFonts w:ascii="Times New Roman" w:hAnsi="Times New Roman"/>
          <w:sz w:val="24"/>
          <w:szCs w:val="24"/>
        </w:rPr>
        <w:t>иномонтажн</w:t>
      </w:r>
      <w:r>
        <w:rPr>
          <w:rFonts w:ascii="Times New Roman" w:hAnsi="Times New Roman"/>
          <w:sz w:val="24"/>
          <w:szCs w:val="24"/>
        </w:rPr>
        <w:t>ий</w:t>
      </w:r>
      <w:r w:rsidRPr="001945B2">
        <w:rPr>
          <w:rFonts w:ascii="Times New Roman" w:hAnsi="Times New Roman"/>
          <w:sz w:val="24"/>
          <w:szCs w:val="24"/>
        </w:rPr>
        <w:t xml:space="preserve"> стенд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1945B2">
        <w:rPr>
          <w:rFonts w:ascii="Times New Roman" w:hAnsi="Times New Roman" w:cs="Times New Roman"/>
          <w:sz w:val="24"/>
          <w:szCs w:val="24"/>
        </w:rPr>
        <w:t>31720000-9 (електромеханічне обладнання)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 w:rsidR="00B30C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одиниця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66158C" w:rsidRPr="0066158C">
        <w:rPr>
          <w:rFonts w:ascii="Times New Roman" w:hAnsi="Times New Roman" w:cs="Times New Roman"/>
          <w:sz w:val="24"/>
          <w:szCs w:val="24"/>
        </w:rPr>
        <w:t>UA-2025-08-14-006695-a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5B2">
        <w:rPr>
          <w:rFonts w:ascii="Times New Roman" w:hAnsi="Times New Roman"/>
          <w:sz w:val="24"/>
          <w:szCs w:val="24"/>
        </w:rPr>
        <w:t>129 </w:t>
      </w:r>
      <w:r w:rsidR="001945B2" w:rsidRPr="001945B2">
        <w:rPr>
          <w:rFonts w:ascii="Times New Roman" w:hAnsi="Times New Roman"/>
          <w:sz w:val="24"/>
          <w:szCs w:val="24"/>
        </w:rPr>
        <w:t>500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грн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00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коп.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з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1945B2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B30C87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1945B2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C1414"/>
    <w:rsid w:val="00366A9F"/>
    <w:rsid w:val="00367AA3"/>
    <w:rsid w:val="00397565"/>
    <w:rsid w:val="003A1338"/>
    <w:rsid w:val="003F75D5"/>
    <w:rsid w:val="004F72FB"/>
    <w:rsid w:val="005E3879"/>
    <w:rsid w:val="0066158C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42</cp:revision>
  <cp:lastPrinted>2025-03-20T08:43:00Z</cp:lastPrinted>
  <dcterms:created xsi:type="dcterms:W3CDTF">2024-01-23T07:51:00Z</dcterms:created>
  <dcterms:modified xsi:type="dcterms:W3CDTF">2025-08-14T10:53:00Z</dcterms:modified>
</cp:coreProperties>
</file>