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784B7" w14:textId="77777777" w:rsidR="00434FBA" w:rsidRPr="00434FBA" w:rsidRDefault="00544961" w:rsidP="00F8055E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Оголошення № 2</w:t>
      </w:r>
    </w:p>
    <w:p w14:paraId="15EB457D" w14:textId="77777777" w:rsidR="00434FBA" w:rsidRPr="00434FBA" w:rsidRDefault="00544961" w:rsidP="004C3106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  <w:lang w:val="uk-UA"/>
        </w:rPr>
      </w:pPr>
      <w:r w:rsidRPr="00434FBA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результати</w:t>
      </w:r>
      <w:r w:rsidR="004C3106">
        <w:rPr>
          <w:sz w:val="28"/>
          <w:szCs w:val="28"/>
          <w:lang w:val="uk-UA"/>
        </w:rPr>
        <w:t xml:space="preserve"> конкурсу з придбання житла </w:t>
      </w:r>
      <w:r w:rsidR="00434FBA" w:rsidRPr="00434FBA">
        <w:rPr>
          <w:sz w:val="28"/>
          <w:szCs w:val="28"/>
          <w:lang w:val="uk-UA"/>
        </w:rPr>
        <w:t>на вторинному ринку для забезпечення житлом військовослужбовців</w:t>
      </w:r>
    </w:p>
    <w:p w14:paraId="7DD57A30" w14:textId="77777777" w:rsidR="00434FBA" w:rsidRDefault="00672AFE" w:rsidP="00F8055E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Управління Служби безпеки України у Львівській області</w:t>
      </w:r>
    </w:p>
    <w:p w14:paraId="01BD82F8" w14:textId="77777777" w:rsidR="00672AFE" w:rsidRPr="00434FBA" w:rsidRDefault="00672AFE" w:rsidP="00F8055E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14:paraId="5E561D6A" w14:textId="77777777" w:rsidR="00434FBA" w:rsidRPr="00434FBA" w:rsidRDefault="00434FBA" w:rsidP="009C420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434FBA">
        <w:rPr>
          <w:sz w:val="28"/>
          <w:szCs w:val="28"/>
          <w:lang w:val="uk-UA"/>
        </w:rPr>
        <w:t>1. Замовник:</w:t>
      </w:r>
    </w:p>
    <w:p w14:paraId="28B343A1" w14:textId="77777777" w:rsidR="00434FBA" w:rsidRPr="00434FBA" w:rsidRDefault="00434FBA" w:rsidP="009C420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1.1.Найменування: </w:t>
      </w:r>
      <w:r w:rsidR="008358A2">
        <w:rPr>
          <w:sz w:val="28"/>
          <w:szCs w:val="28"/>
          <w:lang w:val="uk-UA"/>
        </w:rPr>
        <w:t xml:space="preserve">Управління </w:t>
      </w:r>
      <w:r>
        <w:rPr>
          <w:sz w:val="28"/>
          <w:szCs w:val="28"/>
          <w:lang w:val="uk-UA"/>
        </w:rPr>
        <w:t>Служб</w:t>
      </w:r>
      <w:r w:rsidR="008358A2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безпеки України</w:t>
      </w:r>
      <w:r w:rsidR="008358A2">
        <w:rPr>
          <w:sz w:val="28"/>
          <w:szCs w:val="28"/>
          <w:lang w:val="uk-UA"/>
        </w:rPr>
        <w:t xml:space="preserve"> у Львівській області</w:t>
      </w:r>
      <w:r w:rsidRPr="00434FBA">
        <w:rPr>
          <w:sz w:val="28"/>
          <w:szCs w:val="28"/>
          <w:lang w:val="uk-UA"/>
        </w:rPr>
        <w:t>.</w:t>
      </w:r>
    </w:p>
    <w:p w14:paraId="003632FC" w14:textId="77777777" w:rsidR="00434FBA" w:rsidRPr="00434FBA" w:rsidRDefault="00434FBA" w:rsidP="009C420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434FBA">
        <w:rPr>
          <w:sz w:val="28"/>
          <w:szCs w:val="28"/>
          <w:lang w:val="uk-UA"/>
        </w:rPr>
        <w:t xml:space="preserve">1.2. Ідентифікаційний код за </w:t>
      </w:r>
      <w:r w:rsidR="001A7E1A" w:rsidRPr="009C420F">
        <w:rPr>
          <w:sz w:val="28"/>
          <w:szCs w:val="28"/>
          <w:lang w:val="uk-UA"/>
        </w:rPr>
        <w:t xml:space="preserve">ЄДРПОУ </w:t>
      </w:r>
      <w:r w:rsidR="00323736">
        <w:rPr>
          <w:sz w:val="28"/>
          <w:szCs w:val="28"/>
          <w:lang w:val="uk-UA"/>
        </w:rPr>
        <w:t>20001591</w:t>
      </w:r>
      <w:r w:rsidRPr="00434FBA">
        <w:rPr>
          <w:sz w:val="28"/>
          <w:szCs w:val="28"/>
          <w:lang w:val="uk-UA"/>
        </w:rPr>
        <w:t>.</w:t>
      </w:r>
    </w:p>
    <w:p w14:paraId="3A4EA991" w14:textId="77777777" w:rsidR="00434FBA" w:rsidRPr="001A7E1A" w:rsidRDefault="00434FBA" w:rsidP="009C420F">
      <w:pPr>
        <w:ind w:firstLine="708"/>
        <w:jc w:val="both"/>
        <w:rPr>
          <w:kern w:val="16"/>
          <w:sz w:val="28"/>
          <w:szCs w:val="28"/>
        </w:rPr>
      </w:pPr>
      <w:r w:rsidRPr="001A7E1A">
        <w:rPr>
          <w:sz w:val="28"/>
          <w:szCs w:val="28"/>
          <w:lang w:val="uk-UA"/>
        </w:rPr>
        <w:t xml:space="preserve">1.3. Місцезнаходження: </w:t>
      </w:r>
      <w:r w:rsidR="00323736">
        <w:rPr>
          <w:kern w:val="16"/>
          <w:sz w:val="28"/>
          <w:szCs w:val="28"/>
          <w:lang w:val="uk-UA"/>
        </w:rPr>
        <w:t>79011</w:t>
      </w:r>
      <w:r w:rsidRPr="001A7E1A">
        <w:rPr>
          <w:sz w:val="28"/>
          <w:szCs w:val="28"/>
          <w:lang w:val="uk-UA"/>
        </w:rPr>
        <w:t xml:space="preserve">, м. </w:t>
      </w:r>
      <w:r w:rsidR="00323736">
        <w:rPr>
          <w:sz w:val="28"/>
          <w:szCs w:val="28"/>
          <w:lang w:val="uk-UA"/>
        </w:rPr>
        <w:t>Львів</w:t>
      </w:r>
      <w:r w:rsidRPr="001A7E1A">
        <w:rPr>
          <w:sz w:val="28"/>
          <w:szCs w:val="28"/>
          <w:lang w:val="uk-UA"/>
        </w:rPr>
        <w:t xml:space="preserve">, вул. </w:t>
      </w:r>
      <w:r w:rsidR="00323736">
        <w:rPr>
          <w:sz w:val="28"/>
          <w:szCs w:val="28"/>
          <w:lang w:val="uk-UA"/>
        </w:rPr>
        <w:t>Д.Вітовського, 55</w:t>
      </w:r>
      <w:r w:rsidRPr="001A7E1A">
        <w:rPr>
          <w:sz w:val="28"/>
          <w:szCs w:val="28"/>
          <w:lang w:val="uk-UA"/>
        </w:rPr>
        <w:t>.</w:t>
      </w:r>
    </w:p>
    <w:p w14:paraId="76CBE61B" w14:textId="77777777" w:rsidR="00434FBA" w:rsidRPr="00434FBA" w:rsidRDefault="00434FBA" w:rsidP="009C420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434FBA">
        <w:rPr>
          <w:sz w:val="28"/>
          <w:szCs w:val="28"/>
          <w:lang w:val="uk-UA"/>
        </w:rPr>
        <w:t>1.4. Посадова особа замовника, уповноважена здійснювати зв’язок з учасни</w:t>
      </w:r>
      <w:r w:rsidR="00F92253">
        <w:rPr>
          <w:sz w:val="28"/>
          <w:szCs w:val="28"/>
          <w:lang w:val="uk-UA"/>
        </w:rPr>
        <w:t xml:space="preserve">ками: </w:t>
      </w:r>
      <w:r w:rsidR="003E190A">
        <w:rPr>
          <w:sz w:val="28"/>
          <w:szCs w:val="28"/>
          <w:lang w:val="uk-UA"/>
        </w:rPr>
        <w:t>Мончак Марта Іванівна (т.р. 032-258-83-12)</w:t>
      </w:r>
      <w:r w:rsidRPr="00434FBA">
        <w:rPr>
          <w:sz w:val="28"/>
          <w:szCs w:val="28"/>
          <w:lang w:val="uk-UA"/>
        </w:rPr>
        <w:t>.</w:t>
      </w:r>
    </w:p>
    <w:p w14:paraId="07479E83" w14:textId="77777777" w:rsidR="00434FBA" w:rsidRPr="00434FBA" w:rsidRDefault="00434FBA" w:rsidP="009C420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434FBA">
        <w:rPr>
          <w:sz w:val="28"/>
          <w:szCs w:val="28"/>
          <w:lang w:val="uk-UA"/>
        </w:rPr>
        <w:t xml:space="preserve">1.5. Головний розпорядник коштів: </w:t>
      </w:r>
      <w:r w:rsidR="00D62346">
        <w:rPr>
          <w:sz w:val="28"/>
          <w:szCs w:val="28"/>
          <w:lang w:val="uk-UA"/>
        </w:rPr>
        <w:t xml:space="preserve">Управління </w:t>
      </w:r>
      <w:r w:rsidRPr="00434FBA">
        <w:rPr>
          <w:sz w:val="28"/>
          <w:szCs w:val="28"/>
          <w:lang w:val="uk-UA"/>
        </w:rPr>
        <w:t>Служб</w:t>
      </w:r>
      <w:r w:rsidR="00D62346">
        <w:rPr>
          <w:sz w:val="28"/>
          <w:szCs w:val="28"/>
          <w:lang w:val="uk-UA"/>
        </w:rPr>
        <w:t>и</w:t>
      </w:r>
      <w:r w:rsidRPr="00434FBA">
        <w:rPr>
          <w:sz w:val="28"/>
          <w:szCs w:val="28"/>
          <w:lang w:val="uk-UA"/>
        </w:rPr>
        <w:t xml:space="preserve"> безпеки України</w:t>
      </w:r>
      <w:r w:rsidR="00D62346">
        <w:rPr>
          <w:sz w:val="28"/>
          <w:szCs w:val="28"/>
          <w:lang w:val="uk-UA"/>
        </w:rPr>
        <w:t xml:space="preserve"> у Львівській області</w:t>
      </w:r>
      <w:r w:rsidRPr="00434FBA">
        <w:rPr>
          <w:sz w:val="28"/>
          <w:szCs w:val="28"/>
          <w:lang w:val="uk-UA"/>
        </w:rPr>
        <w:t>.</w:t>
      </w:r>
    </w:p>
    <w:p w14:paraId="6198AF13" w14:textId="77777777" w:rsidR="00434FBA" w:rsidRDefault="00434FBA" w:rsidP="001D1C0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434FBA">
        <w:rPr>
          <w:sz w:val="28"/>
          <w:szCs w:val="28"/>
          <w:lang w:val="uk-UA"/>
        </w:rPr>
        <w:t xml:space="preserve">2. </w:t>
      </w:r>
      <w:r w:rsidRPr="00B7680C">
        <w:rPr>
          <w:sz w:val="28"/>
          <w:szCs w:val="28"/>
          <w:lang w:val="uk-UA"/>
        </w:rPr>
        <w:t xml:space="preserve">Джерело фінансування конкурсу: </w:t>
      </w:r>
      <w:r w:rsidR="00B7680C" w:rsidRPr="00B7680C">
        <w:rPr>
          <w:sz w:val="28"/>
          <w:szCs w:val="28"/>
          <w:lang w:val="uk-UA"/>
        </w:rPr>
        <w:t xml:space="preserve">субвенції місцевого бюджету </w:t>
      </w:r>
      <w:r w:rsidRPr="00B7680C">
        <w:rPr>
          <w:sz w:val="28"/>
          <w:szCs w:val="28"/>
          <w:lang w:val="uk-UA"/>
        </w:rPr>
        <w:t>державно</w:t>
      </w:r>
      <w:r w:rsidR="00B7680C" w:rsidRPr="00B7680C">
        <w:rPr>
          <w:sz w:val="28"/>
          <w:szCs w:val="28"/>
          <w:lang w:val="uk-UA"/>
        </w:rPr>
        <w:t>му</w:t>
      </w:r>
      <w:r w:rsidRPr="00B7680C">
        <w:rPr>
          <w:sz w:val="28"/>
          <w:szCs w:val="28"/>
          <w:lang w:val="uk-UA"/>
        </w:rPr>
        <w:t>.</w:t>
      </w:r>
    </w:p>
    <w:p w14:paraId="3981618A" w14:textId="77777777" w:rsidR="00434FBA" w:rsidRPr="00434FBA" w:rsidRDefault="00544961" w:rsidP="009C420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34FBA" w:rsidRPr="00434FBA">
        <w:rPr>
          <w:sz w:val="28"/>
          <w:szCs w:val="28"/>
          <w:lang w:val="uk-UA"/>
        </w:rPr>
        <w:t>. Адреса веб-сайту, на якому замовником розміщується інформація про закупівлю: ssu.gov.ua.</w:t>
      </w:r>
    </w:p>
    <w:p w14:paraId="3387CBB7" w14:textId="77777777" w:rsidR="00434FBA" w:rsidRPr="00434FBA" w:rsidRDefault="00544961" w:rsidP="009C420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434FBA" w:rsidRPr="00434FBA">
        <w:rPr>
          <w:sz w:val="28"/>
          <w:szCs w:val="28"/>
          <w:lang w:val="uk-UA"/>
        </w:rPr>
        <w:t>. Інформація про предмет конкурсу:</w:t>
      </w:r>
    </w:p>
    <w:p w14:paraId="7B9F0A7C" w14:textId="77777777" w:rsidR="00434FBA" w:rsidRPr="00434FBA" w:rsidRDefault="00544961" w:rsidP="009C420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434FBA" w:rsidRPr="00434FBA">
        <w:rPr>
          <w:sz w:val="28"/>
          <w:szCs w:val="28"/>
          <w:lang w:val="uk-UA"/>
        </w:rPr>
        <w:t>.1. Найменування предмета закупівлі: придбання квартир для забезпечення житло</w:t>
      </w:r>
      <w:r w:rsidR="00434FBA">
        <w:rPr>
          <w:sz w:val="28"/>
          <w:szCs w:val="28"/>
          <w:lang w:val="uk-UA"/>
        </w:rPr>
        <w:t>м військовослужбовців</w:t>
      </w:r>
      <w:r w:rsidR="00434FBA" w:rsidRPr="00434FBA">
        <w:rPr>
          <w:sz w:val="28"/>
          <w:szCs w:val="28"/>
          <w:lang w:val="uk-UA"/>
        </w:rPr>
        <w:t xml:space="preserve"> </w:t>
      </w:r>
      <w:r w:rsidR="00323736">
        <w:rPr>
          <w:sz w:val="28"/>
          <w:szCs w:val="28"/>
          <w:lang w:val="uk-UA"/>
        </w:rPr>
        <w:t xml:space="preserve">Управління </w:t>
      </w:r>
      <w:r w:rsidR="00434FBA" w:rsidRPr="00434FBA">
        <w:rPr>
          <w:sz w:val="28"/>
          <w:szCs w:val="28"/>
          <w:lang w:val="uk-UA"/>
        </w:rPr>
        <w:t>Служби безпеки Укр</w:t>
      </w:r>
      <w:r w:rsidR="00434FBA">
        <w:rPr>
          <w:sz w:val="28"/>
          <w:szCs w:val="28"/>
          <w:lang w:val="uk-UA"/>
        </w:rPr>
        <w:t>аїни</w:t>
      </w:r>
      <w:r w:rsidR="00323736">
        <w:rPr>
          <w:sz w:val="28"/>
          <w:szCs w:val="28"/>
          <w:lang w:val="uk-UA"/>
        </w:rPr>
        <w:t xml:space="preserve"> у Львівській області</w:t>
      </w:r>
      <w:r w:rsidR="004C3106">
        <w:rPr>
          <w:sz w:val="28"/>
          <w:szCs w:val="28"/>
          <w:lang w:val="uk-UA"/>
        </w:rPr>
        <w:t xml:space="preserve"> </w:t>
      </w:r>
      <w:r w:rsidR="00434FBA" w:rsidRPr="00434FBA">
        <w:rPr>
          <w:sz w:val="28"/>
          <w:szCs w:val="28"/>
          <w:lang w:val="uk-UA"/>
        </w:rPr>
        <w:t>на вторинному ринку.</w:t>
      </w:r>
    </w:p>
    <w:p w14:paraId="1F62438A" w14:textId="77777777" w:rsidR="00B21457" w:rsidRDefault="00AD07C8" w:rsidP="0071564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434FBA" w:rsidRPr="00D62346">
        <w:rPr>
          <w:sz w:val="28"/>
          <w:szCs w:val="28"/>
          <w:lang w:val="uk-UA"/>
        </w:rPr>
        <w:t>.2. Опис предмета конкурсу:</w:t>
      </w:r>
      <w:r w:rsidR="00323736" w:rsidRPr="00D62346">
        <w:rPr>
          <w:sz w:val="28"/>
          <w:szCs w:val="28"/>
          <w:lang w:val="uk-UA"/>
        </w:rPr>
        <w:t xml:space="preserve"> </w:t>
      </w:r>
    </w:p>
    <w:p w14:paraId="17C5CECA" w14:textId="77777777" w:rsidR="00243846" w:rsidRDefault="00243846" w:rsidP="0024384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Лот № 1 – 1</w:t>
      </w:r>
      <w:r w:rsidRPr="00715644">
        <w:rPr>
          <w:sz w:val="28"/>
          <w:szCs w:val="28"/>
          <w:lang w:val="uk-UA"/>
        </w:rPr>
        <w:t xml:space="preserve"> (одна) однокімнатна</w:t>
      </w:r>
      <w:r>
        <w:rPr>
          <w:sz w:val="28"/>
          <w:szCs w:val="28"/>
          <w:lang w:val="uk-UA"/>
        </w:rPr>
        <w:t xml:space="preserve"> та 1 (одна)</w:t>
      </w:r>
      <w:r w:rsidRPr="007156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дво</w:t>
      </w:r>
      <w:r w:rsidRPr="00715644">
        <w:rPr>
          <w:sz w:val="28"/>
          <w:szCs w:val="28"/>
          <w:lang w:val="uk-UA"/>
        </w:rPr>
        <w:t xml:space="preserve">кімнатна квартира </w:t>
      </w:r>
      <w:r w:rsidRPr="00715644">
        <w:rPr>
          <w:sz w:val="28"/>
          <w:szCs w:val="28"/>
        </w:rPr>
        <w:t>в</w:t>
      </w:r>
      <w:r>
        <w:rPr>
          <w:sz w:val="28"/>
          <w:szCs w:val="28"/>
          <w:lang w:val="uk-UA"/>
        </w:rPr>
        <w:t xml:space="preserve">                 </w:t>
      </w:r>
      <w:r w:rsidRPr="00715644">
        <w:rPr>
          <w:sz w:val="28"/>
          <w:szCs w:val="28"/>
        </w:rPr>
        <w:t xml:space="preserve"> м. </w:t>
      </w:r>
      <w:r>
        <w:rPr>
          <w:sz w:val="28"/>
          <w:szCs w:val="28"/>
          <w:lang w:val="uk-UA"/>
        </w:rPr>
        <w:t>Моршині</w:t>
      </w:r>
      <w:r w:rsidRPr="00715644">
        <w:rPr>
          <w:sz w:val="28"/>
          <w:szCs w:val="28"/>
        </w:rPr>
        <w:t xml:space="preserve"> Львівської області.</w:t>
      </w:r>
    </w:p>
    <w:p w14:paraId="1A9AE411" w14:textId="77777777" w:rsidR="00B21457" w:rsidRPr="00B21457" w:rsidRDefault="00243846" w:rsidP="00243846">
      <w:pPr>
        <w:pStyle w:val="a3"/>
        <w:spacing w:before="0" w:beforeAutospacing="0" w:after="0" w:afterAutospacing="0"/>
        <w:ind w:firstLine="708"/>
        <w:jc w:val="both"/>
        <w:rPr>
          <w:spacing w:val="-6"/>
          <w:sz w:val="28"/>
          <w:szCs w:val="28"/>
          <w:lang w:val="uk-UA"/>
        </w:rPr>
      </w:pPr>
      <w:r w:rsidRPr="000E3328">
        <w:rPr>
          <w:sz w:val="28"/>
          <w:szCs w:val="28"/>
          <w:lang w:val="uk-UA"/>
        </w:rPr>
        <w:t>Лот № 2 – 1 (одна) двокімнатна квартира у м. Львові або м. Дублянах Львівського району Львівської області, с. Сокільниках Львівського району Львівської області, с. Зубрі Львівського району Львівської області, с</w:t>
      </w:r>
      <w:r>
        <w:rPr>
          <w:sz w:val="28"/>
          <w:szCs w:val="28"/>
          <w:lang w:val="uk-UA"/>
        </w:rPr>
        <w:t>.</w:t>
      </w:r>
      <w:r w:rsidRPr="000E3328">
        <w:rPr>
          <w:sz w:val="28"/>
          <w:szCs w:val="28"/>
          <w:lang w:val="uk-UA"/>
        </w:rPr>
        <w:t xml:space="preserve"> Лисиничі Львівсько</w:t>
      </w:r>
      <w:r>
        <w:rPr>
          <w:sz w:val="28"/>
          <w:szCs w:val="28"/>
          <w:lang w:val="uk-UA"/>
        </w:rPr>
        <w:t>го</w:t>
      </w:r>
      <w:r w:rsidRPr="000E3328">
        <w:rPr>
          <w:sz w:val="28"/>
          <w:szCs w:val="28"/>
          <w:lang w:val="uk-UA"/>
        </w:rPr>
        <w:t xml:space="preserve"> району Львівської області</w:t>
      </w:r>
      <w:r w:rsidR="00B21457" w:rsidRPr="00243846">
        <w:rPr>
          <w:sz w:val="28"/>
          <w:szCs w:val="28"/>
          <w:lang w:val="uk-UA"/>
        </w:rPr>
        <w:t>.</w:t>
      </w:r>
    </w:p>
    <w:p w14:paraId="432C1AFF" w14:textId="77777777" w:rsidR="00544961" w:rsidRPr="00434FBA" w:rsidRDefault="00AD07C8" w:rsidP="0054496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434FBA" w:rsidRPr="00434FBA">
        <w:rPr>
          <w:sz w:val="28"/>
          <w:szCs w:val="28"/>
          <w:lang w:val="uk-UA"/>
        </w:rPr>
        <w:t xml:space="preserve">. </w:t>
      </w:r>
      <w:bookmarkStart w:id="0" w:name="_GoBack"/>
      <w:bookmarkEnd w:id="0"/>
      <w:r w:rsidR="00544961" w:rsidRPr="00AD2E49">
        <w:rPr>
          <w:sz w:val="28"/>
          <w:szCs w:val="28"/>
          <w:lang w:val="uk-UA"/>
        </w:rPr>
        <w:t>Розкриття конкурсних пропозицій відбулось:</w:t>
      </w:r>
    </w:p>
    <w:p w14:paraId="0E1472AB" w14:textId="77777777" w:rsidR="00544961" w:rsidRPr="00434FBA" w:rsidRDefault="00544961" w:rsidP="0054496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434FBA">
        <w:rPr>
          <w:sz w:val="28"/>
          <w:szCs w:val="28"/>
          <w:lang w:val="uk-UA"/>
        </w:rPr>
        <w:t>.1.</w:t>
      </w:r>
      <w:r>
        <w:rPr>
          <w:sz w:val="28"/>
          <w:szCs w:val="28"/>
          <w:lang w:val="uk-UA"/>
        </w:rPr>
        <w:t xml:space="preserve"> За адресою</w:t>
      </w:r>
      <w:r w:rsidRPr="00434FBA">
        <w:rPr>
          <w:sz w:val="28"/>
          <w:szCs w:val="28"/>
          <w:lang w:val="uk-UA"/>
        </w:rPr>
        <w:t xml:space="preserve">: </w:t>
      </w:r>
      <w:r>
        <w:rPr>
          <w:kern w:val="16"/>
          <w:sz w:val="28"/>
          <w:szCs w:val="28"/>
          <w:lang w:val="uk-UA"/>
        </w:rPr>
        <w:t>79011</w:t>
      </w:r>
      <w:r w:rsidRPr="001A7E1A">
        <w:rPr>
          <w:sz w:val="28"/>
          <w:szCs w:val="28"/>
          <w:lang w:val="uk-UA"/>
        </w:rPr>
        <w:t xml:space="preserve">, м. </w:t>
      </w:r>
      <w:r>
        <w:rPr>
          <w:sz w:val="28"/>
          <w:szCs w:val="28"/>
          <w:lang w:val="uk-UA"/>
        </w:rPr>
        <w:t>Львів</w:t>
      </w:r>
      <w:r w:rsidRPr="001A7E1A">
        <w:rPr>
          <w:sz w:val="28"/>
          <w:szCs w:val="28"/>
          <w:lang w:val="uk-UA"/>
        </w:rPr>
        <w:t xml:space="preserve">, вул. </w:t>
      </w:r>
      <w:r>
        <w:rPr>
          <w:sz w:val="28"/>
          <w:szCs w:val="28"/>
          <w:lang w:val="uk-UA"/>
        </w:rPr>
        <w:t>Д.Вітовського, 55 (кабінет голови конкурсної комісії)</w:t>
      </w:r>
      <w:r>
        <w:rPr>
          <w:spacing w:val="-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417FCF48" w14:textId="77777777" w:rsidR="00544961" w:rsidRPr="00434FBA" w:rsidRDefault="00544961" w:rsidP="0054496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5.2. Дата: </w:t>
      </w:r>
      <w:r w:rsidR="00243846">
        <w:rPr>
          <w:sz w:val="28"/>
          <w:szCs w:val="28"/>
          <w:lang w:val="uk-UA"/>
        </w:rPr>
        <w:t>30</w:t>
      </w:r>
      <w:r>
        <w:rPr>
          <w:sz w:val="28"/>
          <w:szCs w:val="28"/>
          <w:lang w:val="uk-UA"/>
        </w:rPr>
        <w:t xml:space="preserve"> </w:t>
      </w:r>
      <w:r w:rsidR="00243846">
        <w:rPr>
          <w:sz w:val="28"/>
          <w:szCs w:val="28"/>
          <w:lang w:val="uk-UA"/>
        </w:rPr>
        <w:t>липня</w:t>
      </w:r>
      <w:r>
        <w:rPr>
          <w:sz w:val="28"/>
          <w:szCs w:val="28"/>
          <w:lang w:val="uk-UA"/>
        </w:rPr>
        <w:t xml:space="preserve"> 2025 року о 10:00 год.</w:t>
      </w:r>
    </w:p>
    <w:p w14:paraId="5F3FC9BB" w14:textId="77777777" w:rsidR="00544961" w:rsidRDefault="00544961" w:rsidP="0054496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434FBA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Результати</w:t>
      </w:r>
      <w:r w:rsidRPr="00AD2E49">
        <w:rPr>
          <w:sz w:val="28"/>
          <w:szCs w:val="28"/>
          <w:lang w:val="uk-UA"/>
        </w:rPr>
        <w:t xml:space="preserve"> конкурсу:</w:t>
      </w:r>
      <w:r>
        <w:rPr>
          <w:sz w:val="28"/>
          <w:szCs w:val="28"/>
          <w:lang w:val="uk-UA"/>
        </w:rPr>
        <w:t xml:space="preserve"> </w:t>
      </w:r>
    </w:p>
    <w:p w14:paraId="2D2AFD33" w14:textId="77777777" w:rsidR="00544961" w:rsidRDefault="00544961" w:rsidP="0054496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6.1.Дата визначення переможця конкурсу: </w:t>
      </w:r>
      <w:r w:rsidR="00243846">
        <w:rPr>
          <w:sz w:val="28"/>
          <w:szCs w:val="28"/>
          <w:lang w:val="uk-UA"/>
        </w:rPr>
        <w:t>07</w:t>
      </w:r>
      <w:r>
        <w:rPr>
          <w:sz w:val="28"/>
          <w:szCs w:val="28"/>
          <w:lang w:val="uk-UA"/>
        </w:rPr>
        <w:t xml:space="preserve"> </w:t>
      </w:r>
      <w:r w:rsidR="00243846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2025 року о 1</w:t>
      </w:r>
      <w:r w:rsidR="0014735B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:00.</w:t>
      </w:r>
    </w:p>
    <w:p w14:paraId="65406770" w14:textId="77777777" w:rsidR="00544961" w:rsidRDefault="00544961" w:rsidP="0054496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6.2.Інформація про переможця конкурсу:</w:t>
      </w:r>
    </w:p>
    <w:p w14:paraId="72CD32B0" w14:textId="77777777" w:rsidR="00434FBA" w:rsidRPr="00243846" w:rsidRDefault="00544961" w:rsidP="0024384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243846">
        <w:rPr>
          <w:sz w:val="28"/>
          <w:szCs w:val="28"/>
          <w:lang w:val="uk-UA"/>
        </w:rPr>
        <w:t xml:space="preserve">Лот № 1 – </w:t>
      </w:r>
      <w:r w:rsidR="00243846" w:rsidRPr="00243846">
        <w:rPr>
          <w:sz w:val="28"/>
          <w:szCs w:val="28"/>
          <w:lang w:val="uk-UA"/>
        </w:rPr>
        <w:t>у зв’язку з поданням  для участі в конкурсі менше двох конкурсних пропозицій учасників зазначений конкурс – відмінити.</w:t>
      </w:r>
    </w:p>
    <w:p w14:paraId="451E8592" w14:textId="77777777" w:rsidR="00544961" w:rsidRPr="00243846" w:rsidRDefault="00544961" w:rsidP="00243846">
      <w:pPr>
        <w:ind w:firstLine="708"/>
        <w:jc w:val="both"/>
        <w:rPr>
          <w:sz w:val="28"/>
          <w:szCs w:val="28"/>
          <w:lang w:val="uk-UA"/>
        </w:rPr>
      </w:pPr>
      <w:r w:rsidRPr="00243846">
        <w:rPr>
          <w:sz w:val="28"/>
          <w:szCs w:val="28"/>
          <w:lang w:val="uk-UA"/>
        </w:rPr>
        <w:t xml:space="preserve">Лот № 2 – </w:t>
      </w:r>
      <w:r w:rsidR="00243846" w:rsidRPr="00243846">
        <w:rPr>
          <w:sz w:val="28"/>
          <w:szCs w:val="28"/>
          <w:lang w:val="uk-UA"/>
        </w:rPr>
        <w:t xml:space="preserve">Конкурс відбувся, переможцем визначено </w:t>
      </w:r>
      <w:r w:rsidR="00243846" w:rsidRPr="00243846">
        <w:rPr>
          <w:color w:val="000000"/>
          <w:sz w:val="28"/>
          <w:szCs w:val="28"/>
          <w:lang w:val="uk-UA"/>
        </w:rPr>
        <w:t>Акціонерне товариство «Закритий недиверсифікований венчурний корпоративний інвестиційний фонд «Адамант»»</w:t>
      </w:r>
      <w:r w:rsidR="00243846" w:rsidRPr="00243846">
        <w:rPr>
          <w:sz w:val="28"/>
          <w:szCs w:val="28"/>
          <w:lang w:val="uk-UA"/>
        </w:rPr>
        <w:t xml:space="preserve">, код ЄДРПОУ </w:t>
      </w:r>
      <w:r w:rsidR="00243846" w:rsidRPr="00243846">
        <w:rPr>
          <w:color w:val="000000"/>
          <w:sz w:val="28"/>
          <w:szCs w:val="28"/>
          <w:lang w:val="uk-UA"/>
        </w:rPr>
        <w:t>40393316</w:t>
      </w:r>
      <w:r w:rsidR="00243846" w:rsidRPr="00243846">
        <w:rPr>
          <w:sz w:val="28"/>
          <w:szCs w:val="28"/>
          <w:lang w:val="uk-UA"/>
        </w:rPr>
        <w:t xml:space="preserve">, адреса: </w:t>
      </w:r>
      <w:r w:rsidR="00243846" w:rsidRPr="00243846">
        <w:rPr>
          <w:color w:val="000000"/>
          <w:sz w:val="28"/>
          <w:szCs w:val="28"/>
          <w:lang w:val="uk-UA"/>
        </w:rPr>
        <w:t>79020,</w:t>
      </w:r>
      <w:r w:rsidR="00243846">
        <w:rPr>
          <w:color w:val="000000"/>
          <w:sz w:val="28"/>
          <w:szCs w:val="28"/>
          <w:lang w:val="uk-UA"/>
        </w:rPr>
        <w:t xml:space="preserve">                     </w:t>
      </w:r>
      <w:r w:rsidR="00243846" w:rsidRPr="00243846">
        <w:rPr>
          <w:color w:val="000000"/>
          <w:sz w:val="28"/>
          <w:szCs w:val="28"/>
          <w:lang w:val="uk-UA"/>
        </w:rPr>
        <w:t xml:space="preserve"> м. Львів проспект В.Чорновола, 18,</w:t>
      </w:r>
      <w:r w:rsidR="00243846" w:rsidRPr="00243846">
        <w:rPr>
          <w:sz w:val="28"/>
          <w:szCs w:val="28"/>
          <w:lang w:val="uk-UA"/>
        </w:rPr>
        <w:t xml:space="preserve"> </w:t>
      </w:r>
      <w:r w:rsidR="00243846" w:rsidRPr="00243846">
        <w:rPr>
          <w:color w:val="000000"/>
          <w:sz w:val="28"/>
          <w:szCs w:val="28"/>
          <w:lang w:val="uk-UA"/>
        </w:rPr>
        <w:t>тел./факс: 032259005</w:t>
      </w:r>
      <w:r w:rsidR="00243846" w:rsidRPr="00243846">
        <w:rPr>
          <w:sz w:val="28"/>
          <w:szCs w:val="28"/>
          <w:lang w:val="uk-UA"/>
        </w:rPr>
        <w:t>.</w:t>
      </w:r>
    </w:p>
    <w:p w14:paraId="3EF700A4" w14:textId="77777777" w:rsidR="00717E94" w:rsidRDefault="00717E94" w:rsidP="0054496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6.3. Пропозиції, які визнано найбільш економічно вигідними:</w:t>
      </w:r>
    </w:p>
    <w:p w14:paraId="24E05BD0" w14:textId="1264F1E1" w:rsidR="007C4292" w:rsidRPr="00243846" w:rsidRDefault="00717E94" w:rsidP="009C420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243846">
        <w:rPr>
          <w:sz w:val="28"/>
          <w:szCs w:val="28"/>
          <w:lang w:val="uk-UA"/>
        </w:rPr>
        <w:t xml:space="preserve">Лот № </w:t>
      </w:r>
      <w:r w:rsidR="00243846" w:rsidRPr="00243846">
        <w:rPr>
          <w:sz w:val="28"/>
          <w:szCs w:val="28"/>
          <w:lang w:val="uk-UA"/>
        </w:rPr>
        <w:t>2</w:t>
      </w:r>
      <w:r w:rsidRPr="00243846">
        <w:rPr>
          <w:sz w:val="28"/>
          <w:szCs w:val="28"/>
          <w:lang w:val="uk-UA"/>
        </w:rPr>
        <w:t xml:space="preserve"> – </w:t>
      </w:r>
      <w:r w:rsidR="00243846" w:rsidRPr="00243846">
        <w:rPr>
          <w:sz w:val="28"/>
          <w:szCs w:val="28"/>
          <w:lang w:val="uk-UA"/>
        </w:rPr>
        <w:t>дво</w:t>
      </w:r>
      <w:r w:rsidRPr="00243846">
        <w:rPr>
          <w:sz w:val="28"/>
          <w:szCs w:val="28"/>
          <w:lang w:val="uk-UA"/>
        </w:rPr>
        <w:t xml:space="preserve">кімнатна квартира № </w:t>
      </w:r>
      <w:r w:rsidR="00053743">
        <w:rPr>
          <w:sz w:val="28"/>
          <w:szCs w:val="28"/>
          <w:lang w:val="uk-UA"/>
        </w:rPr>
        <w:t>104</w:t>
      </w:r>
      <w:r w:rsidRPr="00243846">
        <w:rPr>
          <w:sz w:val="28"/>
          <w:szCs w:val="28"/>
          <w:lang w:val="uk-UA"/>
        </w:rPr>
        <w:t xml:space="preserve"> в будинку № </w:t>
      </w:r>
      <w:r w:rsidR="00053743">
        <w:rPr>
          <w:sz w:val="28"/>
          <w:szCs w:val="28"/>
          <w:lang w:val="uk-UA"/>
        </w:rPr>
        <w:t>56</w:t>
      </w:r>
      <w:r w:rsidRPr="00243846">
        <w:rPr>
          <w:sz w:val="28"/>
          <w:szCs w:val="28"/>
          <w:lang w:val="uk-UA"/>
        </w:rPr>
        <w:t xml:space="preserve"> </w:t>
      </w:r>
      <w:r w:rsidR="00243846" w:rsidRPr="00243846">
        <w:rPr>
          <w:i/>
          <w:sz w:val="28"/>
          <w:szCs w:val="28"/>
          <w:lang w:val="uk-UA"/>
        </w:rPr>
        <w:t>(загальною площею 76</w:t>
      </w:r>
      <w:r w:rsidRPr="00243846">
        <w:rPr>
          <w:i/>
          <w:sz w:val="28"/>
          <w:szCs w:val="28"/>
          <w:lang w:val="uk-UA"/>
        </w:rPr>
        <w:t>,</w:t>
      </w:r>
      <w:r w:rsidR="00243846" w:rsidRPr="00243846">
        <w:rPr>
          <w:i/>
          <w:sz w:val="28"/>
          <w:szCs w:val="28"/>
          <w:lang w:val="uk-UA"/>
        </w:rPr>
        <w:t>6 м², житловою площею 30</w:t>
      </w:r>
      <w:r w:rsidRPr="00243846">
        <w:rPr>
          <w:i/>
          <w:sz w:val="28"/>
          <w:szCs w:val="28"/>
          <w:lang w:val="uk-UA"/>
        </w:rPr>
        <w:t>,</w:t>
      </w:r>
      <w:r w:rsidR="00243846" w:rsidRPr="00243846">
        <w:rPr>
          <w:i/>
          <w:sz w:val="28"/>
          <w:szCs w:val="28"/>
          <w:lang w:val="uk-UA"/>
        </w:rPr>
        <w:t>7</w:t>
      </w:r>
      <w:r w:rsidRPr="00243846">
        <w:rPr>
          <w:i/>
          <w:sz w:val="28"/>
          <w:szCs w:val="28"/>
          <w:lang w:val="uk-UA"/>
        </w:rPr>
        <w:t xml:space="preserve"> м</w:t>
      </w:r>
      <w:r w:rsidRPr="00243846">
        <w:rPr>
          <w:iCs/>
          <w:sz w:val="28"/>
          <w:szCs w:val="28"/>
          <w:lang w:val="uk-UA"/>
        </w:rPr>
        <w:t>²)</w:t>
      </w:r>
      <w:r w:rsidR="009C50E0" w:rsidRPr="00243846">
        <w:rPr>
          <w:iCs/>
          <w:sz w:val="28"/>
          <w:szCs w:val="28"/>
          <w:lang w:val="uk-UA"/>
        </w:rPr>
        <w:t xml:space="preserve"> на </w:t>
      </w:r>
      <w:r w:rsidR="00243846" w:rsidRPr="00243846">
        <w:rPr>
          <w:color w:val="000000"/>
          <w:sz w:val="28"/>
          <w:szCs w:val="28"/>
          <w:lang w:val="uk-UA"/>
        </w:rPr>
        <w:t>проспекті Червоної Калини</w:t>
      </w:r>
      <w:r w:rsidR="009C50E0" w:rsidRPr="00243846">
        <w:rPr>
          <w:iCs/>
          <w:sz w:val="28"/>
          <w:szCs w:val="28"/>
          <w:lang w:val="uk-UA"/>
        </w:rPr>
        <w:t xml:space="preserve"> в                    </w:t>
      </w:r>
      <w:r w:rsidR="00C3550E" w:rsidRPr="00243846">
        <w:rPr>
          <w:iCs/>
          <w:sz w:val="28"/>
          <w:szCs w:val="28"/>
          <w:lang w:val="uk-UA"/>
        </w:rPr>
        <w:t xml:space="preserve">м. </w:t>
      </w:r>
      <w:r w:rsidR="00243846" w:rsidRPr="00243846">
        <w:rPr>
          <w:iCs/>
          <w:sz w:val="28"/>
          <w:szCs w:val="28"/>
          <w:lang w:val="uk-UA"/>
        </w:rPr>
        <w:t xml:space="preserve">Львові </w:t>
      </w:r>
      <w:r w:rsidRPr="00243846">
        <w:rPr>
          <w:sz w:val="28"/>
          <w:szCs w:val="28"/>
          <w:lang w:val="uk-UA"/>
        </w:rPr>
        <w:t xml:space="preserve">– пропозиція </w:t>
      </w:r>
      <w:r w:rsidR="00243846" w:rsidRPr="00243846">
        <w:rPr>
          <w:color w:val="000000"/>
          <w:sz w:val="28"/>
          <w:szCs w:val="28"/>
          <w:lang w:val="uk-UA"/>
        </w:rPr>
        <w:t>Акціонерн</w:t>
      </w:r>
      <w:r w:rsidR="00AA4B5E">
        <w:rPr>
          <w:color w:val="000000"/>
          <w:sz w:val="28"/>
          <w:szCs w:val="28"/>
          <w:lang w:val="uk-UA"/>
        </w:rPr>
        <w:t>ого</w:t>
      </w:r>
      <w:r w:rsidR="00243846" w:rsidRPr="00243846">
        <w:rPr>
          <w:color w:val="000000"/>
          <w:sz w:val="28"/>
          <w:szCs w:val="28"/>
          <w:lang w:val="uk-UA"/>
        </w:rPr>
        <w:t xml:space="preserve"> товариств</w:t>
      </w:r>
      <w:r w:rsidR="00AA4B5E">
        <w:rPr>
          <w:color w:val="000000"/>
          <w:sz w:val="28"/>
          <w:szCs w:val="28"/>
          <w:lang w:val="uk-UA"/>
        </w:rPr>
        <w:t>а</w:t>
      </w:r>
      <w:r w:rsidR="00243846" w:rsidRPr="00243846">
        <w:rPr>
          <w:color w:val="000000"/>
          <w:sz w:val="28"/>
          <w:szCs w:val="28"/>
          <w:lang w:val="uk-UA"/>
        </w:rPr>
        <w:t xml:space="preserve"> «Закритий недиверсифікований венчурний корпоративний інвестиційний фонд «Адамант»»</w:t>
      </w:r>
      <w:r w:rsidRPr="00243846">
        <w:rPr>
          <w:color w:val="000000"/>
          <w:sz w:val="28"/>
          <w:szCs w:val="28"/>
          <w:lang w:val="uk-UA"/>
        </w:rPr>
        <w:t>, ціна за 1</w:t>
      </w:r>
      <w:r w:rsidRPr="00243846">
        <w:rPr>
          <w:sz w:val="28"/>
          <w:szCs w:val="28"/>
          <w:lang w:val="uk-UA"/>
        </w:rPr>
        <w:t xml:space="preserve"> м²</w:t>
      </w:r>
      <w:r w:rsidRPr="00243846">
        <w:rPr>
          <w:color w:val="000000"/>
          <w:sz w:val="28"/>
          <w:szCs w:val="28"/>
          <w:lang w:val="uk-UA"/>
        </w:rPr>
        <w:t xml:space="preserve"> загальної площі – </w:t>
      </w:r>
      <w:r w:rsidR="00243846" w:rsidRPr="00243846">
        <w:rPr>
          <w:color w:val="000000"/>
          <w:sz w:val="28"/>
          <w:szCs w:val="28"/>
          <w:lang w:val="uk-UA"/>
        </w:rPr>
        <w:t>65 375,</w:t>
      </w:r>
      <w:r w:rsidR="00243846">
        <w:rPr>
          <w:color w:val="000000"/>
          <w:sz w:val="28"/>
          <w:szCs w:val="28"/>
          <w:lang w:val="uk-UA"/>
        </w:rPr>
        <w:t xml:space="preserve"> </w:t>
      </w:r>
      <w:r w:rsidR="00243846" w:rsidRPr="00243846">
        <w:rPr>
          <w:color w:val="000000"/>
          <w:sz w:val="28"/>
          <w:szCs w:val="28"/>
          <w:lang w:val="uk-UA"/>
        </w:rPr>
        <w:t xml:space="preserve">13 </w:t>
      </w:r>
      <w:r w:rsidRPr="00243846">
        <w:rPr>
          <w:color w:val="000000"/>
          <w:sz w:val="28"/>
          <w:szCs w:val="28"/>
          <w:lang w:val="uk-UA"/>
        </w:rPr>
        <w:t>грн. (без ПДВ).</w:t>
      </w:r>
    </w:p>
    <w:sectPr w:rsidR="007C4292" w:rsidRPr="00243846" w:rsidSect="0024384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FBA"/>
    <w:rsid w:val="00053743"/>
    <w:rsid w:val="0008012B"/>
    <w:rsid w:val="000C7F18"/>
    <w:rsid w:val="0013220E"/>
    <w:rsid w:val="0014735B"/>
    <w:rsid w:val="001834C2"/>
    <w:rsid w:val="001A7E1A"/>
    <w:rsid w:val="001D1C09"/>
    <w:rsid w:val="001D73BE"/>
    <w:rsid w:val="002262B5"/>
    <w:rsid w:val="00243846"/>
    <w:rsid w:val="00246B17"/>
    <w:rsid w:val="00277D4F"/>
    <w:rsid w:val="00283DC9"/>
    <w:rsid w:val="00300EBE"/>
    <w:rsid w:val="00322F9C"/>
    <w:rsid w:val="00323736"/>
    <w:rsid w:val="003E190A"/>
    <w:rsid w:val="003F6E87"/>
    <w:rsid w:val="003F7BF5"/>
    <w:rsid w:val="00434FBA"/>
    <w:rsid w:val="004B18AB"/>
    <w:rsid w:val="004C3106"/>
    <w:rsid w:val="004D112B"/>
    <w:rsid w:val="00544961"/>
    <w:rsid w:val="00584866"/>
    <w:rsid w:val="00652537"/>
    <w:rsid w:val="006622F7"/>
    <w:rsid w:val="00672AFE"/>
    <w:rsid w:val="00684421"/>
    <w:rsid w:val="006979D7"/>
    <w:rsid w:val="006A446F"/>
    <w:rsid w:val="00703E7F"/>
    <w:rsid w:val="00715644"/>
    <w:rsid w:val="00717E94"/>
    <w:rsid w:val="007742FB"/>
    <w:rsid w:val="00780C16"/>
    <w:rsid w:val="007C4292"/>
    <w:rsid w:val="007F6532"/>
    <w:rsid w:val="008026EF"/>
    <w:rsid w:val="008358A2"/>
    <w:rsid w:val="00856091"/>
    <w:rsid w:val="008B10B4"/>
    <w:rsid w:val="008F21FF"/>
    <w:rsid w:val="00962DF1"/>
    <w:rsid w:val="00967D30"/>
    <w:rsid w:val="0099601C"/>
    <w:rsid w:val="009C420F"/>
    <w:rsid w:val="009C50E0"/>
    <w:rsid w:val="00A35908"/>
    <w:rsid w:val="00A80698"/>
    <w:rsid w:val="00A96364"/>
    <w:rsid w:val="00AA4B5E"/>
    <w:rsid w:val="00AD07C8"/>
    <w:rsid w:val="00B21457"/>
    <w:rsid w:val="00B7680C"/>
    <w:rsid w:val="00B93B90"/>
    <w:rsid w:val="00BA163D"/>
    <w:rsid w:val="00BF401D"/>
    <w:rsid w:val="00C3550E"/>
    <w:rsid w:val="00D27ADA"/>
    <w:rsid w:val="00D62346"/>
    <w:rsid w:val="00D815CA"/>
    <w:rsid w:val="00D95058"/>
    <w:rsid w:val="00D95FAE"/>
    <w:rsid w:val="00DB2612"/>
    <w:rsid w:val="00DE74EF"/>
    <w:rsid w:val="00F31EDF"/>
    <w:rsid w:val="00F8055E"/>
    <w:rsid w:val="00F845C3"/>
    <w:rsid w:val="00F92253"/>
    <w:rsid w:val="00FB3DF2"/>
    <w:rsid w:val="00FE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55949EB"/>
  <w15:chartTrackingRefBased/>
  <w15:docId w15:val="{4BAC34DF-6A03-904F-92F0-D5DFB6D8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link w:val="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434FBA"/>
    <w:pPr>
      <w:spacing w:before="100" w:beforeAutospacing="1" w:after="100" w:afterAutospacing="1"/>
    </w:pPr>
  </w:style>
  <w:style w:type="character" w:styleId="a4">
    <w:name w:val="Hyperlink"/>
    <w:rsid w:val="003F6E87"/>
    <w:rPr>
      <w:color w:val="0000FF"/>
      <w:u w:val="single"/>
    </w:rPr>
  </w:style>
  <w:style w:type="paragraph" w:customStyle="1" w:styleId="1">
    <w:name w:val=" Знак Знак1 Знак Знак Знак Знак Знак Знак"/>
    <w:basedOn w:val="a"/>
    <w:link w:val="a0"/>
    <w:rsid w:val="00D95FAE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32373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2438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6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2170</Characters>
  <Application>Microsoft Office Word</Application>
  <DocSecurity>0</DocSecurity>
  <Lines>18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1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m85947071@gmail.com</cp:lastModifiedBy>
  <cp:revision>2</cp:revision>
  <cp:lastPrinted>2025-06-23T12:10:00Z</cp:lastPrinted>
  <dcterms:created xsi:type="dcterms:W3CDTF">2025-08-12T07:15:00Z</dcterms:created>
  <dcterms:modified xsi:type="dcterms:W3CDTF">2025-08-12T07:15:00Z</dcterms:modified>
</cp:coreProperties>
</file>