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E01" w:rsidRPr="005B62DE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2DE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5B62DE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2DE">
        <w:rPr>
          <w:rFonts w:ascii="Times New Roman" w:hAnsi="Times New Roman" w:cs="Times New Roman"/>
          <w:sz w:val="24"/>
          <w:szCs w:val="24"/>
        </w:rPr>
        <w:t>т</w:t>
      </w:r>
      <w:r w:rsidR="00DA7EA1" w:rsidRPr="005B62DE">
        <w:rPr>
          <w:rFonts w:ascii="Times New Roman" w:hAnsi="Times New Roman" w:cs="Times New Roman"/>
          <w:sz w:val="24"/>
          <w:szCs w:val="24"/>
        </w:rPr>
        <w:t>ехнічних та якісних характеристик закупівлі паперової продукції</w:t>
      </w:r>
      <w:r w:rsidRPr="005B62DE">
        <w:rPr>
          <w:rFonts w:ascii="Times New Roman" w:hAnsi="Times New Roman" w:cs="Times New Roman"/>
          <w:sz w:val="24"/>
          <w:szCs w:val="24"/>
        </w:rPr>
        <w:t>,</w:t>
      </w:r>
      <w:r w:rsidR="00DA7EA1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Pr="005B62DE">
        <w:rPr>
          <w:rFonts w:ascii="Times New Roman" w:hAnsi="Times New Roman" w:cs="Times New Roman"/>
          <w:sz w:val="24"/>
          <w:szCs w:val="24"/>
        </w:rPr>
        <w:t>р</w:t>
      </w:r>
      <w:r w:rsidR="00DA7EA1" w:rsidRPr="005B62DE">
        <w:rPr>
          <w:rFonts w:ascii="Times New Roman" w:hAnsi="Times New Roman" w:cs="Times New Roman"/>
          <w:sz w:val="24"/>
          <w:szCs w:val="24"/>
        </w:rPr>
        <w:t>озміру бюджетного призначення, очікуваної вартості предмета закупівлі</w:t>
      </w:r>
    </w:p>
    <w:p w:rsidR="00CB7357" w:rsidRPr="005B62DE" w:rsidRDefault="00DA7EA1" w:rsidP="00E16F3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62DE">
        <w:rPr>
          <w:rFonts w:ascii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</w:t>
      </w:r>
    </w:p>
    <w:p w:rsidR="00DA7EA1" w:rsidRPr="005B62DE" w:rsidRDefault="00DA7EA1" w:rsidP="00CB735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62DE">
        <w:rPr>
          <w:rFonts w:ascii="Times New Roman" w:hAnsi="Times New Roman" w:cs="Times New Roman"/>
          <w:i/>
          <w:sz w:val="24"/>
          <w:szCs w:val="24"/>
        </w:rPr>
        <w:t xml:space="preserve"> «Про ефективне використання державних коштів»</w:t>
      </w:r>
      <w:r w:rsidR="00267967" w:rsidRPr="005B62DE">
        <w:rPr>
          <w:rFonts w:ascii="Times New Roman" w:hAnsi="Times New Roman" w:cs="Times New Roman"/>
          <w:i/>
          <w:sz w:val="24"/>
          <w:szCs w:val="24"/>
        </w:rPr>
        <w:t xml:space="preserve"> (зі змінами)</w:t>
      </w:r>
    </w:p>
    <w:p w:rsidR="00E16F3D" w:rsidRPr="005B62DE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EA1" w:rsidRPr="005B62DE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DE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="003A2CF1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2DE" w:rsidRPr="005B62DE" w:rsidRDefault="00DA7EA1" w:rsidP="005B62DE">
      <w:pPr>
        <w:pStyle w:val="a3"/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наявності): </w:t>
      </w:r>
      <w:r w:rsidR="005B62DE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офісне устаткування та приладдя різне, код ДК 021:2015- 30190000-7 (Канцелярські товари).</w:t>
      </w:r>
    </w:p>
    <w:p w:rsidR="0079502C" w:rsidRPr="005B62DE" w:rsidRDefault="0079502C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02C" w:rsidRPr="005B62DE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5B62DE" w:rsidRDefault="007B624E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2DE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5B62DE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5B62DE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5B62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EC1" w:rsidRPr="00C90EC1">
        <w:rPr>
          <w:rFonts w:ascii="Times New Roman" w:hAnsi="Times New Roman" w:cs="Times New Roman"/>
          <w:sz w:val="24"/>
          <w:szCs w:val="24"/>
          <w:u w:val="single"/>
        </w:rPr>
        <w:t>UA-2025-06-24-004444-a.</w:t>
      </w:r>
    </w:p>
    <w:p w:rsidR="0079502C" w:rsidRPr="005B62DE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02C" w:rsidRPr="005B62DE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3A2CF1"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62DE" w:rsidRPr="005B62DE">
        <w:rPr>
          <w:rFonts w:ascii="Times New Roman" w:hAnsi="Times New Roman" w:cs="Times New Roman"/>
          <w:sz w:val="24"/>
          <w:szCs w:val="24"/>
          <w:lang w:val="ru-RU"/>
        </w:rPr>
        <w:t>233 300</w:t>
      </w:r>
      <w:r w:rsidR="00020FA8" w:rsidRPr="005B62DE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</w:t>
      </w:r>
      <w:r w:rsidR="00B778E4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КЕКВ 2210, КПКВ </w:t>
      </w:r>
      <w:r w:rsidR="00B778E4" w:rsidRPr="005B62DE">
        <w:rPr>
          <w:rFonts w:ascii="Times New Roman" w:hAnsi="Times New Roman" w:cs="Times New Roman"/>
          <w:sz w:val="24"/>
          <w:szCs w:val="24"/>
        </w:rPr>
        <w:t>6521010</w:t>
      </w:r>
      <w:r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756" w:rsidRPr="005B62DE" w:rsidRDefault="00CB6903" w:rsidP="00985F72">
      <w:pPr>
        <w:pStyle w:val="a4"/>
        <w:ind w:right="0" w:firstLine="567"/>
        <w:rPr>
          <w:b/>
          <w:sz w:val="24"/>
        </w:rPr>
      </w:pPr>
      <w:r w:rsidRPr="005B62DE">
        <w:rPr>
          <w:b/>
          <w:sz w:val="24"/>
        </w:rPr>
        <w:t>Обґрунтування</w:t>
      </w:r>
      <w:r w:rsidR="00642756" w:rsidRPr="005B62DE">
        <w:rPr>
          <w:b/>
          <w:sz w:val="24"/>
        </w:rPr>
        <w:t xml:space="preserve"> технічних</w:t>
      </w:r>
      <w:r w:rsidR="00CB7357" w:rsidRPr="005B62DE">
        <w:rPr>
          <w:b/>
          <w:sz w:val="24"/>
        </w:rPr>
        <w:t xml:space="preserve"> та якісних характеристик предмета закупівлі:</w:t>
      </w:r>
    </w:p>
    <w:p w:rsidR="005B62DE" w:rsidRPr="005B62DE" w:rsidRDefault="00FF75FB" w:rsidP="00607410">
      <w:pPr>
        <w:pStyle w:val="a4"/>
        <w:ind w:right="0" w:firstLine="567"/>
        <w:rPr>
          <w:sz w:val="24"/>
        </w:rPr>
      </w:pPr>
      <w:r w:rsidRPr="005B62DE">
        <w:rPr>
          <w:sz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</w:t>
      </w:r>
    </w:p>
    <w:p w:rsidR="005B62DE" w:rsidRPr="005B62DE" w:rsidRDefault="005B62DE" w:rsidP="005B62DE">
      <w:pPr>
        <w:pStyle w:val="a4"/>
        <w:ind w:right="0" w:firstLine="567"/>
        <w:rPr>
          <w:sz w:val="24"/>
        </w:rPr>
      </w:pPr>
      <w:r w:rsidRPr="005B62DE">
        <w:rPr>
          <w:sz w:val="24"/>
        </w:rPr>
        <w:t>Вказані характеристики сукупно визначають потрібний рівень для створення належних умов праці співробітників.</w:t>
      </w:r>
    </w:p>
    <w:p w:rsidR="005B62DE" w:rsidRPr="005B62DE" w:rsidRDefault="005B62DE" w:rsidP="005B62DE">
      <w:pPr>
        <w:pStyle w:val="a4"/>
        <w:ind w:right="0" w:firstLine="567"/>
        <w:rPr>
          <w:sz w:val="24"/>
        </w:rPr>
      </w:pPr>
      <w:r w:rsidRPr="005B62DE">
        <w:rPr>
          <w:sz w:val="24"/>
        </w:rPr>
        <w:t xml:space="preserve">Технічні та якісні характеристики предмета закупівлі підготовлені з дотриманням принципів здійснення публічних закупівель, не є унікальними та можуть бути поставлені цілим рядом постачальників. </w:t>
      </w:r>
    </w:p>
    <w:p w:rsidR="005B62DE" w:rsidRPr="005B62DE" w:rsidRDefault="005B62DE" w:rsidP="00607410">
      <w:pPr>
        <w:pStyle w:val="a4"/>
        <w:ind w:right="0" w:firstLine="567"/>
        <w:rPr>
          <w:sz w:val="24"/>
        </w:rPr>
      </w:pPr>
    </w:p>
    <w:p w:rsidR="00CB7357" w:rsidRPr="005B62DE" w:rsidRDefault="00CB7357" w:rsidP="00CB7357">
      <w:pPr>
        <w:pStyle w:val="a4"/>
        <w:ind w:firstLine="567"/>
        <w:rPr>
          <w:sz w:val="24"/>
        </w:rPr>
      </w:pPr>
      <w:r w:rsidRPr="005B62DE">
        <w:rPr>
          <w:b/>
          <w:sz w:val="24"/>
        </w:rPr>
        <w:t>Обґрунтування розміру бюджетного призначення</w:t>
      </w:r>
      <w:r w:rsidRPr="005B62DE">
        <w:rPr>
          <w:sz w:val="24"/>
        </w:rPr>
        <w:t xml:space="preserve">: відповідно до </w:t>
      </w:r>
      <w:r w:rsidR="00020FA8" w:rsidRPr="005B62DE">
        <w:rPr>
          <w:sz w:val="24"/>
        </w:rPr>
        <w:t>кошторисного призначення на 2025</w:t>
      </w:r>
      <w:r w:rsidRPr="005B62DE">
        <w:rPr>
          <w:sz w:val="24"/>
        </w:rPr>
        <w:t xml:space="preserve"> рік.</w:t>
      </w:r>
    </w:p>
    <w:p w:rsidR="00CB7357" w:rsidRPr="005B62DE" w:rsidRDefault="00CB7357" w:rsidP="00CB7357">
      <w:pPr>
        <w:pStyle w:val="a4"/>
        <w:ind w:firstLine="567"/>
        <w:rPr>
          <w:sz w:val="24"/>
        </w:rPr>
      </w:pPr>
    </w:p>
    <w:p w:rsidR="00E16F3D" w:rsidRPr="005B62DE" w:rsidRDefault="00CB7357" w:rsidP="00E16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DE">
        <w:rPr>
          <w:rFonts w:ascii="Times New Roman" w:hAnsi="Times New Roman" w:cs="Times New Roman"/>
          <w:b/>
          <w:sz w:val="24"/>
          <w:szCs w:val="24"/>
        </w:rPr>
        <w:t>Обґрунтування о</w:t>
      </w:r>
      <w:r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5B62DE">
        <w:rPr>
          <w:rFonts w:ascii="Times New Roman" w:hAnsi="Times New Roman" w:cs="Times New Roman"/>
          <w:b/>
          <w:sz w:val="24"/>
          <w:szCs w:val="24"/>
        </w:rPr>
        <w:t>ої</w:t>
      </w:r>
      <w:r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5B62DE">
        <w:rPr>
          <w:rFonts w:ascii="Times New Roman" w:hAnsi="Times New Roman" w:cs="Times New Roman"/>
          <w:b/>
          <w:sz w:val="24"/>
          <w:szCs w:val="24"/>
        </w:rPr>
        <w:t xml:space="preserve">ості </w:t>
      </w:r>
      <w:r w:rsidRPr="005B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 </w:t>
      </w:r>
      <w:r w:rsidR="00E16F3D" w:rsidRPr="005B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визначена 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124970" w:rsidRPr="005B62DE" w:rsidRDefault="00124970" w:rsidP="000D744B">
      <w:pPr>
        <w:pStyle w:val="a4"/>
        <w:ind w:right="0" w:firstLine="0"/>
        <w:rPr>
          <w:b/>
          <w:sz w:val="24"/>
        </w:rPr>
      </w:pPr>
    </w:p>
    <w:sectPr w:rsidR="00124970" w:rsidRPr="005B62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5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A1"/>
    <w:rsid w:val="00020FA8"/>
    <w:rsid w:val="000B0089"/>
    <w:rsid w:val="000D744B"/>
    <w:rsid w:val="00101F4E"/>
    <w:rsid w:val="00111A0B"/>
    <w:rsid w:val="00124970"/>
    <w:rsid w:val="00180204"/>
    <w:rsid w:val="001B3071"/>
    <w:rsid w:val="00267967"/>
    <w:rsid w:val="002D490C"/>
    <w:rsid w:val="00396AC8"/>
    <w:rsid w:val="003A2CF1"/>
    <w:rsid w:val="004432E8"/>
    <w:rsid w:val="00445EB3"/>
    <w:rsid w:val="004D0C84"/>
    <w:rsid w:val="00533E01"/>
    <w:rsid w:val="005B62DE"/>
    <w:rsid w:val="005C2F25"/>
    <w:rsid w:val="00607410"/>
    <w:rsid w:val="00642756"/>
    <w:rsid w:val="00743D9C"/>
    <w:rsid w:val="0075731E"/>
    <w:rsid w:val="0079502C"/>
    <w:rsid w:val="007B624E"/>
    <w:rsid w:val="007E3049"/>
    <w:rsid w:val="00911348"/>
    <w:rsid w:val="009845B0"/>
    <w:rsid w:val="00985F72"/>
    <w:rsid w:val="00AD6F93"/>
    <w:rsid w:val="00B04EF5"/>
    <w:rsid w:val="00B778E4"/>
    <w:rsid w:val="00B77A55"/>
    <w:rsid w:val="00BA507A"/>
    <w:rsid w:val="00BB06F3"/>
    <w:rsid w:val="00C90EC1"/>
    <w:rsid w:val="00C9238F"/>
    <w:rsid w:val="00CA3547"/>
    <w:rsid w:val="00CB6903"/>
    <w:rsid w:val="00CB7357"/>
    <w:rsid w:val="00D43410"/>
    <w:rsid w:val="00DA722C"/>
    <w:rsid w:val="00DA7EA1"/>
    <w:rsid w:val="00DB23A1"/>
    <w:rsid w:val="00E16F3D"/>
    <w:rsid w:val="00F7041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FD2F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Microsoft Office User</cp:lastModifiedBy>
  <cp:revision>29</cp:revision>
  <cp:lastPrinted>2025-03-20T10:23:00Z</cp:lastPrinted>
  <dcterms:created xsi:type="dcterms:W3CDTF">2023-05-12T12:03:00Z</dcterms:created>
  <dcterms:modified xsi:type="dcterms:W3CDTF">2025-06-27T17:38:00Z</dcterms:modified>
</cp:coreProperties>
</file>