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4C" w:rsidRDefault="00AF5C48" w:rsidP="00AF5C48">
      <w:pPr>
        <w:ind w:left="637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Додаток 3 </w:t>
      </w:r>
    </w:p>
    <w:p w:rsidR="00AF5C48" w:rsidRDefault="00612DEF" w:rsidP="00D31892">
      <w:pPr>
        <w:ind w:left="637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AF5C48">
        <w:rPr>
          <w:rFonts w:ascii="Times New Roman" w:hAnsi="Times New Roman" w:cs="Times New Roman"/>
          <w:sz w:val="24"/>
        </w:rPr>
        <w:t>о Антикорупційної програми СБУ на 2025-2027 роки</w:t>
      </w:r>
    </w:p>
    <w:p w:rsidR="00612DEF" w:rsidRDefault="00612DEF" w:rsidP="00AF5C4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5C48" w:rsidRPr="00AF5C48" w:rsidRDefault="00AF5C48" w:rsidP="00AF5C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5C48">
        <w:rPr>
          <w:rFonts w:ascii="Times New Roman" w:hAnsi="Times New Roman" w:cs="Times New Roman"/>
          <w:b/>
          <w:sz w:val="28"/>
        </w:rPr>
        <w:t>План заходів</w:t>
      </w:r>
    </w:p>
    <w:p w:rsidR="00AF5C48" w:rsidRPr="00AF5C48" w:rsidRDefault="00AF5C48" w:rsidP="00AF5C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5C48">
        <w:rPr>
          <w:rFonts w:ascii="Times New Roman" w:hAnsi="Times New Roman" w:cs="Times New Roman"/>
          <w:b/>
          <w:sz w:val="28"/>
        </w:rPr>
        <w:t>з навчання та поширення інформації щодо програм антикорупційного спрямування у Службі безпеки України на 2025-2027 роки</w:t>
      </w:r>
    </w:p>
    <w:p w:rsidR="00AF5C48" w:rsidRDefault="00AF5C48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371"/>
        <w:gridCol w:w="2397"/>
        <w:gridCol w:w="2403"/>
      </w:tblGrid>
      <w:tr w:rsidR="00AF5C48" w:rsidTr="00612DEF">
        <w:tc>
          <w:tcPr>
            <w:tcW w:w="458" w:type="dxa"/>
          </w:tcPr>
          <w:p w:rsidR="00AF5C48" w:rsidRPr="00AF5C48" w:rsidRDefault="00AF5C48" w:rsidP="00AF5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5C48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371" w:type="dxa"/>
          </w:tcPr>
          <w:p w:rsidR="00AF5C48" w:rsidRPr="00AF5C48" w:rsidRDefault="00AF5C48" w:rsidP="00AF5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5C48">
              <w:rPr>
                <w:rFonts w:ascii="Times New Roman" w:hAnsi="Times New Roman" w:cs="Times New Roman"/>
                <w:b/>
                <w:sz w:val="24"/>
              </w:rPr>
              <w:t>Заплановані заходи</w:t>
            </w:r>
          </w:p>
        </w:tc>
        <w:tc>
          <w:tcPr>
            <w:tcW w:w="2397" w:type="dxa"/>
          </w:tcPr>
          <w:p w:rsidR="00AF5C48" w:rsidRPr="00AF5C48" w:rsidRDefault="00AF5C48" w:rsidP="00AF5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5C48">
              <w:rPr>
                <w:rFonts w:ascii="Times New Roman" w:hAnsi="Times New Roman" w:cs="Times New Roman"/>
                <w:b/>
                <w:sz w:val="24"/>
              </w:rPr>
              <w:t>Строк виконання</w:t>
            </w:r>
          </w:p>
        </w:tc>
        <w:tc>
          <w:tcPr>
            <w:tcW w:w="2403" w:type="dxa"/>
          </w:tcPr>
          <w:p w:rsidR="00AF5C48" w:rsidRPr="00AF5C48" w:rsidRDefault="00AF5C48" w:rsidP="00AF5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5C48">
              <w:rPr>
                <w:rFonts w:ascii="Times New Roman" w:hAnsi="Times New Roman" w:cs="Times New Roman"/>
                <w:b/>
                <w:sz w:val="24"/>
              </w:rPr>
              <w:t>Відповідальні підрозділи</w:t>
            </w:r>
          </w:p>
        </w:tc>
      </w:tr>
      <w:tr w:rsidR="00AF5C48" w:rsidTr="00612DEF">
        <w:tc>
          <w:tcPr>
            <w:tcW w:w="458" w:type="dxa"/>
          </w:tcPr>
          <w:p w:rsidR="00AF5C48" w:rsidRDefault="00252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71" w:type="dxa"/>
          </w:tcPr>
          <w:p w:rsidR="00AF5C48" w:rsidRDefault="00AF5C48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Проведення семінарів, лекцій з питань антикорупційного законодавст</w:t>
            </w:r>
            <w:r w:rsidR="00C56333">
              <w:rPr>
                <w:rFonts w:ascii="Times New Roman" w:hAnsi="Times New Roman" w:cs="Times New Roman"/>
                <w:sz w:val="24"/>
              </w:rPr>
              <w:t>ва, антикорупційної політики СБ</w:t>
            </w:r>
            <w:r>
              <w:rPr>
                <w:rFonts w:ascii="Times New Roman" w:hAnsi="Times New Roman" w:cs="Times New Roman"/>
                <w:sz w:val="24"/>
              </w:rPr>
              <w:t>У та вимог міжнародних стандартів у сфері запобігання корупці</w:t>
            </w:r>
            <w:r w:rsidR="00C56333">
              <w:rPr>
                <w:rFonts w:ascii="Times New Roman" w:hAnsi="Times New Roman" w:cs="Times New Roman"/>
                <w:sz w:val="24"/>
              </w:rPr>
              <w:t>ї для співробітників СБ</w:t>
            </w:r>
            <w:r w:rsidR="00D31892">
              <w:rPr>
                <w:rFonts w:ascii="Times New Roman" w:hAnsi="Times New Roman" w:cs="Times New Roman"/>
                <w:sz w:val="24"/>
              </w:rPr>
              <w:t>У.</w:t>
            </w:r>
          </w:p>
          <w:p w:rsidR="007C186A" w:rsidRDefault="007C186A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C186A" w:rsidRDefault="007C186A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Теми</w:t>
            </w:r>
            <w:r w:rsidR="007D46C5">
              <w:rPr>
                <w:rFonts w:ascii="Times New Roman" w:hAnsi="Times New Roman" w:cs="Times New Roman"/>
                <w:sz w:val="24"/>
              </w:rPr>
              <w:t xml:space="preserve"> для навчан</w:t>
            </w:r>
            <w:r w:rsidR="00D31892">
              <w:rPr>
                <w:rFonts w:ascii="Times New Roman" w:hAnsi="Times New Roman" w:cs="Times New Roman"/>
                <w:sz w:val="24"/>
              </w:rPr>
              <w:t>ня</w:t>
            </w:r>
            <w:r w:rsidR="007D46C5">
              <w:rPr>
                <w:rFonts w:ascii="Times New Roman" w:hAnsi="Times New Roman" w:cs="Times New Roman"/>
                <w:sz w:val="24"/>
              </w:rPr>
              <w:t>:</w:t>
            </w: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«Актуальні питання фінансового контролю»;</w:t>
            </w: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«Законодавчі вимоги щодо врегулювання конфлікту інтересів»;</w:t>
            </w: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«Запобігання одержанню неправомірної вигоди або подарунк</w:t>
            </w:r>
            <w:r w:rsidR="00C56333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»;</w:t>
            </w: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46C5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«Викривачі корупції, </w:t>
            </w:r>
            <w:r w:rsidR="00D31892">
              <w:rPr>
                <w:rFonts w:ascii="Times New Roman" w:hAnsi="Times New Roman" w:cs="Times New Roman"/>
                <w:sz w:val="24"/>
              </w:rPr>
              <w:t xml:space="preserve">їх </w:t>
            </w:r>
            <w:r w:rsidR="00C56333">
              <w:rPr>
                <w:rFonts w:ascii="Times New Roman" w:hAnsi="Times New Roman" w:cs="Times New Roman"/>
                <w:sz w:val="24"/>
              </w:rPr>
              <w:t>права та гарантії захисту»</w:t>
            </w:r>
          </w:p>
        </w:tc>
        <w:tc>
          <w:tcPr>
            <w:tcW w:w="2397" w:type="dxa"/>
          </w:tcPr>
          <w:p w:rsidR="00AF5C48" w:rsidRDefault="00AF5C48" w:rsidP="007D46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Протягом 2025-2027 років</w:t>
            </w:r>
          </w:p>
        </w:tc>
        <w:tc>
          <w:tcPr>
            <w:tcW w:w="2403" w:type="dxa"/>
          </w:tcPr>
          <w:p w:rsidR="00AF5C48" w:rsidRDefault="00612DEF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Уповноважений підрозділ (уповноважена особа) з питань запобігання та виявлення корупції</w:t>
            </w:r>
            <w:r w:rsidR="00D31892">
              <w:rPr>
                <w:rFonts w:ascii="Times New Roman" w:hAnsi="Times New Roman" w:cs="Times New Roman"/>
                <w:sz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</w:rPr>
              <w:t xml:space="preserve"> СБУ</w:t>
            </w:r>
            <w:r w:rsidR="00A42036">
              <w:rPr>
                <w:rFonts w:ascii="Times New Roman" w:hAnsi="Times New Roman" w:cs="Times New Roman"/>
                <w:sz w:val="24"/>
              </w:rPr>
              <w:t>,</w:t>
            </w:r>
          </w:p>
          <w:p w:rsidR="00612DEF" w:rsidRDefault="00612DEF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10AB">
              <w:rPr>
                <w:rFonts w:ascii="Times New Roman" w:hAnsi="Times New Roman" w:cs="Times New Roman"/>
                <w:sz w:val="24"/>
              </w:rPr>
              <w:t>УРОС, підрозділи</w:t>
            </w:r>
            <w:r w:rsidR="00A42036" w:rsidRPr="004210AB">
              <w:rPr>
                <w:rFonts w:ascii="Times New Roman" w:hAnsi="Times New Roman" w:cs="Times New Roman"/>
                <w:sz w:val="24"/>
              </w:rPr>
              <w:t xml:space="preserve"> кадрового забезпечення,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12DEF" w:rsidRDefault="00612DEF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СБУ</w:t>
            </w:r>
          </w:p>
        </w:tc>
      </w:tr>
      <w:tr w:rsidR="00AF5C48" w:rsidTr="00612DEF">
        <w:tc>
          <w:tcPr>
            <w:tcW w:w="458" w:type="dxa"/>
          </w:tcPr>
          <w:p w:rsidR="00AF5C48" w:rsidRDefault="00252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71" w:type="dxa"/>
          </w:tcPr>
          <w:p w:rsidR="00AF5C48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Участь у заходах підвищення кваліфікації з питань антикорупційного законодавств</w:t>
            </w:r>
            <w:r w:rsidR="00C56333">
              <w:rPr>
                <w:rFonts w:ascii="Times New Roman" w:hAnsi="Times New Roman" w:cs="Times New Roman"/>
                <w:sz w:val="24"/>
              </w:rPr>
              <w:t>а для співробітників СБУ</w:t>
            </w:r>
          </w:p>
        </w:tc>
        <w:tc>
          <w:tcPr>
            <w:tcW w:w="2397" w:type="dxa"/>
          </w:tcPr>
          <w:p w:rsidR="00AF5C48" w:rsidRDefault="007D46C5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Протягом 2025-2027 років</w:t>
            </w:r>
          </w:p>
        </w:tc>
        <w:tc>
          <w:tcPr>
            <w:tcW w:w="2403" w:type="dxa"/>
          </w:tcPr>
          <w:p w:rsidR="00612DEF" w:rsidRDefault="00612DEF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Уповноважений підрозділ (уповноважена особа) з питань запобігання та виявлення корупції </w:t>
            </w:r>
            <w:r w:rsidR="00D31892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СБУ</w:t>
            </w:r>
          </w:p>
          <w:p w:rsidR="00612DEF" w:rsidRDefault="00612DEF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УРОС, </w:t>
            </w:r>
            <w:r w:rsidR="00A42036">
              <w:rPr>
                <w:rFonts w:ascii="Times New Roman" w:hAnsi="Times New Roman" w:cs="Times New Roman"/>
                <w:sz w:val="24"/>
              </w:rPr>
              <w:t>підрозділи кадрового забезпечення</w:t>
            </w:r>
          </w:p>
          <w:p w:rsidR="00612DEF" w:rsidRDefault="00612D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5C48" w:rsidTr="00612DEF">
        <w:tc>
          <w:tcPr>
            <w:tcW w:w="458" w:type="dxa"/>
          </w:tcPr>
          <w:p w:rsidR="00AF5C48" w:rsidRDefault="00252A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71" w:type="dxa"/>
          </w:tcPr>
          <w:p w:rsidR="00AF5C48" w:rsidRDefault="007D46C5" w:rsidP="00612D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Надання консультацій та роз’яснень співробітникам СБ Україн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и щодо декларування майна, доходів, видатків та </w:t>
            </w:r>
            <w:r w:rsidR="00252A89">
              <w:rPr>
                <w:rFonts w:ascii="Times New Roman" w:hAnsi="Times New Roman" w:cs="Times New Roman"/>
                <w:sz w:val="24"/>
              </w:rPr>
              <w:t>зобов’язань</w:t>
            </w:r>
            <w:r>
              <w:rPr>
                <w:rFonts w:ascii="Times New Roman" w:hAnsi="Times New Roman" w:cs="Times New Roman"/>
                <w:sz w:val="24"/>
              </w:rPr>
              <w:t xml:space="preserve"> фінансового характеру, конфлікту інте</w:t>
            </w:r>
            <w:r w:rsidR="00C56333">
              <w:rPr>
                <w:rFonts w:ascii="Times New Roman" w:hAnsi="Times New Roman" w:cs="Times New Roman"/>
                <w:sz w:val="24"/>
              </w:rPr>
              <w:t>ресів, правил етичної поведінки</w:t>
            </w:r>
          </w:p>
        </w:tc>
        <w:tc>
          <w:tcPr>
            <w:tcW w:w="2397" w:type="dxa"/>
          </w:tcPr>
          <w:p w:rsidR="00AF5C48" w:rsidRDefault="007D46C5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Протягом 2025-2027 років</w:t>
            </w:r>
          </w:p>
          <w:p w:rsidR="00D80057" w:rsidRDefault="00D80057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(постійно)</w:t>
            </w:r>
          </w:p>
        </w:tc>
        <w:tc>
          <w:tcPr>
            <w:tcW w:w="2403" w:type="dxa"/>
          </w:tcPr>
          <w:p w:rsidR="00612DEF" w:rsidRDefault="00612DEF" w:rsidP="00612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Уповноважений підрозділ (уповноважена особа) з питань запобігання та виявлення корупції </w:t>
            </w:r>
            <w:r w:rsidR="00D31892"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>СБУ</w:t>
            </w:r>
          </w:p>
          <w:p w:rsidR="00AF5C48" w:rsidRDefault="00AF5C4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403C" w:rsidRDefault="0047403C" w:rsidP="00612DEF">
      <w:pPr>
        <w:rPr>
          <w:rFonts w:ascii="Times New Roman" w:hAnsi="Times New Roman" w:cs="Times New Roman"/>
          <w:sz w:val="24"/>
        </w:rPr>
      </w:pPr>
    </w:p>
    <w:p w:rsidR="0047403C" w:rsidRPr="00AF5C48" w:rsidRDefault="0047403C" w:rsidP="00612DE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sectPr w:rsidR="0047403C" w:rsidRPr="00AF5C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BC"/>
    <w:rsid w:val="00046EF4"/>
    <w:rsid w:val="00252A89"/>
    <w:rsid w:val="0029224C"/>
    <w:rsid w:val="003533BC"/>
    <w:rsid w:val="004210AB"/>
    <w:rsid w:val="0047403C"/>
    <w:rsid w:val="00612DEF"/>
    <w:rsid w:val="007C186A"/>
    <w:rsid w:val="007D46C5"/>
    <w:rsid w:val="00A42036"/>
    <w:rsid w:val="00AF5C48"/>
    <w:rsid w:val="00C56333"/>
    <w:rsid w:val="00D31892"/>
    <w:rsid w:val="00D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6CAB"/>
  <w15:chartTrackingRefBased/>
  <w15:docId w15:val="{2C01840F-A0E0-4F16-A853-08CEBB8F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2025-04-21T09:32:00Z</cp:lastPrinted>
  <dcterms:created xsi:type="dcterms:W3CDTF">2025-02-27T12:34:00Z</dcterms:created>
  <dcterms:modified xsi:type="dcterms:W3CDTF">2025-04-22T12:03:00Z</dcterms:modified>
</cp:coreProperties>
</file>