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>обґрунтування технічних та якіс</w:t>
      </w:r>
      <w:bookmarkStart w:id="0" w:name="_GoBack"/>
      <w:bookmarkEnd w:id="0"/>
      <w:r w:rsidR="00661D6B">
        <w:rPr>
          <w:sz w:val="28"/>
          <w:szCs w:val="28"/>
          <w:lang w:val="uk-UA"/>
        </w:rPr>
        <w:t xml:space="preserve">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2839"/>
        <w:gridCol w:w="5979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B96B48" w:rsidRDefault="00B96B48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</w:pPr>
            <w:r w:rsidRPr="00B96B48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>відеокамера Panasonic HC-VXF1EE (або аналог)</w:t>
            </w:r>
            <w:r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 xml:space="preserve">  </w:t>
            </w:r>
          </w:p>
          <w:p w:rsidR="003C0332" w:rsidRPr="00B76D8C" w:rsidRDefault="00351A47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351A47">
              <w:rPr>
                <w:b w:val="0"/>
                <w:sz w:val="24"/>
                <w:szCs w:val="24"/>
              </w:rPr>
              <w:t>ДК 021:2015-32240000-7 – телевізійні камери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B96B48" w:rsidP="00762B07">
            <w:pPr>
              <w:rPr>
                <w:lang w:val="uk-UA"/>
              </w:rPr>
            </w:pPr>
            <w:r w:rsidRPr="00B96B4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UA-2025-05-07-012642-a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351A47" w:rsidP="009E03B7">
            <w:pPr>
              <w:jc w:val="both"/>
              <w:rPr>
                <w:lang w:val="uk-UA"/>
              </w:rPr>
            </w:pPr>
            <w:r w:rsidRPr="00351A47">
              <w:rPr>
                <w:bCs/>
                <w:lang w:val="uk-UA"/>
              </w:rPr>
              <w:t>виникла нагальна потреба саме в цих відеокамерах або аналогах, які будуть застосовуватися виключно у рамках контррозвідувальної та оперативно-розшукової діяльності (відповідно до п. 1.4.1 Наказу ЦУ СБУ від 19.09.2014 року № 050 «Про затвердження Табеля належності технічних засобів Департаменту оперативного документування та підрозділів оперативного документування регіональних органів Служби безпеки України на мирний та воєнній час)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351A47" w:rsidP="003E0B31">
            <w:pPr>
              <w:jc w:val="both"/>
              <w:rPr>
                <w:lang w:val="uk-UA"/>
              </w:rPr>
            </w:pPr>
            <w:r w:rsidRPr="00351A47">
              <w:rPr>
                <w:bCs/>
                <w:lang w:val="uk-UA"/>
              </w:rPr>
              <w:t xml:space="preserve">Зазначена закупівля товару буде проведена за рахунок коштів субвенції державному бюджету з місцевого бюджету Дніпропетровської обласної ради  на виконання регіональної Програми громадського порядку та громадської безпеки на території Дніпропетровської області до 2025 року (зі змінами), затвердженої рішенням Дніпропетровської обласної ради від 25.03.2016 №30-3/VII (зі змінами). </w:t>
            </w:r>
            <w:r w:rsidR="00270107" w:rsidRPr="00270107">
              <w:rPr>
                <w:bCs/>
                <w:lang w:val="uk-UA"/>
              </w:rPr>
              <w:t xml:space="preserve"> </w:t>
            </w:r>
            <w:r w:rsidR="00B76D8C"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 w:rsidR="003E0B31">
              <w:rPr>
                <w:lang w:val="uk-UA"/>
              </w:rPr>
              <w:t>311</w:t>
            </w:r>
            <w:r w:rsidR="007A6E55" w:rsidRPr="00B76D8C">
              <w:rPr>
                <w:lang w:val="uk-UA"/>
              </w:rPr>
              <w:t>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B96B48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B96B48">
              <w:rPr>
                <w:sz w:val="26"/>
                <w:szCs w:val="26"/>
                <w:lang w:val="uk-UA"/>
              </w:rPr>
              <w:t>227</w:t>
            </w:r>
            <w:r w:rsidR="00270107">
              <w:rPr>
                <w:sz w:val="26"/>
                <w:szCs w:val="26"/>
                <w:lang w:val="uk-UA"/>
              </w:rPr>
              <w:t xml:space="preserve"> </w:t>
            </w:r>
            <w:r w:rsidR="00B96B48">
              <w:rPr>
                <w:sz w:val="26"/>
                <w:szCs w:val="26"/>
                <w:lang w:val="uk-UA"/>
              </w:rPr>
              <w:t>5</w:t>
            </w:r>
            <w:r w:rsidR="00270107">
              <w:rPr>
                <w:sz w:val="26"/>
                <w:szCs w:val="26"/>
                <w:lang w:val="uk-UA"/>
              </w:rPr>
              <w:t>00</w:t>
            </w:r>
            <w:r w:rsidR="00EE6A37" w:rsidRPr="00EE6A37">
              <w:rPr>
                <w:sz w:val="26"/>
                <w:szCs w:val="26"/>
                <w:lang w:val="uk-UA"/>
              </w:rPr>
              <w:t xml:space="preserve"> грн</w:t>
            </w:r>
            <w:r w:rsidR="00EE6A37">
              <w:rPr>
                <w:sz w:val="26"/>
                <w:szCs w:val="26"/>
                <w:lang w:val="uk-UA"/>
              </w:rPr>
              <w:t xml:space="preserve"> </w:t>
            </w:r>
            <w:r w:rsidR="00EE03E4">
              <w:rPr>
                <w:sz w:val="26"/>
                <w:szCs w:val="26"/>
                <w:lang w:val="uk-UA"/>
              </w:rPr>
              <w:t xml:space="preserve">– </w:t>
            </w:r>
            <w:r w:rsidR="00B96B48">
              <w:rPr>
                <w:sz w:val="26"/>
                <w:szCs w:val="26"/>
                <w:lang w:val="uk-UA"/>
              </w:rPr>
              <w:t>7</w:t>
            </w:r>
            <w:r w:rsidR="00EE03E4">
              <w:rPr>
                <w:sz w:val="26"/>
                <w:szCs w:val="26"/>
                <w:lang w:val="uk-UA"/>
              </w:rPr>
              <w:t xml:space="preserve"> шт.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2A4" w:rsidRDefault="00CE52A4">
      <w:r>
        <w:separator/>
      </w:r>
    </w:p>
  </w:endnote>
  <w:endnote w:type="continuationSeparator" w:id="0">
    <w:p w:rsidR="00CE52A4" w:rsidRDefault="00CE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2A4" w:rsidRDefault="00CE52A4">
      <w:r>
        <w:separator/>
      </w:r>
    </w:p>
  </w:footnote>
  <w:footnote w:type="continuationSeparator" w:id="0">
    <w:p w:rsidR="00CE52A4" w:rsidRDefault="00CE5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50C4"/>
    <w:rsid w:val="0005346F"/>
    <w:rsid w:val="0006318A"/>
    <w:rsid w:val="000868CD"/>
    <w:rsid w:val="00091A4C"/>
    <w:rsid w:val="000C0994"/>
    <w:rsid w:val="000C717E"/>
    <w:rsid w:val="000F2E27"/>
    <w:rsid w:val="001053F3"/>
    <w:rsid w:val="0011424B"/>
    <w:rsid w:val="001159C7"/>
    <w:rsid w:val="00136B75"/>
    <w:rsid w:val="00141AA1"/>
    <w:rsid w:val="00142E7E"/>
    <w:rsid w:val="00146CA2"/>
    <w:rsid w:val="00161D70"/>
    <w:rsid w:val="001657B5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0107"/>
    <w:rsid w:val="0027076C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1A47"/>
    <w:rsid w:val="003526FB"/>
    <w:rsid w:val="00362549"/>
    <w:rsid w:val="003628C3"/>
    <w:rsid w:val="00370AC0"/>
    <w:rsid w:val="00370CD4"/>
    <w:rsid w:val="003A5D7D"/>
    <w:rsid w:val="003A7B71"/>
    <w:rsid w:val="003A7D22"/>
    <w:rsid w:val="003B0D11"/>
    <w:rsid w:val="003B4268"/>
    <w:rsid w:val="003C0332"/>
    <w:rsid w:val="003C164B"/>
    <w:rsid w:val="003E0B31"/>
    <w:rsid w:val="003E6092"/>
    <w:rsid w:val="00401316"/>
    <w:rsid w:val="00410606"/>
    <w:rsid w:val="00420C1C"/>
    <w:rsid w:val="00421789"/>
    <w:rsid w:val="00421AB3"/>
    <w:rsid w:val="00422BFB"/>
    <w:rsid w:val="004258D5"/>
    <w:rsid w:val="00465957"/>
    <w:rsid w:val="004761EC"/>
    <w:rsid w:val="00490B0C"/>
    <w:rsid w:val="00492C38"/>
    <w:rsid w:val="004D0DDC"/>
    <w:rsid w:val="004D10A0"/>
    <w:rsid w:val="004E2464"/>
    <w:rsid w:val="00514040"/>
    <w:rsid w:val="00516A21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356CC"/>
    <w:rsid w:val="00842021"/>
    <w:rsid w:val="008454A6"/>
    <w:rsid w:val="00852272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8F6C1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44474"/>
    <w:rsid w:val="00B561C9"/>
    <w:rsid w:val="00B76D8C"/>
    <w:rsid w:val="00B96B48"/>
    <w:rsid w:val="00BB42B4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E52A4"/>
    <w:rsid w:val="00CF2D6E"/>
    <w:rsid w:val="00CF42A5"/>
    <w:rsid w:val="00D1033F"/>
    <w:rsid w:val="00D14FDE"/>
    <w:rsid w:val="00D25B3E"/>
    <w:rsid w:val="00D34E02"/>
    <w:rsid w:val="00D4176D"/>
    <w:rsid w:val="00D52A8B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174F3"/>
    <w:rsid w:val="00E23B62"/>
    <w:rsid w:val="00E2622A"/>
    <w:rsid w:val="00E379EB"/>
    <w:rsid w:val="00E42837"/>
    <w:rsid w:val="00E50EF1"/>
    <w:rsid w:val="00E855E8"/>
    <w:rsid w:val="00E94AB4"/>
    <w:rsid w:val="00EA4578"/>
    <w:rsid w:val="00EB225C"/>
    <w:rsid w:val="00EC49DE"/>
    <w:rsid w:val="00ED0D3C"/>
    <w:rsid w:val="00EE03E4"/>
    <w:rsid w:val="00EE2FB9"/>
    <w:rsid w:val="00EE6A37"/>
    <w:rsid w:val="00F017FA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FF1DB"/>
  <w15:chartTrackingRefBased/>
  <w15:docId w15:val="{303250A4-F547-4B2B-82B6-61040BFE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  <w:style w:type="character" w:customStyle="1" w:styleId="tendertuidzvje7">
    <w:name w:val="tender__tuid__zvje7"/>
    <w:rsid w:val="00EE0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1287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2025-05-07T13:41:00Z</dcterms:created>
  <dcterms:modified xsi:type="dcterms:W3CDTF">2025-05-07T13:41:00Z</dcterms:modified>
</cp:coreProperties>
</file>