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D5" w:rsidRPr="00D60EC1" w:rsidRDefault="00D60EC1" w:rsidP="00B51E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0EC1">
        <w:rPr>
          <w:rFonts w:ascii="Times New Roman" w:hAnsi="Times New Roman" w:cs="Times New Roman"/>
          <w:sz w:val="28"/>
          <w:szCs w:val="28"/>
          <w:lang w:val="uk-UA"/>
        </w:rPr>
        <w:t>Статистичні відомості</w:t>
      </w:r>
    </w:p>
    <w:p w:rsidR="00B51E8B" w:rsidRDefault="00D60EC1" w:rsidP="00B51E8B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C45D93">
        <w:rPr>
          <w:rFonts w:ascii="Times New Roman" w:hAnsi="Times New Roman" w:cs="Times New Roman"/>
          <w:i/>
          <w:sz w:val="28"/>
          <w:szCs w:val="28"/>
          <w:lang w:val="uk-UA"/>
        </w:rPr>
        <w:t>ро роботу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із запита</w:t>
      </w:r>
      <w:r w:rsidR="00C45D93">
        <w:rPr>
          <w:rFonts w:ascii="Times New Roman" w:hAnsi="Times New Roman" w:cs="Times New Roman"/>
          <w:i/>
          <w:sz w:val="28"/>
          <w:szCs w:val="28"/>
          <w:lang w:val="uk-UA"/>
        </w:rPr>
        <w:t>ми на інформацію, які надійшли 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45D93">
        <w:rPr>
          <w:rFonts w:ascii="Times New Roman" w:hAnsi="Times New Roman" w:cs="Times New Roman"/>
          <w:i/>
          <w:sz w:val="28"/>
          <w:szCs w:val="28"/>
          <w:lang w:val="uk-UA"/>
        </w:rPr>
        <w:t>Приймальню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СБ України</w:t>
      </w:r>
      <w:r w:rsidR="00593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>за 202</w:t>
      </w:r>
      <w:r w:rsidR="00FF4C60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B51E8B"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324BA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F159AA">
        <w:rPr>
          <w:rFonts w:ascii="Times New Roman" w:hAnsi="Times New Roman" w:cs="Times New Roman"/>
          <w:i/>
          <w:sz w:val="28"/>
          <w:szCs w:val="28"/>
          <w:lang w:val="uk-UA"/>
        </w:rPr>
        <w:t>ік</w:t>
      </w:r>
    </w:p>
    <w:p w:rsidR="00C45D93" w:rsidRDefault="00C45D93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Приймальню</w:t>
      </w:r>
      <w:r w:rsidR="00F159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СБ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>858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 (у 2022 –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 xml:space="preserve">587)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 xml:space="preserve">850 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>582)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159AA">
        <w:rPr>
          <w:rFonts w:ascii="Times New Roman" w:hAnsi="Times New Roman" w:cs="Times New Roman"/>
          <w:b/>
          <w:sz w:val="28"/>
          <w:szCs w:val="28"/>
        </w:rPr>
        <w:br/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>
        <w:rPr>
          <w:rFonts w:ascii="Times New Roman" w:hAnsi="Times New Roman" w:cs="Times New Roman"/>
          <w:b/>
          <w:sz w:val="28"/>
          <w:szCs w:val="28"/>
        </w:rPr>
        <w:t>5).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9AA">
        <w:rPr>
          <w:rFonts w:ascii="Times New Roman" w:hAnsi="Times New Roman" w:cs="Times New Roman"/>
          <w:sz w:val="28"/>
          <w:szCs w:val="28"/>
        </w:rPr>
        <w:t>З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9AA">
        <w:rPr>
          <w:rFonts w:ascii="Times New Roman" w:hAnsi="Times New Roman" w:cs="Times New Roman"/>
          <w:sz w:val="28"/>
          <w:szCs w:val="28"/>
        </w:rPr>
        <w:t>них: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F15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формою </w:t>
      </w:r>
      <w:proofErr w:type="spellStart"/>
      <w:r w:rsidRPr="00F159AA">
        <w:rPr>
          <w:rFonts w:ascii="Times New Roman" w:hAnsi="Times New Roman" w:cs="Times New Roman"/>
          <w:b/>
          <w:sz w:val="28"/>
          <w:szCs w:val="28"/>
          <w:u w:val="single"/>
        </w:rPr>
        <w:t>надходження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>: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213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180)</w:t>
      </w:r>
      <w:r w:rsidRPr="00F159AA">
        <w:rPr>
          <w:rFonts w:ascii="Times New Roman" w:hAnsi="Times New Roman" w:cs="Times New Roman"/>
          <w:sz w:val="28"/>
          <w:szCs w:val="28"/>
        </w:rPr>
        <w:t>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sz w:val="28"/>
          <w:szCs w:val="28"/>
        </w:rPr>
        <w:t>телефоном</w:t>
      </w:r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0</w:t>
      </w:r>
      <w:r w:rsidRPr="00F159AA">
        <w:rPr>
          <w:rFonts w:ascii="Times New Roman" w:hAnsi="Times New Roman" w:cs="Times New Roman"/>
          <w:szCs w:val="28"/>
        </w:rPr>
        <w:t xml:space="preserve">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0);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sz w:val="28"/>
          <w:szCs w:val="28"/>
        </w:rPr>
        <w:t>факсом</w:t>
      </w:r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– 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0)</w:t>
      </w:r>
      <w:r w:rsidRPr="00F159AA">
        <w:rPr>
          <w:rFonts w:ascii="Times New Roman" w:hAnsi="Times New Roman" w:cs="Times New Roman"/>
          <w:sz w:val="28"/>
          <w:szCs w:val="28"/>
        </w:rPr>
        <w:t>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особистому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прийомі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2)</w:t>
      </w:r>
      <w:r w:rsidRPr="00F159AA">
        <w:rPr>
          <w:rFonts w:ascii="Times New Roman" w:hAnsi="Times New Roman" w:cs="Times New Roman"/>
          <w:sz w:val="28"/>
          <w:szCs w:val="28"/>
        </w:rPr>
        <w:t>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636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405)</w:t>
      </w:r>
      <w:r w:rsidRPr="00F159AA">
        <w:rPr>
          <w:rFonts w:ascii="Times New Roman" w:hAnsi="Times New Roman" w:cs="Times New Roman"/>
          <w:sz w:val="28"/>
          <w:szCs w:val="28"/>
        </w:rPr>
        <w:t>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b/>
          <w:sz w:val="28"/>
          <w:szCs w:val="28"/>
          <w:u w:val="single"/>
        </w:rPr>
        <w:t>категорія</w:t>
      </w:r>
      <w:proofErr w:type="spellEnd"/>
      <w:proofErr w:type="gramEnd"/>
      <w:r w:rsidRPr="00F15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159AA">
        <w:rPr>
          <w:rFonts w:ascii="Times New Roman" w:hAnsi="Times New Roman" w:cs="Times New Roman"/>
          <w:b/>
          <w:sz w:val="28"/>
          <w:szCs w:val="28"/>
          <w:u w:val="single"/>
        </w:rPr>
        <w:t>запитувачів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особи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726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373)</w:t>
      </w:r>
      <w:r w:rsidRPr="00F159AA">
        <w:rPr>
          <w:rFonts w:ascii="Times New Roman" w:hAnsi="Times New Roman" w:cs="Times New Roman"/>
          <w:sz w:val="28"/>
          <w:szCs w:val="28"/>
        </w:rPr>
        <w:t>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особи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92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196)</w:t>
      </w:r>
      <w:r w:rsidRPr="00F159AA">
        <w:rPr>
          <w:rFonts w:ascii="Times New Roman" w:hAnsi="Times New Roman" w:cs="Times New Roman"/>
          <w:sz w:val="28"/>
          <w:szCs w:val="28"/>
        </w:rPr>
        <w:t>;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без статусу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особи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Pr="00F159AA">
        <w:rPr>
          <w:rFonts w:ascii="Times New Roman" w:hAnsi="Times New Roman" w:cs="Times New Roman"/>
          <w:b/>
          <w:sz w:val="28"/>
          <w:szCs w:val="28"/>
        </w:rPr>
        <w:t>18)</w:t>
      </w:r>
      <w:r w:rsidRPr="00F159AA">
        <w:rPr>
          <w:rFonts w:ascii="Times New Roman" w:hAnsi="Times New Roman" w:cs="Times New Roman"/>
          <w:sz w:val="28"/>
          <w:szCs w:val="28"/>
        </w:rPr>
        <w:t>.</w:t>
      </w:r>
    </w:p>
    <w:p w:rsidR="00F159AA" w:rsidRPr="00F159AA" w:rsidRDefault="00C45D93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СБ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(у 2022 – </w:t>
      </w:r>
      <w:r w:rsidR="00F159AA" w:rsidRPr="00F159AA">
        <w:rPr>
          <w:rFonts w:ascii="Times New Roman" w:hAnsi="Times New Roman" w:cs="Times New Roman"/>
          <w:b/>
          <w:sz w:val="28"/>
          <w:szCs w:val="28"/>
        </w:rPr>
        <w:t>2)</w:t>
      </w:r>
      <w:r w:rsidR="00F159AA" w:rsidRPr="00F1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вони у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надіслані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належністю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міністерств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відомств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поінформовано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9AA" w:rsidRPr="00F159AA">
        <w:rPr>
          <w:rFonts w:ascii="Times New Roman" w:hAnsi="Times New Roman" w:cs="Times New Roman"/>
          <w:sz w:val="28"/>
          <w:szCs w:val="28"/>
        </w:rPr>
        <w:t>запитувачів</w:t>
      </w:r>
      <w:proofErr w:type="spellEnd"/>
      <w:r w:rsidR="00F159AA" w:rsidRPr="00F159AA">
        <w:rPr>
          <w:rFonts w:ascii="Times New Roman" w:hAnsi="Times New Roman" w:cs="Times New Roman"/>
          <w:sz w:val="28"/>
          <w:szCs w:val="28"/>
        </w:rPr>
        <w:t>.</w:t>
      </w:r>
    </w:p>
    <w:p w:rsidR="00F159AA" w:rsidRPr="00F159AA" w:rsidRDefault="00F159AA" w:rsidP="00F159A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9AA">
        <w:rPr>
          <w:rFonts w:ascii="Times New Roman" w:hAnsi="Times New Roman" w:cs="Times New Roman"/>
          <w:sz w:val="28"/>
          <w:szCs w:val="28"/>
        </w:rPr>
        <w:t xml:space="preserve">За тематикою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стосувались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>: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СБУ – </w:t>
      </w:r>
      <w:r w:rsidRPr="00F159AA">
        <w:rPr>
          <w:rFonts w:ascii="Times New Roman" w:hAnsi="Times New Roman" w:cs="Times New Roman"/>
          <w:b/>
          <w:sz w:val="28"/>
          <w:szCs w:val="28"/>
        </w:rPr>
        <w:t>264</w:t>
      </w:r>
      <w:r w:rsidRPr="00F159AA">
        <w:rPr>
          <w:rFonts w:ascii="Times New Roman" w:hAnsi="Times New Roman" w:cs="Times New Roman"/>
          <w:sz w:val="28"/>
          <w:szCs w:val="28"/>
        </w:rPr>
        <w:t xml:space="preserve"> (31,2%);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справ – </w:t>
      </w:r>
      <w:r w:rsidRPr="00F159AA">
        <w:rPr>
          <w:rFonts w:ascii="Times New Roman" w:hAnsi="Times New Roman" w:cs="Times New Roman"/>
          <w:b/>
          <w:sz w:val="28"/>
          <w:szCs w:val="28"/>
        </w:rPr>
        <w:t>174</w:t>
      </w:r>
      <w:r w:rsidRPr="00F159AA">
        <w:rPr>
          <w:rFonts w:ascii="Times New Roman" w:hAnsi="Times New Roman" w:cs="Times New Roman"/>
          <w:sz w:val="28"/>
          <w:szCs w:val="28"/>
        </w:rPr>
        <w:t xml:space="preserve"> (20,4%);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sz w:val="28"/>
          <w:szCs w:val="28"/>
        </w:rPr>
        <w:t>робота</w:t>
      </w:r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з документами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Pr="00F159AA">
        <w:rPr>
          <w:rFonts w:ascii="Times New Roman" w:hAnsi="Times New Roman" w:cs="Times New Roman"/>
          <w:sz w:val="28"/>
          <w:szCs w:val="28"/>
        </w:rPr>
        <w:t>(4,4%);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витягів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31</w:t>
      </w:r>
      <w:r w:rsidRPr="00F159AA">
        <w:rPr>
          <w:rFonts w:ascii="Times New Roman" w:hAnsi="Times New Roman" w:cs="Times New Roman"/>
          <w:sz w:val="28"/>
          <w:szCs w:val="28"/>
        </w:rPr>
        <w:t xml:space="preserve"> (3,6%);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31</w:t>
      </w:r>
      <w:r w:rsidRPr="00F159AA">
        <w:rPr>
          <w:rFonts w:ascii="Times New Roman" w:hAnsi="Times New Roman" w:cs="Times New Roman"/>
          <w:sz w:val="28"/>
          <w:szCs w:val="28"/>
        </w:rPr>
        <w:t xml:space="preserve"> (3,6%);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45D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пов'язаної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з державною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таємницею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19</w:t>
      </w:r>
      <w:r w:rsidRPr="00F159AA">
        <w:rPr>
          <w:rFonts w:ascii="Times New Roman" w:hAnsi="Times New Roman" w:cs="Times New Roman"/>
          <w:sz w:val="28"/>
          <w:szCs w:val="28"/>
        </w:rPr>
        <w:t xml:space="preserve"> (2, 3%);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r w:rsidR="00C45D9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полонени</w:t>
      </w:r>
      <w:proofErr w:type="spellEnd"/>
      <w:r w:rsidR="00C45D93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14</w:t>
      </w:r>
      <w:r w:rsidRPr="00F159AA">
        <w:rPr>
          <w:rFonts w:ascii="Times New Roman" w:hAnsi="Times New Roman" w:cs="Times New Roman"/>
          <w:sz w:val="28"/>
          <w:szCs w:val="28"/>
        </w:rPr>
        <w:t xml:space="preserve"> (1,6%);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про систему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СБУ – </w:t>
      </w:r>
      <w:r w:rsidRPr="00F159AA">
        <w:rPr>
          <w:rFonts w:ascii="Times New Roman" w:hAnsi="Times New Roman" w:cs="Times New Roman"/>
          <w:b/>
          <w:sz w:val="28"/>
          <w:szCs w:val="28"/>
        </w:rPr>
        <w:t>11</w:t>
      </w:r>
      <w:r w:rsidRPr="00F159AA">
        <w:rPr>
          <w:rFonts w:ascii="Times New Roman" w:hAnsi="Times New Roman" w:cs="Times New Roman"/>
          <w:sz w:val="28"/>
          <w:szCs w:val="28"/>
        </w:rPr>
        <w:t xml:space="preserve"> (1,2%);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lastRenderedPageBreak/>
        <w:t>вакансії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45D93">
        <w:rPr>
          <w:rFonts w:ascii="Times New Roman" w:hAnsi="Times New Roman" w:cs="Times New Roman"/>
          <w:sz w:val="28"/>
          <w:szCs w:val="28"/>
        </w:rPr>
        <w:t xml:space="preserve">у на </w:t>
      </w:r>
      <w:proofErr w:type="spellStart"/>
      <w:r w:rsidR="00C45D93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="00C4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D93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="00C45D93">
        <w:rPr>
          <w:rFonts w:ascii="Times New Roman" w:hAnsi="Times New Roman" w:cs="Times New Roman"/>
          <w:sz w:val="28"/>
          <w:szCs w:val="28"/>
        </w:rPr>
        <w:t xml:space="preserve"> посад у</w:t>
      </w:r>
      <w:r w:rsidRPr="00F159AA">
        <w:rPr>
          <w:rFonts w:ascii="Times New Roman" w:hAnsi="Times New Roman" w:cs="Times New Roman"/>
          <w:sz w:val="28"/>
          <w:szCs w:val="28"/>
        </w:rPr>
        <w:t xml:space="preserve"> СБУ – </w:t>
      </w:r>
      <w:r w:rsidRPr="00F159AA">
        <w:rPr>
          <w:rFonts w:ascii="Times New Roman" w:hAnsi="Times New Roman" w:cs="Times New Roman"/>
          <w:b/>
          <w:sz w:val="28"/>
          <w:szCs w:val="28"/>
        </w:rPr>
        <w:t>7</w:t>
      </w:r>
      <w:r w:rsidRPr="00F159AA">
        <w:rPr>
          <w:rFonts w:ascii="Times New Roman" w:hAnsi="Times New Roman" w:cs="Times New Roman"/>
          <w:sz w:val="28"/>
          <w:szCs w:val="28"/>
        </w:rPr>
        <w:t xml:space="preserve"> (0,8%);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C4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D93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C4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D9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C4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D9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C45D93">
        <w:rPr>
          <w:rFonts w:ascii="Times New Roman" w:hAnsi="Times New Roman" w:cs="Times New Roman"/>
          <w:sz w:val="28"/>
          <w:szCs w:val="28"/>
        </w:rPr>
        <w:t xml:space="preserve"> у</w:t>
      </w:r>
      <w:r w:rsidRPr="00F159AA">
        <w:rPr>
          <w:rFonts w:ascii="Times New Roman" w:hAnsi="Times New Roman" w:cs="Times New Roman"/>
          <w:sz w:val="28"/>
          <w:szCs w:val="28"/>
        </w:rPr>
        <w:t xml:space="preserve"> СБ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2</w:t>
      </w:r>
      <w:r w:rsidRPr="00F159AA">
        <w:rPr>
          <w:rFonts w:ascii="Times New Roman" w:hAnsi="Times New Roman" w:cs="Times New Roman"/>
          <w:sz w:val="28"/>
          <w:szCs w:val="28"/>
        </w:rPr>
        <w:t xml:space="preserve"> (0,2%);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арешту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майна – </w:t>
      </w:r>
      <w:r w:rsidRPr="00F159AA">
        <w:rPr>
          <w:rFonts w:ascii="Times New Roman" w:hAnsi="Times New Roman" w:cs="Times New Roman"/>
          <w:b/>
          <w:sz w:val="28"/>
          <w:szCs w:val="28"/>
        </w:rPr>
        <w:t>1</w:t>
      </w:r>
      <w:r w:rsidRPr="00F159AA">
        <w:rPr>
          <w:rFonts w:ascii="Times New Roman" w:hAnsi="Times New Roman" w:cs="Times New Roman"/>
          <w:sz w:val="28"/>
          <w:szCs w:val="28"/>
        </w:rPr>
        <w:t xml:space="preserve"> (0,1%);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59A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затримання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арештом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r w:rsidR="00C45D9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5D9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F159AA">
        <w:rPr>
          <w:rFonts w:ascii="Times New Roman" w:hAnsi="Times New Roman" w:cs="Times New Roman"/>
          <w:sz w:val="28"/>
          <w:szCs w:val="28"/>
        </w:rPr>
        <w:t>СБ</w:t>
      </w:r>
      <w:bookmarkEnd w:id="0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1</w:t>
      </w:r>
      <w:r w:rsidRPr="00F159AA">
        <w:rPr>
          <w:rFonts w:ascii="Times New Roman" w:hAnsi="Times New Roman" w:cs="Times New Roman"/>
          <w:sz w:val="28"/>
          <w:szCs w:val="28"/>
        </w:rPr>
        <w:t xml:space="preserve"> (0,1%);</w:t>
      </w:r>
    </w:p>
    <w:p w:rsidR="00F159AA" w:rsidRPr="00F159AA" w:rsidRDefault="00F159AA" w:rsidP="00F159AA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9AA">
        <w:rPr>
          <w:rFonts w:ascii="Times New Roman" w:hAnsi="Times New Roman" w:cs="Times New Roman"/>
          <w:sz w:val="28"/>
          <w:szCs w:val="28"/>
        </w:rPr>
        <w:t>робота</w:t>
      </w:r>
      <w:proofErr w:type="gram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9A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159AA">
        <w:rPr>
          <w:rFonts w:ascii="Times New Roman" w:hAnsi="Times New Roman" w:cs="Times New Roman"/>
          <w:sz w:val="28"/>
          <w:szCs w:val="28"/>
        </w:rPr>
        <w:t xml:space="preserve"> – </w:t>
      </w:r>
      <w:r w:rsidRPr="00F159AA">
        <w:rPr>
          <w:rFonts w:ascii="Times New Roman" w:hAnsi="Times New Roman" w:cs="Times New Roman"/>
          <w:b/>
          <w:sz w:val="28"/>
          <w:szCs w:val="28"/>
        </w:rPr>
        <w:t>1</w:t>
      </w:r>
      <w:r w:rsidRPr="00F159AA">
        <w:rPr>
          <w:rFonts w:ascii="Times New Roman" w:hAnsi="Times New Roman" w:cs="Times New Roman"/>
          <w:sz w:val="28"/>
          <w:szCs w:val="28"/>
        </w:rPr>
        <w:t xml:space="preserve"> (0,1%).</w:t>
      </w:r>
    </w:p>
    <w:p w:rsidR="00F159AA" w:rsidRPr="00F159AA" w:rsidRDefault="00F159AA" w:rsidP="00B51E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F159AA" w:rsidRPr="00F159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F"/>
    <w:rsid w:val="00007CAB"/>
    <w:rsid w:val="00083C4A"/>
    <w:rsid w:val="00094CBB"/>
    <w:rsid w:val="00106347"/>
    <w:rsid w:val="00150246"/>
    <w:rsid w:val="0015316A"/>
    <w:rsid w:val="001534A9"/>
    <w:rsid w:val="00173371"/>
    <w:rsid w:val="00187094"/>
    <w:rsid w:val="001F5D1A"/>
    <w:rsid w:val="002261DD"/>
    <w:rsid w:val="00236B56"/>
    <w:rsid w:val="002D5B7A"/>
    <w:rsid w:val="0032644C"/>
    <w:rsid w:val="00337551"/>
    <w:rsid w:val="003507DF"/>
    <w:rsid w:val="00351D0F"/>
    <w:rsid w:val="003C3B8E"/>
    <w:rsid w:val="004118FB"/>
    <w:rsid w:val="00447878"/>
    <w:rsid w:val="004C4935"/>
    <w:rsid w:val="0050167E"/>
    <w:rsid w:val="005340B0"/>
    <w:rsid w:val="0056228D"/>
    <w:rsid w:val="00593E51"/>
    <w:rsid w:val="005D23D7"/>
    <w:rsid w:val="006324BA"/>
    <w:rsid w:val="0064787F"/>
    <w:rsid w:val="0066460C"/>
    <w:rsid w:val="006858D3"/>
    <w:rsid w:val="0068710F"/>
    <w:rsid w:val="00693A88"/>
    <w:rsid w:val="00705334"/>
    <w:rsid w:val="00715523"/>
    <w:rsid w:val="007655F8"/>
    <w:rsid w:val="007D7341"/>
    <w:rsid w:val="007F55B9"/>
    <w:rsid w:val="009C4B39"/>
    <w:rsid w:val="00A674EB"/>
    <w:rsid w:val="00AC26E9"/>
    <w:rsid w:val="00B51E8B"/>
    <w:rsid w:val="00B5336C"/>
    <w:rsid w:val="00BB3119"/>
    <w:rsid w:val="00BE0263"/>
    <w:rsid w:val="00BE08AD"/>
    <w:rsid w:val="00BE4CD8"/>
    <w:rsid w:val="00BF18EF"/>
    <w:rsid w:val="00C45D93"/>
    <w:rsid w:val="00D17921"/>
    <w:rsid w:val="00D40848"/>
    <w:rsid w:val="00D56B1F"/>
    <w:rsid w:val="00D60EC1"/>
    <w:rsid w:val="00D82C7C"/>
    <w:rsid w:val="00DB6B40"/>
    <w:rsid w:val="00E5760C"/>
    <w:rsid w:val="00E64D2C"/>
    <w:rsid w:val="00EA5062"/>
    <w:rsid w:val="00EB662D"/>
    <w:rsid w:val="00F159AA"/>
    <w:rsid w:val="00F16F3B"/>
    <w:rsid w:val="00F23C0F"/>
    <w:rsid w:val="00F65ED4"/>
    <w:rsid w:val="00F6786F"/>
    <w:rsid w:val="00F71A57"/>
    <w:rsid w:val="00F80D94"/>
    <w:rsid w:val="00F834FC"/>
    <w:rsid w:val="00F979C7"/>
    <w:rsid w:val="00FA2ED6"/>
    <w:rsid w:val="00FC0898"/>
    <w:rsid w:val="00FD1E1D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F6EA-7834-4E3B-A34B-4DDBA79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Кульга Н.А.</dc:creator>
  <cp:keywords/>
  <dc:description/>
  <cp:lastModifiedBy>Derv1sh</cp:lastModifiedBy>
  <cp:revision>2</cp:revision>
  <cp:lastPrinted>2024-06-27T09:41:00Z</cp:lastPrinted>
  <dcterms:created xsi:type="dcterms:W3CDTF">2024-12-31T11:11:00Z</dcterms:created>
  <dcterms:modified xsi:type="dcterms:W3CDTF">2024-12-31T11:11:00Z</dcterms:modified>
</cp:coreProperties>
</file>