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F9DD" w14:textId="77777777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14:paraId="010891FE" w14:textId="77777777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40D576AB" w14:textId="77777777"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365D35" w14:textId="77777777"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14:paraId="38A28C73" w14:textId="77777777" w:rsidR="002860C0" w:rsidRDefault="006A52AF" w:rsidP="000F4E10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05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860C0">
        <w:rPr>
          <w:rFonts w:ascii="Times New Roman" w:hAnsi="Times New Roman"/>
          <w:sz w:val="28"/>
          <w:szCs w:val="28"/>
        </w:rPr>
        <w:t>пакети</w:t>
      </w:r>
      <w:r w:rsidR="002860C0" w:rsidRPr="002860C0">
        <w:rPr>
          <w:rFonts w:ascii="Times New Roman" w:hAnsi="Times New Roman"/>
          <w:sz w:val="28"/>
          <w:szCs w:val="28"/>
        </w:rPr>
        <w:t xml:space="preserve"> програмного забезпечення для забезпечення безпеки, </w:t>
      </w:r>
      <w:r w:rsidR="002860C0">
        <w:rPr>
          <w:rFonts w:ascii="Times New Roman" w:hAnsi="Times New Roman"/>
          <w:sz w:val="28"/>
          <w:szCs w:val="28"/>
        </w:rPr>
        <w:br/>
      </w:r>
      <w:r w:rsidR="002860C0" w:rsidRPr="002860C0">
        <w:rPr>
          <w:rFonts w:ascii="Times New Roman" w:hAnsi="Times New Roman"/>
          <w:sz w:val="28"/>
          <w:szCs w:val="28"/>
        </w:rPr>
        <w:t>код ДК 021:2015 - 48730000-4 (Програмне забезпечення)</w:t>
      </w:r>
    </w:p>
    <w:p w14:paraId="4EF2FB95" w14:textId="692DC9AE"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1344" w:rsidRPr="00F01344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UA-2024-12-05-019988-a</w:t>
      </w:r>
      <w:r w:rsidRPr="00F01344">
        <w:rPr>
          <w:rFonts w:ascii="Times New Roman" w:hAnsi="Times New Roman"/>
          <w:sz w:val="28"/>
          <w:szCs w:val="28"/>
          <w:u w:val="single"/>
        </w:rPr>
        <w:t>.</w:t>
      </w:r>
    </w:p>
    <w:p w14:paraId="5AAA5ADE" w14:textId="77777777"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E7B" w:rsidRPr="00405E7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23 128 728,00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14:paraId="546CEB63" w14:textId="77777777"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718F0EA7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14:paraId="183206C5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 w:rsidR="00240058">
        <w:rPr>
          <w:rFonts w:ascii="Times New Roman" w:eastAsia="Times New Roman" w:hAnsi="Times New Roman"/>
          <w:sz w:val="28"/>
          <w:szCs w:val="28"/>
          <w:lang w:eastAsia="ru-RU"/>
        </w:rPr>
        <w:t>послуг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23A6ED5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14:paraId="26BAD538" w14:textId="77777777"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>: відповідно до кошторисного призначення на 2024 рік.</w:t>
      </w:r>
    </w:p>
    <w:p w14:paraId="68929823" w14:textId="77777777"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України від 12.02.2020 № 275 «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5AE36BE7" w14:textId="77777777"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AF5A0D" w14:textId="77777777"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1E9C76" w14:textId="77777777" w:rsidR="006A52AF" w:rsidRPr="00804587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6A52AF" w:rsidRPr="00804587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4E10"/>
    <w:rsid w:val="000F64D1"/>
    <w:rsid w:val="00122BF6"/>
    <w:rsid w:val="0015274D"/>
    <w:rsid w:val="001553B8"/>
    <w:rsid w:val="00171A72"/>
    <w:rsid w:val="00182910"/>
    <w:rsid w:val="00190E45"/>
    <w:rsid w:val="001A741C"/>
    <w:rsid w:val="001B1DDC"/>
    <w:rsid w:val="001C4E46"/>
    <w:rsid w:val="001F3A51"/>
    <w:rsid w:val="001F7B53"/>
    <w:rsid w:val="002162C9"/>
    <w:rsid w:val="00240058"/>
    <w:rsid w:val="002860C0"/>
    <w:rsid w:val="00286C71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05E7B"/>
    <w:rsid w:val="00436656"/>
    <w:rsid w:val="004B0942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47E08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F01344"/>
    <w:rsid w:val="00F119BF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3550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D5F35-EBAE-40EF-9BE0-28D25342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16</cp:revision>
  <cp:lastPrinted>2024-02-21T09:42:00Z</cp:lastPrinted>
  <dcterms:created xsi:type="dcterms:W3CDTF">2024-02-21T09:35:00Z</dcterms:created>
  <dcterms:modified xsi:type="dcterms:W3CDTF">2024-12-06T14:02:00Z</dcterms:modified>
</cp:coreProperties>
</file>