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E6F" w:rsidRPr="00832E6F" w:rsidRDefault="00832E6F" w:rsidP="00832E6F">
      <w:pPr>
        <w:spacing w:after="120"/>
        <w:contextualSpacing/>
        <w:jc w:val="right"/>
        <w:rPr>
          <w:sz w:val="24"/>
          <w:szCs w:val="24"/>
          <w:lang w:val="uk-UA"/>
        </w:rPr>
      </w:pPr>
      <w:r w:rsidRPr="00832E6F">
        <w:rPr>
          <w:sz w:val="24"/>
          <w:szCs w:val="24"/>
          <w:lang w:val="uk-UA"/>
        </w:rPr>
        <w:t>Додаток 1</w:t>
      </w:r>
    </w:p>
    <w:p w:rsidR="00832E6F" w:rsidRDefault="00832E6F" w:rsidP="00D211CE">
      <w:pPr>
        <w:spacing w:after="120"/>
        <w:contextualSpacing/>
        <w:jc w:val="center"/>
        <w:rPr>
          <w:b/>
          <w:sz w:val="28"/>
          <w:szCs w:val="28"/>
          <w:u w:val="single"/>
          <w:lang w:val="uk-UA"/>
        </w:rPr>
      </w:pPr>
    </w:p>
    <w:p w:rsidR="00F33B3A" w:rsidRPr="00F8322F" w:rsidRDefault="00F8322F" w:rsidP="00D211CE">
      <w:pPr>
        <w:spacing w:after="120"/>
        <w:contextualSpacing/>
        <w:jc w:val="center"/>
        <w:rPr>
          <w:b/>
          <w:sz w:val="28"/>
          <w:szCs w:val="28"/>
          <w:u w:val="single"/>
          <w:lang w:val="uk-UA"/>
        </w:rPr>
      </w:pPr>
      <w:r w:rsidRPr="00F8322F">
        <w:rPr>
          <w:b/>
          <w:sz w:val="28"/>
          <w:szCs w:val="28"/>
          <w:u w:val="single"/>
          <w:lang w:val="uk-UA"/>
        </w:rPr>
        <w:t xml:space="preserve">Інформація щодо виконання вимог </w:t>
      </w:r>
      <w:r w:rsidR="00F33B3A" w:rsidRPr="00F8322F">
        <w:rPr>
          <w:b/>
          <w:sz w:val="28"/>
          <w:szCs w:val="28"/>
          <w:u w:val="single"/>
        </w:rPr>
        <w:t>пункту 4</w:t>
      </w:r>
      <w:r w:rsidR="00F33B3A" w:rsidRPr="00F8322F">
        <w:rPr>
          <w:b/>
          <w:sz w:val="28"/>
          <w:szCs w:val="28"/>
          <w:u w:val="single"/>
          <w:vertAlign w:val="superscript"/>
        </w:rPr>
        <w:t xml:space="preserve">1 </w:t>
      </w:r>
      <w:r w:rsidR="00CD755A">
        <w:rPr>
          <w:b/>
          <w:sz w:val="28"/>
          <w:szCs w:val="28"/>
          <w:u w:val="single"/>
          <w:lang w:val="uk-UA"/>
        </w:rPr>
        <w:t>П</w:t>
      </w:r>
      <w:r w:rsidR="00F33B3A" w:rsidRPr="00F8322F">
        <w:rPr>
          <w:b/>
          <w:sz w:val="28"/>
          <w:szCs w:val="28"/>
          <w:u w:val="single"/>
        </w:rPr>
        <w:t xml:space="preserve">останови КМУ від 11.10.2016 № 710 </w:t>
      </w:r>
      <w:r w:rsidRPr="00F8322F">
        <w:rPr>
          <w:b/>
          <w:sz w:val="28"/>
          <w:szCs w:val="28"/>
          <w:u w:val="single"/>
          <w:lang w:val="uk-UA"/>
        </w:rPr>
        <w:t>, закупівля</w:t>
      </w:r>
      <w:r w:rsidR="00883328">
        <w:rPr>
          <w:b/>
          <w:sz w:val="28"/>
          <w:szCs w:val="28"/>
          <w:u w:val="single"/>
          <w:lang w:val="uk-UA"/>
        </w:rPr>
        <w:t xml:space="preserve"> </w:t>
      </w:r>
      <w:r w:rsidR="00583979" w:rsidRPr="00583979">
        <w:rPr>
          <w:b/>
          <w:sz w:val="28"/>
          <w:szCs w:val="28"/>
          <w:u w:val="single"/>
          <w:lang w:val="uk-UA"/>
        </w:rPr>
        <w:t>UA-</w:t>
      </w:r>
      <w:r w:rsidR="00A6115B" w:rsidRPr="00A6115B">
        <w:rPr>
          <w:b/>
          <w:sz w:val="28"/>
          <w:szCs w:val="28"/>
          <w:u w:val="single"/>
          <w:lang w:val="uk-UA"/>
        </w:rPr>
        <w:t>2024-11-27-002017</w:t>
      </w:r>
      <w:r w:rsidR="00583979" w:rsidRPr="00583979">
        <w:rPr>
          <w:b/>
          <w:sz w:val="28"/>
          <w:szCs w:val="28"/>
          <w:u w:val="single"/>
          <w:lang w:val="uk-UA"/>
        </w:rPr>
        <w:t>-a</w:t>
      </w:r>
    </w:p>
    <w:p w:rsidR="00F33B3A" w:rsidRPr="00D211CE" w:rsidRDefault="00F33B3A" w:rsidP="00D211CE">
      <w:pPr>
        <w:spacing w:after="120"/>
        <w:contextualSpacing/>
        <w:jc w:val="center"/>
        <w:rPr>
          <w:sz w:val="24"/>
          <w:szCs w:val="24"/>
        </w:rPr>
      </w:pPr>
    </w:p>
    <w:p w:rsidR="00F33B3A" w:rsidRPr="0052693D" w:rsidRDefault="00F33B3A" w:rsidP="007517A9">
      <w:pPr>
        <w:jc w:val="both"/>
        <w:rPr>
          <w:sz w:val="24"/>
          <w:szCs w:val="24"/>
          <w:lang w:val="uk-UA"/>
        </w:rPr>
      </w:pPr>
      <w:r w:rsidRPr="00D211CE">
        <w:rPr>
          <w:b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</w:t>
      </w:r>
      <w:r w:rsidR="00A44D9E">
        <w:rPr>
          <w:b/>
          <w:sz w:val="24"/>
          <w:szCs w:val="24"/>
          <w:lang w:val="uk-UA"/>
        </w:rPr>
        <w:t>иємців та громадських формувань</w:t>
      </w:r>
      <w:r w:rsidRPr="00D211CE">
        <w:rPr>
          <w:b/>
          <w:sz w:val="24"/>
          <w:szCs w:val="24"/>
          <w:lang w:val="uk-UA"/>
        </w:rPr>
        <w:t xml:space="preserve">: </w:t>
      </w:r>
      <w:r w:rsidR="007517A9" w:rsidRPr="007517A9">
        <w:rPr>
          <w:sz w:val="24"/>
          <w:szCs w:val="24"/>
          <w:lang w:val="uk-UA"/>
        </w:rPr>
        <w:t xml:space="preserve">Управління </w:t>
      </w:r>
      <w:r w:rsidRPr="00D211CE">
        <w:rPr>
          <w:sz w:val="24"/>
          <w:szCs w:val="24"/>
          <w:lang w:val="uk-UA"/>
        </w:rPr>
        <w:t>Служб</w:t>
      </w:r>
      <w:r w:rsidR="007517A9">
        <w:rPr>
          <w:sz w:val="24"/>
          <w:szCs w:val="24"/>
          <w:lang w:val="uk-UA"/>
        </w:rPr>
        <w:t>и</w:t>
      </w:r>
      <w:r w:rsidRPr="00D211CE">
        <w:rPr>
          <w:sz w:val="24"/>
          <w:szCs w:val="24"/>
          <w:lang w:val="uk-UA"/>
        </w:rPr>
        <w:t xml:space="preserve"> безпеки України</w:t>
      </w:r>
      <w:r w:rsidR="007517A9">
        <w:rPr>
          <w:sz w:val="24"/>
          <w:szCs w:val="24"/>
          <w:lang w:val="uk-UA"/>
        </w:rPr>
        <w:t xml:space="preserve"> в Кіровоградській області</w:t>
      </w:r>
      <w:r w:rsidRPr="00D211CE">
        <w:rPr>
          <w:sz w:val="24"/>
          <w:szCs w:val="24"/>
          <w:lang w:val="uk-UA"/>
        </w:rPr>
        <w:t xml:space="preserve">; </w:t>
      </w:r>
      <w:r w:rsidR="00583979">
        <w:rPr>
          <w:sz w:val="24"/>
          <w:szCs w:val="24"/>
          <w:lang w:val="uk-UA"/>
        </w:rPr>
        <w:t xml:space="preserve">                    </w:t>
      </w:r>
      <w:r w:rsidRPr="00D211CE">
        <w:rPr>
          <w:sz w:val="24"/>
          <w:szCs w:val="24"/>
          <w:lang w:val="uk-UA"/>
        </w:rPr>
        <w:t xml:space="preserve">вул. </w:t>
      </w:r>
      <w:r w:rsidR="00583979">
        <w:rPr>
          <w:sz w:val="24"/>
          <w:szCs w:val="24"/>
          <w:lang w:val="uk-UA"/>
        </w:rPr>
        <w:t>Театральна</w:t>
      </w:r>
      <w:r w:rsidRPr="0052693D">
        <w:rPr>
          <w:sz w:val="24"/>
          <w:szCs w:val="24"/>
          <w:lang w:val="uk-UA"/>
        </w:rPr>
        <w:t xml:space="preserve">, </w:t>
      </w:r>
      <w:r w:rsidR="007517A9">
        <w:rPr>
          <w:sz w:val="24"/>
          <w:szCs w:val="24"/>
          <w:lang w:val="uk-UA"/>
        </w:rPr>
        <w:t>9</w:t>
      </w:r>
      <w:r w:rsidRPr="0052693D">
        <w:rPr>
          <w:sz w:val="24"/>
          <w:szCs w:val="24"/>
          <w:lang w:val="uk-UA"/>
        </w:rPr>
        <w:t xml:space="preserve">, м. </w:t>
      </w:r>
      <w:r w:rsidR="007517A9">
        <w:rPr>
          <w:sz w:val="24"/>
          <w:szCs w:val="24"/>
          <w:lang w:val="uk-UA"/>
        </w:rPr>
        <w:t>Кропивницький</w:t>
      </w:r>
      <w:r w:rsidRPr="0052693D">
        <w:rPr>
          <w:sz w:val="24"/>
          <w:szCs w:val="24"/>
          <w:lang w:val="uk-UA"/>
        </w:rPr>
        <w:t xml:space="preserve">, </w:t>
      </w:r>
      <w:r w:rsidR="007517A9">
        <w:rPr>
          <w:sz w:val="24"/>
          <w:szCs w:val="24"/>
          <w:lang w:val="uk-UA"/>
        </w:rPr>
        <w:t>25006</w:t>
      </w:r>
      <w:r w:rsidRPr="0052693D">
        <w:rPr>
          <w:sz w:val="24"/>
          <w:szCs w:val="24"/>
          <w:lang w:val="uk-UA"/>
        </w:rPr>
        <w:t xml:space="preserve">; код за ЄДРПОУ – </w:t>
      </w:r>
      <w:r w:rsidR="007517A9">
        <w:rPr>
          <w:sz w:val="24"/>
          <w:szCs w:val="24"/>
          <w:lang w:val="uk-UA"/>
        </w:rPr>
        <w:t>20001585</w:t>
      </w:r>
      <w:r w:rsidRPr="0052693D">
        <w:rPr>
          <w:sz w:val="24"/>
          <w:szCs w:val="24"/>
          <w:lang w:val="uk-UA"/>
        </w:rPr>
        <w:t>.</w:t>
      </w:r>
    </w:p>
    <w:p w:rsidR="00F33B3A" w:rsidRPr="0052693D" w:rsidRDefault="00F33B3A" w:rsidP="00747E7A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p w:rsidR="00F33B3A" w:rsidRPr="00820BFD" w:rsidRDefault="00D23112" w:rsidP="007517A9">
      <w:pPr>
        <w:jc w:val="both"/>
        <w:rPr>
          <w:b/>
          <w:sz w:val="24"/>
          <w:szCs w:val="24"/>
          <w:u w:val="single"/>
          <w:lang w:val="uk-UA"/>
        </w:rPr>
      </w:pPr>
      <w:r w:rsidRPr="00D23112">
        <w:rPr>
          <w:b/>
          <w:sz w:val="24"/>
          <w:szCs w:val="24"/>
          <w:lang w:val="uk-UA"/>
        </w:rPr>
        <w:t>Ідентифікатор закупівлі</w:t>
      </w:r>
      <w:r w:rsidR="00F33B3A" w:rsidRPr="00D211CE">
        <w:rPr>
          <w:b/>
          <w:sz w:val="24"/>
          <w:szCs w:val="24"/>
          <w:lang w:val="uk-UA"/>
        </w:rPr>
        <w:t>:</w:t>
      </w:r>
      <w:r w:rsidR="00F33B3A" w:rsidRPr="00A80802">
        <w:rPr>
          <w:rFonts w:ascii="DejaVuSerifCondensed" w:hAnsi="DejaVuSerifCondensed" w:cs="DejaVuSerifCondensed"/>
          <w:sz w:val="21"/>
          <w:szCs w:val="21"/>
          <w:lang w:val="uk-UA" w:eastAsia="en-US"/>
        </w:rPr>
        <w:t xml:space="preserve"> </w:t>
      </w:r>
      <w:bookmarkStart w:id="0" w:name="_GoBack"/>
      <w:r w:rsidR="00583979" w:rsidRPr="00583979">
        <w:rPr>
          <w:sz w:val="24"/>
          <w:szCs w:val="24"/>
          <w:u w:val="single"/>
        </w:rPr>
        <w:t>UA-</w:t>
      </w:r>
      <w:r w:rsidR="00A6115B" w:rsidRPr="00A6115B">
        <w:rPr>
          <w:sz w:val="24"/>
          <w:szCs w:val="24"/>
          <w:u w:val="single"/>
        </w:rPr>
        <w:t>2024-11-27-002017</w:t>
      </w:r>
      <w:r w:rsidR="00583979" w:rsidRPr="00583979">
        <w:rPr>
          <w:sz w:val="24"/>
          <w:szCs w:val="24"/>
          <w:u w:val="single"/>
        </w:rPr>
        <w:t>-a</w:t>
      </w:r>
      <w:r w:rsidR="00F33B3A" w:rsidRPr="0052693D">
        <w:rPr>
          <w:sz w:val="24"/>
          <w:szCs w:val="24"/>
          <w:u w:val="single"/>
          <w:lang w:val="uk-UA" w:eastAsia="en-US"/>
        </w:rPr>
        <w:t>.</w:t>
      </w:r>
    </w:p>
    <w:p w:rsidR="00F33B3A" w:rsidRPr="00820BFD" w:rsidRDefault="00F33B3A" w:rsidP="00EF74C2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bookmarkEnd w:id="0"/>
    <w:p w:rsidR="00F33B3A" w:rsidRPr="00883328" w:rsidRDefault="00F33B3A" w:rsidP="007517A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747E7A">
        <w:rPr>
          <w:rFonts w:ascii="Times New Roman" w:hAnsi="Times New Roman"/>
          <w:b/>
          <w:sz w:val="24"/>
          <w:szCs w:val="24"/>
          <w:lang w:val="uk-UA"/>
        </w:rPr>
        <w:t>Назва предмета закупівлі:</w:t>
      </w:r>
      <w:r w:rsidRPr="00747E7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115B" w:rsidRPr="00A6115B">
        <w:rPr>
          <w:rFonts w:ascii="Times New Roman" w:hAnsi="Times New Roman"/>
          <w:sz w:val="24"/>
          <w:szCs w:val="24"/>
          <w:lang w:val="uk-UA"/>
        </w:rPr>
        <w:t xml:space="preserve">Ноутбуки </w:t>
      </w:r>
      <w:proofErr w:type="spellStart"/>
      <w:r w:rsidR="00A6115B" w:rsidRPr="00A6115B">
        <w:rPr>
          <w:rFonts w:ascii="Times New Roman" w:hAnsi="Times New Roman"/>
          <w:sz w:val="24"/>
          <w:szCs w:val="24"/>
          <w:lang w:val="uk-UA"/>
        </w:rPr>
        <w:t>Lenovo</w:t>
      </w:r>
      <w:proofErr w:type="spellEnd"/>
      <w:r w:rsidR="00A6115B" w:rsidRPr="00A6115B">
        <w:rPr>
          <w:rFonts w:ascii="Times New Roman" w:hAnsi="Times New Roman"/>
          <w:sz w:val="24"/>
          <w:szCs w:val="24"/>
          <w:lang w:val="uk-UA"/>
        </w:rPr>
        <w:t xml:space="preserve"> V15 G4 IRU </w:t>
      </w:r>
      <w:proofErr w:type="spellStart"/>
      <w:r w:rsidR="00A6115B" w:rsidRPr="00A6115B">
        <w:rPr>
          <w:rFonts w:ascii="Times New Roman" w:hAnsi="Times New Roman"/>
          <w:sz w:val="24"/>
          <w:szCs w:val="24"/>
          <w:lang w:val="uk-UA"/>
        </w:rPr>
        <w:t>Business</w:t>
      </w:r>
      <w:proofErr w:type="spellEnd"/>
      <w:r w:rsidR="00A6115B" w:rsidRPr="00A6115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A6115B" w:rsidRPr="00A6115B">
        <w:rPr>
          <w:rFonts w:ascii="Times New Roman" w:hAnsi="Times New Roman"/>
          <w:sz w:val="24"/>
          <w:szCs w:val="24"/>
          <w:lang w:val="uk-UA"/>
        </w:rPr>
        <w:t>Black</w:t>
      </w:r>
      <w:proofErr w:type="spellEnd"/>
      <w:r w:rsidR="00A6115B" w:rsidRPr="00A6115B">
        <w:rPr>
          <w:rFonts w:ascii="Times New Roman" w:hAnsi="Times New Roman"/>
          <w:sz w:val="24"/>
          <w:szCs w:val="24"/>
          <w:lang w:val="uk-UA"/>
        </w:rPr>
        <w:t xml:space="preserve"> (83A1006FRA) (</w:t>
      </w:r>
      <w:proofErr w:type="spellStart"/>
      <w:r w:rsidR="00A6115B" w:rsidRPr="00A6115B">
        <w:rPr>
          <w:rFonts w:ascii="Times New Roman" w:hAnsi="Times New Roman"/>
          <w:sz w:val="24"/>
          <w:szCs w:val="24"/>
          <w:lang w:val="uk-UA"/>
        </w:rPr>
        <w:t>або</w:t>
      </w:r>
      <w:proofErr w:type="spellEnd"/>
      <w:r w:rsidR="00A6115B" w:rsidRPr="00A6115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A6115B" w:rsidRPr="00A6115B">
        <w:rPr>
          <w:rFonts w:ascii="Times New Roman" w:hAnsi="Times New Roman"/>
          <w:sz w:val="24"/>
          <w:szCs w:val="24"/>
          <w:lang w:val="uk-UA"/>
        </w:rPr>
        <w:t>еквівалент</w:t>
      </w:r>
      <w:proofErr w:type="spellEnd"/>
      <w:r w:rsidR="00A6115B" w:rsidRPr="00A6115B">
        <w:rPr>
          <w:rFonts w:ascii="Times New Roman" w:hAnsi="Times New Roman"/>
          <w:sz w:val="24"/>
          <w:szCs w:val="24"/>
          <w:lang w:val="uk-UA"/>
        </w:rPr>
        <w:t xml:space="preserve">) в </w:t>
      </w:r>
      <w:proofErr w:type="spellStart"/>
      <w:r w:rsidR="00A6115B" w:rsidRPr="00A6115B">
        <w:rPr>
          <w:rFonts w:ascii="Times New Roman" w:hAnsi="Times New Roman"/>
          <w:sz w:val="24"/>
          <w:szCs w:val="24"/>
          <w:lang w:val="uk-UA"/>
        </w:rPr>
        <w:t>комплекті</w:t>
      </w:r>
      <w:proofErr w:type="spellEnd"/>
      <w:r w:rsidR="00A6115B" w:rsidRPr="00A6115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A6115B" w:rsidRPr="00A6115B">
        <w:rPr>
          <w:rFonts w:ascii="Times New Roman" w:hAnsi="Times New Roman"/>
          <w:sz w:val="24"/>
          <w:szCs w:val="24"/>
          <w:lang w:val="uk-UA"/>
        </w:rPr>
        <w:t>з</w:t>
      </w:r>
      <w:proofErr w:type="spellEnd"/>
      <w:r w:rsidR="00A6115B" w:rsidRPr="00A6115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A6115B" w:rsidRPr="00A6115B">
        <w:rPr>
          <w:rFonts w:ascii="Times New Roman" w:hAnsi="Times New Roman"/>
          <w:sz w:val="24"/>
          <w:szCs w:val="24"/>
          <w:lang w:val="uk-UA"/>
        </w:rPr>
        <w:t>провідною</w:t>
      </w:r>
      <w:proofErr w:type="spellEnd"/>
      <w:r w:rsidR="00A6115B" w:rsidRPr="00A6115B">
        <w:rPr>
          <w:rFonts w:ascii="Times New Roman" w:hAnsi="Times New Roman"/>
          <w:sz w:val="24"/>
          <w:szCs w:val="24"/>
          <w:lang w:val="uk-UA"/>
        </w:rPr>
        <w:t xml:space="preserve"> мишкою</w:t>
      </w:r>
      <w:r w:rsidRPr="00883328">
        <w:rPr>
          <w:rFonts w:ascii="Times New Roman" w:hAnsi="Times New Roman"/>
          <w:sz w:val="24"/>
          <w:szCs w:val="24"/>
          <w:lang w:val="uk-UA"/>
        </w:rPr>
        <w:t xml:space="preserve">, код </w:t>
      </w:r>
      <w:proofErr w:type="spellStart"/>
      <w:r w:rsidR="00883328" w:rsidRPr="00883328">
        <w:rPr>
          <w:rFonts w:ascii="Times New Roman" w:hAnsi="Times New Roman"/>
          <w:sz w:val="24"/>
          <w:szCs w:val="24"/>
          <w:lang w:val="uk-UA"/>
        </w:rPr>
        <w:t>ДК</w:t>
      </w:r>
      <w:proofErr w:type="spellEnd"/>
      <w:r w:rsidR="00883328" w:rsidRPr="00883328">
        <w:rPr>
          <w:rFonts w:ascii="Times New Roman" w:hAnsi="Times New Roman"/>
          <w:sz w:val="24"/>
          <w:szCs w:val="24"/>
          <w:lang w:val="uk-UA"/>
        </w:rPr>
        <w:t xml:space="preserve"> 021:2015: </w:t>
      </w:r>
      <w:r w:rsidR="00583979">
        <w:rPr>
          <w:rFonts w:ascii="Times New Roman" w:hAnsi="Times New Roman"/>
          <w:sz w:val="24"/>
          <w:szCs w:val="24"/>
          <w:lang w:val="uk-UA"/>
        </w:rPr>
        <w:t>30210000-4</w:t>
      </w:r>
      <w:r w:rsidR="00883328" w:rsidRPr="00883328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583979" w:rsidRPr="00583979">
        <w:rPr>
          <w:rFonts w:ascii="Times New Roman" w:hAnsi="Times New Roman"/>
          <w:sz w:val="24"/>
          <w:szCs w:val="24"/>
          <w:lang w:val="uk-UA"/>
        </w:rPr>
        <w:t>Машини для обробки даних (апаратна частина)</w:t>
      </w:r>
      <w:r w:rsidRPr="00883328">
        <w:rPr>
          <w:rFonts w:ascii="Times New Roman" w:hAnsi="Times New Roman"/>
          <w:sz w:val="24"/>
          <w:szCs w:val="24"/>
          <w:lang w:val="uk-UA"/>
        </w:rPr>
        <w:t>.</w:t>
      </w:r>
    </w:p>
    <w:p w:rsidR="007517A9" w:rsidRDefault="007517A9" w:rsidP="007517A9">
      <w:pPr>
        <w:pStyle w:val="3"/>
        <w:spacing w:after="0"/>
        <w:jc w:val="both"/>
        <w:rPr>
          <w:b/>
          <w:sz w:val="24"/>
          <w:szCs w:val="24"/>
        </w:rPr>
      </w:pPr>
    </w:p>
    <w:p w:rsidR="007517A9" w:rsidRPr="00747E7A" w:rsidRDefault="007517A9" w:rsidP="007517A9">
      <w:pPr>
        <w:pStyle w:val="3"/>
        <w:spacing w:after="0"/>
        <w:jc w:val="both"/>
        <w:rPr>
          <w:bCs/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розміру бюджетного призначення: </w:t>
      </w:r>
      <w:r w:rsidR="00A44D9E">
        <w:rPr>
          <w:sz w:val="24"/>
          <w:szCs w:val="24"/>
        </w:rPr>
        <w:t>В</w:t>
      </w:r>
      <w:r w:rsidRPr="00747E7A">
        <w:rPr>
          <w:sz w:val="24"/>
          <w:szCs w:val="24"/>
        </w:rPr>
        <w:t xml:space="preserve">ідповідно до </w:t>
      </w:r>
      <w:r w:rsidR="00A6115B">
        <w:rPr>
          <w:sz w:val="24"/>
          <w:szCs w:val="24"/>
        </w:rPr>
        <w:t>субвенцій місцевого бюджету</w:t>
      </w:r>
      <w:r w:rsidR="00D23112">
        <w:rPr>
          <w:sz w:val="24"/>
          <w:szCs w:val="24"/>
        </w:rPr>
        <w:t xml:space="preserve"> – </w:t>
      </w:r>
      <w:r w:rsidR="00A6115B">
        <w:rPr>
          <w:sz w:val="24"/>
          <w:szCs w:val="24"/>
        </w:rPr>
        <w:t>167</w:t>
      </w:r>
      <w:r w:rsidR="00583979">
        <w:rPr>
          <w:sz w:val="24"/>
          <w:szCs w:val="24"/>
        </w:rPr>
        <w:t>.000</w:t>
      </w:r>
      <w:r w:rsidR="00D23112">
        <w:rPr>
          <w:sz w:val="24"/>
          <w:szCs w:val="24"/>
        </w:rPr>
        <w:t>,00 грн</w:t>
      </w:r>
      <w:r w:rsidRPr="00747E7A">
        <w:rPr>
          <w:sz w:val="24"/>
          <w:szCs w:val="24"/>
        </w:rPr>
        <w:t>.</w:t>
      </w:r>
      <w:r w:rsidRPr="00747E7A">
        <w:rPr>
          <w:bCs/>
          <w:sz w:val="24"/>
          <w:szCs w:val="24"/>
          <w:highlight w:val="yellow"/>
        </w:rPr>
        <w:t xml:space="preserve"> </w:t>
      </w:r>
    </w:p>
    <w:p w:rsidR="00F33B3A" w:rsidRPr="00220575" w:rsidRDefault="00F33B3A" w:rsidP="00EF74C2">
      <w:pPr>
        <w:ind w:firstLine="567"/>
        <w:jc w:val="both"/>
        <w:rPr>
          <w:sz w:val="24"/>
          <w:szCs w:val="24"/>
          <w:lang w:val="uk-UA"/>
        </w:rPr>
      </w:pPr>
    </w:p>
    <w:p w:rsidR="00F33B3A" w:rsidRPr="007517A9" w:rsidRDefault="00F33B3A" w:rsidP="007517A9">
      <w:pPr>
        <w:jc w:val="both"/>
        <w:rPr>
          <w:sz w:val="24"/>
          <w:szCs w:val="24"/>
          <w:lang w:val="uk-UA"/>
        </w:rPr>
      </w:pPr>
      <w:r w:rsidRPr="00747E7A">
        <w:rPr>
          <w:b/>
          <w:sz w:val="24"/>
          <w:szCs w:val="24"/>
          <w:lang w:val="uk-UA"/>
        </w:rPr>
        <w:t>Очікувана вартість предмета закупівлі складає</w:t>
      </w:r>
      <w:r w:rsidRPr="00220575">
        <w:rPr>
          <w:sz w:val="24"/>
          <w:szCs w:val="24"/>
          <w:lang w:val="uk-UA"/>
        </w:rPr>
        <w:t xml:space="preserve"> </w:t>
      </w:r>
      <w:r w:rsidR="007517A9">
        <w:rPr>
          <w:sz w:val="24"/>
          <w:szCs w:val="24"/>
          <w:lang w:val="uk-UA"/>
        </w:rPr>
        <w:t>–</w:t>
      </w:r>
      <w:r w:rsidRPr="00220575">
        <w:rPr>
          <w:sz w:val="24"/>
          <w:szCs w:val="24"/>
          <w:lang w:val="uk-UA"/>
        </w:rPr>
        <w:t xml:space="preserve"> </w:t>
      </w:r>
      <w:r w:rsidR="008024ED">
        <w:rPr>
          <w:bCs/>
          <w:sz w:val="24"/>
          <w:szCs w:val="24"/>
          <w:lang w:val="uk-UA"/>
        </w:rPr>
        <w:t>46</w:t>
      </w:r>
      <w:r w:rsidR="00583979">
        <w:rPr>
          <w:bCs/>
          <w:sz w:val="24"/>
          <w:szCs w:val="24"/>
          <w:lang w:val="uk-UA"/>
        </w:rPr>
        <w:t>.000</w:t>
      </w:r>
      <w:r w:rsidRPr="007517A9">
        <w:rPr>
          <w:bCs/>
          <w:sz w:val="24"/>
          <w:szCs w:val="24"/>
          <w:lang w:val="uk-UA"/>
        </w:rPr>
        <w:t>,00</w:t>
      </w:r>
      <w:r w:rsidRPr="007517A9">
        <w:rPr>
          <w:bCs/>
          <w:sz w:val="24"/>
          <w:szCs w:val="24"/>
        </w:rPr>
        <w:t> </w:t>
      </w:r>
      <w:r w:rsidRPr="007517A9">
        <w:rPr>
          <w:sz w:val="24"/>
          <w:szCs w:val="24"/>
          <w:lang w:val="uk-UA"/>
        </w:rPr>
        <w:t>грн</w:t>
      </w:r>
      <w:r w:rsidRPr="007517A9">
        <w:rPr>
          <w:color w:val="000000"/>
          <w:sz w:val="24"/>
          <w:szCs w:val="24"/>
          <w:lang w:val="uk-UA"/>
        </w:rPr>
        <w:t>.</w:t>
      </w:r>
    </w:p>
    <w:p w:rsidR="007517A9" w:rsidRDefault="007517A9" w:rsidP="007517A9">
      <w:pPr>
        <w:pStyle w:val="3"/>
        <w:spacing w:after="0"/>
        <w:jc w:val="both"/>
        <w:rPr>
          <w:b/>
          <w:sz w:val="24"/>
          <w:szCs w:val="24"/>
        </w:rPr>
      </w:pPr>
    </w:p>
    <w:p w:rsidR="007517A9" w:rsidRPr="00A44D9E" w:rsidRDefault="007517A9" w:rsidP="007517A9">
      <w:pPr>
        <w:pStyle w:val="3"/>
        <w:spacing w:after="0"/>
        <w:jc w:val="both"/>
        <w:rPr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очікуваної вартості предмета закупівлі: </w:t>
      </w:r>
      <w:r w:rsidR="00A44D9E">
        <w:rPr>
          <w:sz w:val="24"/>
          <w:szCs w:val="24"/>
        </w:rPr>
        <w:t>О</w:t>
      </w:r>
      <w:r w:rsidR="00A44D9E" w:rsidRPr="00A44D9E">
        <w:rPr>
          <w:sz w:val="24"/>
          <w:szCs w:val="24"/>
        </w:rPr>
        <w:t xml:space="preserve">чікувана вартість предмета закупівлі визначена за результатами моніторингу ринку шляхом отримання інформації через мережу </w:t>
      </w:r>
      <w:proofErr w:type="spellStart"/>
      <w:r w:rsidR="00A44D9E" w:rsidRPr="00A44D9E">
        <w:rPr>
          <w:sz w:val="24"/>
          <w:szCs w:val="24"/>
        </w:rPr>
        <w:t>“Інтернет”</w:t>
      </w:r>
      <w:proofErr w:type="spellEnd"/>
      <w:r w:rsidR="00A44D9E" w:rsidRPr="00A44D9E">
        <w:rPr>
          <w:sz w:val="24"/>
          <w:szCs w:val="24"/>
        </w:rPr>
        <w:t xml:space="preserve"> та отримання цінових пропозицій від компаній, які спеціалізуються на постачанні зазначеного предмету закупівлі</w:t>
      </w:r>
      <w:r w:rsidRPr="00747E7A">
        <w:rPr>
          <w:sz w:val="24"/>
          <w:szCs w:val="24"/>
        </w:rPr>
        <w:t>.</w:t>
      </w:r>
    </w:p>
    <w:p w:rsidR="00F33B3A" w:rsidRPr="00747E7A" w:rsidRDefault="00F33B3A" w:rsidP="00EF74C2">
      <w:pPr>
        <w:spacing w:line="276" w:lineRule="auto"/>
        <w:ind w:firstLine="567"/>
        <w:jc w:val="both"/>
        <w:rPr>
          <w:sz w:val="24"/>
          <w:szCs w:val="24"/>
          <w:lang w:val="uk-UA"/>
        </w:rPr>
      </w:pPr>
    </w:p>
    <w:p w:rsidR="00F33B3A" w:rsidRPr="00A44D9E" w:rsidRDefault="00F33B3A" w:rsidP="00A44D9E">
      <w:pPr>
        <w:pStyle w:val="a3"/>
        <w:tabs>
          <w:tab w:val="left" w:pos="851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220575">
        <w:rPr>
          <w:rFonts w:ascii="Times New Roman" w:hAnsi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закупівлі:</w:t>
      </w:r>
      <w:r w:rsidR="00A44D9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>Технічні та якісні характеристики предмета закупівлі визначені відповідно до потреб замовника з урахуванням вимог</w:t>
      </w:r>
      <w:r w:rsidR="00D23112">
        <w:rPr>
          <w:rFonts w:ascii="Times New Roman" w:hAnsi="Times New Roman"/>
          <w:sz w:val="24"/>
          <w:szCs w:val="24"/>
          <w:lang w:val="uk-UA"/>
        </w:rPr>
        <w:t xml:space="preserve"> чинного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 xml:space="preserve"> законодавства</w:t>
      </w:r>
      <w:r w:rsidRPr="00A44D9E">
        <w:rPr>
          <w:rFonts w:ascii="Times New Roman" w:hAnsi="Times New Roman"/>
          <w:sz w:val="24"/>
          <w:szCs w:val="24"/>
          <w:lang w:val="uk-UA"/>
        </w:rPr>
        <w:t>.</w:t>
      </w:r>
    </w:p>
    <w:p w:rsidR="00F33B3A" w:rsidRPr="00220575" w:rsidRDefault="00F33B3A" w:rsidP="00EF74C2">
      <w:pPr>
        <w:ind w:firstLine="567"/>
        <w:jc w:val="center"/>
        <w:rPr>
          <w:b/>
          <w:sz w:val="24"/>
          <w:szCs w:val="24"/>
          <w:lang w:val="uk-UA"/>
        </w:rPr>
      </w:pPr>
    </w:p>
    <w:sectPr w:rsidR="00F33B3A" w:rsidRPr="00220575" w:rsidSect="008F51F5">
      <w:pgSz w:w="11906" w:h="16838"/>
      <w:pgMar w:top="993" w:right="567" w:bottom="709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SerifCondense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1495" w:hanging="360"/>
      </w:pPr>
      <w:rPr>
        <w:rFonts w:cs="Times New Roman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49EB7337"/>
    <w:multiLevelType w:val="hybridMultilevel"/>
    <w:tmpl w:val="CCE864D0"/>
    <w:lvl w:ilvl="0" w:tplc="CB5E8D7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53C43C2F"/>
    <w:multiLevelType w:val="hybridMultilevel"/>
    <w:tmpl w:val="A210EFE8"/>
    <w:lvl w:ilvl="0" w:tplc="0F8E0D5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7F1F"/>
    <w:rsid w:val="000533AF"/>
    <w:rsid w:val="002103A7"/>
    <w:rsid w:val="00220575"/>
    <w:rsid w:val="0034650C"/>
    <w:rsid w:val="00364A9A"/>
    <w:rsid w:val="00447F1F"/>
    <w:rsid w:val="00456D59"/>
    <w:rsid w:val="004E2062"/>
    <w:rsid w:val="00502BDB"/>
    <w:rsid w:val="0052693D"/>
    <w:rsid w:val="00583979"/>
    <w:rsid w:val="0059269A"/>
    <w:rsid w:val="005D2984"/>
    <w:rsid w:val="006B3FBF"/>
    <w:rsid w:val="006C458E"/>
    <w:rsid w:val="00747E7A"/>
    <w:rsid w:val="007517A9"/>
    <w:rsid w:val="00760A94"/>
    <w:rsid w:val="00781ACB"/>
    <w:rsid w:val="008024ED"/>
    <w:rsid w:val="00820BFD"/>
    <w:rsid w:val="00832E6F"/>
    <w:rsid w:val="00872438"/>
    <w:rsid w:val="00883328"/>
    <w:rsid w:val="008C3F3D"/>
    <w:rsid w:val="008F51F5"/>
    <w:rsid w:val="00915DF5"/>
    <w:rsid w:val="00972BB3"/>
    <w:rsid w:val="00A008BF"/>
    <w:rsid w:val="00A229F2"/>
    <w:rsid w:val="00A44D9E"/>
    <w:rsid w:val="00A6115B"/>
    <w:rsid w:val="00A80802"/>
    <w:rsid w:val="00A93272"/>
    <w:rsid w:val="00B548B7"/>
    <w:rsid w:val="00BB1A0D"/>
    <w:rsid w:val="00BD61F1"/>
    <w:rsid w:val="00C30CD3"/>
    <w:rsid w:val="00C64563"/>
    <w:rsid w:val="00CD755A"/>
    <w:rsid w:val="00D211CE"/>
    <w:rsid w:val="00D23112"/>
    <w:rsid w:val="00D91632"/>
    <w:rsid w:val="00E15824"/>
    <w:rsid w:val="00EA6F2C"/>
    <w:rsid w:val="00EF74C2"/>
    <w:rsid w:val="00F31027"/>
    <w:rsid w:val="00F33B3A"/>
    <w:rsid w:val="00F52853"/>
    <w:rsid w:val="00F8322F"/>
    <w:rsid w:val="00FF5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F1F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447F1F"/>
    <w:pPr>
      <w:spacing w:after="200" w:line="276" w:lineRule="auto"/>
      <w:ind w:left="720"/>
      <w:contextualSpacing/>
      <w:jc w:val="center"/>
    </w:pPr>
    <w:rPr>
      <w:rFonts w:ascii="Calibri" w:hAnsi="Calibri"/>
      <w:lang/>
    </w:rPr>
  </w:style>
  <w:style w:type="paragraph" w:styleId="3">
    <w:name w:val="Body Text 3"/>
    <w:basedOn w:val="a"/>
    <w:link w:val="30"/>
    <w:uiPriority w:val="99"/>
    <w:rsid w:val="00447F1F"/>
    <w:pPr>
      <w:spacing w:after="120"/>
    </w:pPr>
    <w:rPr>
      <w:sz w:val="16"/>
      <w:szCs w:val="16"/>
      <w:lang w:val="uk-UA"/>
    </w:rPr>
  </w:style>
  <w:style w:type="character" w:customStyle="1" w:styleId="30">
    <w:name w:val="Основной текст 3 Знак"/>
    <w:basedOn w:val="a0"/>
    <w:link w:val="3"/>
    <w:uiPriority w:val="99"/>
    <w:locked/>
    <w:rsid w:val="00447F1F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a4">
    <w:name w:val="Абзац списка Знак"/>
    <w:link w:val="a3"/>
    <w:uiPriority w:val="99"/>
    <w:locked/>
    <w:rsid w:val="00447F1F"/>
    <w:rPr>
      <w:rFonts w:ascii="Calibri" w:eastAsia="Times New Roman" w:hAnsi="Calibri"/>
    </w:rPr>
  </w:style>
  <w:style w:type="paragraph" w:customStyle="1" w:styleId="1">
    <w:name w:val="Абзац списка1"/>
    <w:basedOn w:val="a"/>
    <w:uiPriority w:val="99"/>
    <w:rsid w:val="00447F1F"/>
    <w:pPr>
      <w:ind w:left="708"/>
      <w:jc w:val="both"/>
    </w:pPr>
    <w:rPr>
      <w:sz w:val="28"/>
      <w:szCs w:val="28"/>
      <w:lang w:val="uk-UA"/>
    </w:rPr>
  </w:style>
  <w:style w:type="paragraph" w:customStyle="1" w:styleId="2">
    <w:name w:val="2"/>
    <w:basedOn w:val="a"/>
    <w:uiPriority w:val="99"/>
    <w:rsid w:val="00447F1F"/>
    <w:pPr>
      <w:suppressAutoHyphens/>
      <w:jc w:val="both"/>
    </w:pPr>
    <w:rPr>
      <w:sz w:val="22"/>
      <w:szCs w:val="22"/>
      <w:lang w:val="en-US" w:eastAsia="en-US"/>
    </w:rPr>
  </w:style>
  <w:style w:type="character" w:styleId="a5">
    <w:name w:val="Emphasis"/>
    <w:basedOn w:val="a0"/>
    <w:qFormat/>
    <w:locked/>
    <w:rsid w:val="00D2311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Обґрунтування технічних та якісних характеристик предмета закупівлі, розміру бюджетного призначення, очікуваної вартості предмета закупівлі</vt:lpstr>
    </vt:vector>
  </TitlesOfParts>
  <Company>Microsoft</Company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Обґрунтування технічних та якісних характеристик предмета закупівлі, розміру бюджетного призначення, очікуваної вартості предмета закупівлі</dc:title>
  <dc:creator>master</dc:creator>
  <cp:lastModifiedBy>Lepet</cp:lastModifiedBy>
  <cp:revision>12</cp:revision>
  <cp:lastPrinted>2024-11-27T08:37:00Z</cp:lastPrinted>
  <dcterms:created xsi:type="dcterms:W3CDTF">2021-08-10T12:18:00Z</dcterms:created>
  <dcterms:modified xsi:type="dcterms:W3CDTF">2024-11-27T08:38:00Z</dcterms:modified>
</cp:coreProperties>
</file>