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9D5178" w:rsidRDefault="00F47F76" w:rsidP="00552257">
      <w:pPr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81FCF" w:rsidRPr="005239C2" w:rsidRDefault="00F81FCF" w:rsidP="00916E7D">
      <w:pPr>
        <w:ind w:right="-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9C2">
        <w:rPr>
          <w:rFonts w:ascii="Times New Roman" w:eastAsia="Times New Roman" w:hAnsi="Times New Roman"/>
          <w:sz w:val="28"/>
          <w:szCs w:val="28"/>
          <w:lang w:eastAsia="ru-RU"/>
        </w:rPr>
        <w:t xml:space="preserve">Найменування, місцезнаходження замовника: </w:t>
      </w:r>
    </w:p>
    <w:p w:rsidR="00F47F76" w:rsidRPr="007312D6" w:rsidRDefault="00F47F76" w:rsidP="00916E7D">
      <w:pPr>
        <w:ind w:right="-284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239C2">
        <w:rPr>
          <w:rFonts w:ascii="Times New Roman" w:hAnsi="Times New Roman" w:cs="Times New Roman"/>
          <w:b/>
          <w:sz w:val="28"/>
          <w:szCs w:val="28"/>
        </w:rPr>
        <w:t>С</w:t>
      </w:r>
      <w:r w:rsidR="00CA713F">
        <w:rPr>
          <w:rFonts w:ascii="Times New Roman" w:hAnsi="Times New Roman" w:cs="Times New Roman"/>
          <w:b/>
          <w:sz w:val="28"/>
          <w:szCs w:val="28"/>
        </w:rPr>
        <w:t>лужба безпеки України, м. Київ.</w:t>
      </w:r>
    </w:p>
    <w:p w:rsidR="00E622DD" w:rsidRDefault="00F81FCF" w:rsidP="00916E7D">
      <w:pPr>
        <w:pStyle w:val="a6"/>
        <w:ind w:right="0" w:firstLine="567"/>
        <w:contextualSpacing/>
        <w:rPr>
          <w:b/>
          <w:szCs w:val="28"/>
        </w:rPr>
      </w:pPr>
      <w:r w:rsidRPr="005239C2">
        <w:rPr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81FCF">
        <w:rPr>
          <w:b/>
          <w:szCs w:val="28"/>
        </w:rPr>
        <w:t xml:space="preserve"> </w:t>
      </w:r>
      <w:r w:rsidR="00CA713F">
        <w:rPr>
          <w:b/>
          <w:szCs w:val="28"/>
        </w:rPr>
        <w:t>П</w:t>
      </w:r>
      <w:r w:rsidR="00CA713F" w:rsidRPr="00CA713F">
        <w:rPr>
          <w:b/>
          <w:szCs w:val="28"/>
        </w:rPr>
        <w:t>ослуг</w:t>
      </w:r>
      <w:r w:rsidR="00CA713F">
        <w:rPr>
          <w:b/>
          <w:szCs w:val="28"/>
        </w:rPr>
        <w:t>и</w:t>
      </w:r>
      <w:r w:rsidR="00CA713F" w:rsidRPr="00CA713F">
        <w:rPr>
          <w:b/>
          <w:szCs w:val="28"/>
        </w:rPr>
        <w:t xml:space="preserve"> з ремонту і технічного обслуговування техніки, код ДК 021:2015-50530000-9 (Послуги з ремонту і технічного обслуговування дизельних генераторів)</w:t>
      </w:r>
      <w:r w:rsidR="00E622DD">
        <w:rPr>
          <w:b/>
          <w:szCs w:val="28"/>
        </w:rPr>
        <w:t>.</w:t>
      </w:r>
    </w:p>
    <w:p w:rsidR="00793A06" w:rsidRPr="00F81FCF" w:rsidRDefault="00461D03" w:rsidP="00916E7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9C2"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5239C2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</w:t>
      </w:r>
      <w:proofErr w:type="spellStart"/>
      <w:r w:rsidR="00F47F76" w:rsidRPr="005239C2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F47F76" w:rsidRPr="005239C2">
        <w:rPr>
          <w:rFonts w:ascii="Times New Roman" w:hAnsi="Times New Roman" w:cs="Times New Roman"/>
          <w:sz w:val="28"/>
          <w:szCs w:val="28"/>
        </w:rPr>
        <w:t>:</w:t>
      </w:r>
    </w:p>
    <w:p w:rsidR="008B5465" w:rsidRPr="008B5465" w:rsidRDefault="00DA273E" w:rsidP="00916E7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73E">
        <w:rPr>
          <w:rFonts w:ascii="Times New Roman" w:hAnsi="Times New Roman" w:cs="Times New Roman"/>
          <w:b/>
          <w:sz w:val="28"/>
          <w:szCs w:val="28"/>
          <w:lang w:val="en-US"/>
        </w:rPr>
        <w:t>UA-2024-08-28-009343-a</w:t>
      </w:r>
      <w:r w:rsidR="008B5465" w:rsidRPr="008B5465">
        <w:rPr>
          <w:rFonts w:ascii="Times New Roman" w:hAnsi="Times New Roman" w:cs="Times New Roman"/>
          <w:b/>
          <w:sz w:val="28"/>
          <w:szCs w:val="28"/>
        </w:rPr>
        <w:t>.</w:t>
      </w:r>
    </w:p>
    <w:p w:rsidR="00F81FCF" w:rsidRPr="008B5465" w:rsidRDefault="00793D83" w:rsidP="00916E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9C2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F81FCF" w:rsidRPr="005239C2">
        <w:rPr>
          <w:rFonts w:ascii="Times New Roman" w:hAnsi="Times New Roman" w:cs="Times New Roman"/>
          <w:sz w:val="28"/>
          <w:szCs w:val="28"/>
        </w:rPr>
        <w:t>:</w:t>
      </w:r>
      <w:r w:rsidRPr="00793A06">
        <w:rPr>
          <w:rFonts w:ascii="Times New Roman" w:hAnsi="Times New Roman" w:cs="Times New Roman"/>
          <w:sz w:val="28"/>
          <w:szCs w:val="28"/>
        </w:rPr>
        <w:t xml:space="preserve"> </w:t>
      </w:r>
      <w:r w:rsidR="00A70656">
        <w:rPr>
          <w:rFonts w:ascii="Times New Roman" w:hAnsi="Times New Roman" w:cs="Times New Roman"/>
          <w:b/>
          <w:sz w:val="28"/>
          <w:szCs w:val="28"/>
        </w:rPr>
        <w:t>200 000,00</w:t>
      </w:r>
      <w:r w:rsidR="00E622DD">
        <w:rPr>
          <w:color w:val="000000"/>
          <w:sz w:val="28"/>
          <w:szCs w:val="28"/>
        </w:rPr>
        <w:t xml:space="preserve"> </w:t>
      </w:r>
      <w:r w:rsidR="00F81FCF" w:rsidRPr="008B5465">
        <w:rPr>
          <w:rFonts w:ascii="Times New Roman" w:hAnsi="Times New Roman" w:cs="Times New Roman"/>
          <w:b/>
          <w:sz w:val="28"/>
          <w:szCs w:val="28"/>
        </w:rPr>
        <w:t>грн</w:t>
      </w:r>
      <w:r w:rsidR="00A755DD">
        <w:rPr>
          <w:rFonts w:ascii="Times New Roman" w:hAnsi="Times New Roman" w:cs="Times New Roman"/>
          <w:b/>
          <w:sz w:val="28"/>
          <w:szCs w:val="28"/>
        </w:rPr>
        <w:t>.</w:t>
      </w:r>
      <w:r w:rsidR="00916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E7D" w:rsidRPr="00916E7D">
        <w:rPr>
          <w:rFonts w:ascii="Times New Roman" w:hAnsi="Times New Roman" w:cs="Times New Roman"/>
          <w:sz w:val="28"/>
          <w:szCs w:val="28"/>
        </w:rPr>
        <w:t>(</w:t>
      </w:r>
      <w:r w:rsidR="00F81FCF" w:rsidRPr="00916E7D">
        <w:rPr>
          <w:rFonts w:ascii="Times New Roman" w:hAnsi="Times New Roman" w:cs="Times New Roman"/>
          <w:sz w:val="28"/>
          <w:szCs w:val="28"/>
        </w:rPr>
        <w:t>з ПДВ</w:t>
      </w:r>
      <w:r w:rsidR="00916E7D" w:rsidRPr="00916E7D">
        <w:rPr>
          <w:rFonts w:ascii="Times New Roman" w:hAnsi="Times New Roman" w:cs="Times New Roman"/>
          <w:sz w:val="28"/>
          <w:szCs w:val="28"/>
        </w:rPr>
        <w:t>)</w:t>
      </w:r>
      <w:r w:rsidR="00F81FCF" w:rsidRPr="008B5465">
        <w:rPr>
          <w:rFonts w:ascii="Times New Roman" w:hAnsi="Times New Roman" w:cs="Times New Roman"/>
          <w:sz w:val="28"/>
          <w:szCs w:val="28"/>
        </w:rPr>
        <w:t xml:space="preserve">, </w:t>
      </w:r>
      <w:r w:rsidR="008B5465">
        <w:rPr>
          <w:rFonts w:ascii="Times New Roman" w:hAnsi="Times New Roman" w:cs="Times New Roman"/>
          <w:sz w:val="28"/>
          <w:szCs w:val="28"/>
        </w:rPr>
        <w:t xml:space="preserve">ЗФ </w:t>
      </w:r>
      <w:r w:rsidR="00E622DD">
        <w:rPr>
          <w:rFonts w:ascii="Times New Roman" w:hAnsi="Times New Roman" w:cs="Times New Roman"/>
          <w:sz w:val="28"/>
          <w:szCs w:val="28"/>
        </w:rPr>
        <w:br/>
      </w:r>
      <w:r w:rsidR="00F81FCF" w:rsidRPr="008B5465">
        <w:rPr>
          <w:rFonts w:ascii="Times New Roman" w:hAnsi="Times New Roman" w:cs="Times New Roman"/>
          <w:sz w:val="28"/>
          <w:szCs w:val="28"/>
        </w:rPr>
        <w:t>(КПКВ</w:t>
      </w:r>
      <w:r w:rsidR="00E622DD">
        <w:rPr>
          <w:rFonts w:ascii="Times New Roman" w:hAnsi="Times New Roman" w:cs="Times New Roman"/>
          <w:sz w:val="28"/>
          <w:szCs w:val="28"/>
        </w:rPr>
        <w:t xml:space="preserve"> </w:t>
      </w:r>
      <w:r w:rsidR="00F81FCF" w:rsidRPr="008B5465">
        <w:rPr>
          <w:rFonts w:ascii="Times New Roman" w:hAnsi="Times New Roman" w:cs="Times New Roman"/>
          <w:sz w:val="28"/>
          <w:szCs w:val="28"/>
        </w:rPr>
        <w:t>6521010 по КЕКВ 22</w:t>
      </w:r>
      <w:r w:rsidR="007B29D0">
        <w:rPr>
          <w:rFonts w:ascii="Times New Roman" w:hAnsi="Times New Roman" w:cs="Times New Roman"/>
          <w:sz w:val="28"/>
          <w:szCs w:val="28"/>
        </w:rPr>
        <w:t>4</w:t>
      </w:r>
      <w:r w:rsidR="00F81FCF" w:rsidRPr="008B5465">
        <w:rPr>
          <w:rFonts w:ascii="Times New Roman" w:hAnsi="Times New Roman" w:cs="Times New Roman"/>
          <w:sz w:val="28"/>
          <w:szCs w:val="28"/>
        </w:rPr>
        <w:t>0).</w:t>
      </w:r>
    </w:p>
    <w:p w:rsidR="00793D83" w:rsidRDefault="005239C2" w:rsidP="00916E7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</w:t>
      </w:r>
      <w:r w:rsidRPr="00891589">
        <w:rPr>
          <w:rFonts w:ascii="Times New Roman" w:eastAsia="Calibri" w:hAnsi="Times New Roman" w:cs="Times New Roman"/>
          <w:sz w:val="28"/>
          <w:szCs w:val="28"/>
        </w:rPr>
        <w:t>здійснено розрахунок очікуваної вартості товарів методом порівняння ринкових цін (на основі даних пропозиці</w:t>
      </w:r>
      <w:r w:rsidR="008B5465">
        <w:rPr>
          <w:rFonts w:ascii="Times New Roman" w:eastAsia="Calibri" w:hAnsi="Times New Roman" w:cs="Times New Roman"/>
          <w:sz w:val="28"/>
          <w:szCs w:val="28"/>
        </w:rPr>
        <w:t>й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  постачальника) на дату формування очікуваної вартості предмета закупівлі, 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F4582" w:rsidRDefault="00666A66" w:rsidP="00916E7D">
      <w:pPr>
        <w:ind w:left="-142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E41">
        <w:rPr>
          <w:rFonts w:ascii="Times New Roman" w:hAnsi="Times New Roman"/>
          <w:sz w:val="28"/>
          <w:szCs w:val="28"/>
        </w:rPr>
        <w:t xml:space="preserve">Строк </w:t>
      </w:r>
      <w:r w:rsidR="008B5465">
        <w:rPr>
          <w:rFonts w:ascii="Times New Roman" w:hAnsi="Times New Roman"/>
          <w:sz w:val="28"/>
          <w:szCs w:val="28"/>
        </w:rPr>
        <w:t>надання послуги</w:t>
      </w:r>
      <w:r w:rsidRPr="00414E41">
        <w:rPr>
          <w:rFonts w:ascii="Times New Roman" w:hAnsi="Times New Roman"/>
          <w:sz w:val="28"/>
          <w:szCs w:val="28"/>
        </w:rPr>
        <w:t xml:space="preserve">: </w:t>
      </w:r>
      <w:r w:rsidR="0090446D" w:rsidRPr="005239C2">
        <w:rPr>
          <w:rFonts w:ascii="Times New Roman" w:hAnsi="Times New Roman"/>
          <w:b/>
          <w:bCs/>
          <w:sz w:val="28"/>
          <w:szCs w:val="28"/>
        </w:rPr>
        <w:t xml:space="preserve">до </w:t>
      </w:r>
      <w:r w:rsidR="00E622DD">
        <w:rPr>
          <w:rFonts w:ascii="Times New Roman" w:hAnsi="Times New Roman"/>
          <w:b/>
          <w:bCs/>
          <w:sz w:val="28"/>
          <w:szCs w:val="28"/>
        </w:rPr>
        <w:t>04</w:t>
      </w:r>
      <w:r w:rsidR="0090446D" w:rsidRPr="005239C2">
        <w:rPr>
          <w:rFonts w:ascii="Times New Roman" w:hAnsi="Times New Roman"/>
          <w:b/>
          <w:bCs/>
          <w:sz w:val="28"/>
          <w:szCs w:val="28"/>
        </w:rPr>
        <w:t>.</w:t>
      </w:r>
      <w:r w:rsidR="008B5465">
        <w:rPr>
          <w:rFonts w:ascii="Times New Roman" w:hAnsi="Times New Roman"/>
          <w:b/>
          <w:bCs/>
          <w:sz w:val="28"/>
          <w:szCs w:val="28"/>
        </w:rPr>
        <w:t>12</w:t>
      </w:r>
      <w:r w:rsidRPr="005239C2">
        <w:rPr>
          <w:rFonts w:ascii="Times New Roman" w:hAnsi="Times New Roman"/>
          <w:b/>
          <w:bCs/>
          <w:sz w:val="28"/>
          <w:szCs w:val="28"/>
        </w:rPr>
        <w:t>.202</w:t>
      </w:r>
      <w:r w:rsidR="00E622DD">
        <w:rPr>
          <w:rFonts w:ascii="Times New Roman" w:hAnsi="Times New Roman"/>
          <w:b/>
          <w:bCs/>
          <w:sz w:val="28"/>
          <w:szCs w:val="28"/>
        </w:rPr>
        <w:t>4</w:t>
      </w:r>
      <w:r w:rsidRPr="005239C2">
        <w:rPr>
          <w:rFonts w:ascii="Times New Roman" w:hAnsi="Times New Roman"/>
          <w:b/>
          <w:bCs/>
          <w:sz w:val="28"/>
          <w:szCs w:val="28"/>
        </w:rPr>
        <w:t xml:space="preserve"> року</w:t>
      </w:r>
      <w:r w:rsidR="007825D6" w:rsidRPr="005239C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5239C2" w:rsidRDefault="008B5465" w:rsidP="00916E7D">
      <w:pPr>
        <w:ind w:lef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 w:rsidR="0034587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587E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B3ED5" w:rsidRPr="00DB3ED5" w:rsidRDefault="00DB3ED5" w:rsidP="00DB3ED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3E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Найменування (марки) генераторів:</w:t>
      </w:r>
    </w:p>
    <w:tbl>
      <w:tblPr>
        <w:tblpPr w:leftFromText="181" w:rightFromText="181" w:vertAnchor="text" w:horzAnchor="margin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7784"/>
        <w:gridCol w:w="1275"/>
      </w:tblGrid>
      <w:tr w:rsidR="00DB3ED5" w:rsidRPr="00DB3ED5" w:rsidTr="0065616C">
        <w:trPr>
          <w:trHeight w:hRule="exact" w:val="5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B3ED5" w:rsidRPr="00DB3ED5" w:rsidRDefault="00DB3ED5" w:rsidP="00DB3ED5">
            <w:pPr>
              <w:widowControl w:val="0"/>
              <w:spacing w:before="6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(марки) генераторів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Кількість, </w:t>
            </w:r>
            <w:proofErr w:type="spellStart"/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DB3ED5" w:rsidRPr="00DB3ED5" w:rsidTr="0065616C">
        <w:trPr>
          <w:trHeight w:hRule="exact" w:val="3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EnerSol</w:t>
            </w:r>
            <w:proofErr w:type="spellEnd"/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STYS-20NP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3ED5" w:rsidRPr="00DB3ED5" w:rsidTr="0065616C">
        <w:trPr>
          <w:trHeight w:hRule="exact" w:val="3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EnerSol</w:t>
            </w:r>
            <w:proofErr w:type="spellEnd"/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STSS-650NP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3ED5" w:rsidRPr="00DB3ED5" w:rsidTr="0065616C">
        <w:trPr>
          <w:trHeight w:hRule="exact" w:val="3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perkins</w:t>
            </w:r>
            <w:proofErr w:type="spellEnd"/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400</w:t>
            </w:r>
          </w:p>
          <w:p w:rsidR="00DB3ED5" w:rsidRPr="00DB3ED5" w:rsidRDefault="00DB3ED5" w:rsidP="00DB3ED5">
            <w:pPr>
              <w:widowControl w:val="0"/>
              <w:spacing w:line="220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3ED5" w:rsidRPr="00DB3ED5" w:rsidTr="0065616C">
        <w:trPr>
          <w:trHeight w:hRule="exact" w:val="3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EnerSol</w:t>
            </w:r>
            <w:proofErr w:type="spellEnd"/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STBS-70B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3ED5" w:rsidRPr="00DB3ED5" w:rsidTr="0065616C">
        <w:trPr>
          <w:trHeight w:hRule="exact"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EnerSol</w:t>
            </w:r>
            <w:proofErr w:type="spellEnd"/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STDS NP-S630 QN26H680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3ED5" w:rsidRPr="00DB3ED5" w:rsidTr="0065616C">
        <w:trPr>
          <w:trHeight w:hRule="exact"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AKSA APD 66C </w:t>
            </w:r>
            <w:proofErr w:type="spellStart"/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Cummins</w:t>
            </w:r>
            <w:proofErr w:type="spellEnd"/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4BTA3.9 G2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3ED5" w:rsidRPr="00DB3ED5" w:rsidTr="0065616C">
        <w:trPr>
          <w:trHeight w:hRule="exact" w:val="34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SDMO J165K KÖHLER 6068HF120-153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3ED5" w:rsidRPr="00DB3ED5" w:rsidTr="0065616C">
        <w:trPr>
          <w:trHeight w:hRule="exact" w:val="34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DE-42PRS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3ED5" w:rsidRPr="00DB3ED5" w:rsidTr="0065616C">
        <w:trPr>
          <w:trHeight w:hRule="exact" w:val="3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DHY66KSE HY4DX23-78D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3ED5" w:rsidRPr="00DB3ED5" w:rsidTr="0065616C">
        <w:trPr>
          <w:trHeight w:hRule="exact" w:val="3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Matari</w:t>
            </w:r>
            <w:proofErr w:type="spellEnd"/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MR18 </w:t>
            </w:r>
            <w:proofErr w:type="spellStart"/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Ricardo</w:t>
            </w:r>
            <w:proofErr w:type="spellEnd"/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Y485BZD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3ED5" w:rsidRPr="00DB3ED5" w:rsidTr="0065616C">
        <w:trPr>
          <w:trHeight w:hRule="exact"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Matari</w:t>
            </w:r>
            <w:proofErr w:type="spellEnd"/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MR30 1007221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3ED5" w:rsidRPr="00DB3ED5" w:rsidTr="0065616C">
        <w:trPr>
          <w:trHeight w:hRule="exact"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GSW22P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3ED5" w:rsidRPr="00DB3ED5" w:rsidTr="0065616C">
        <w:trPr>
          <w:trHeight w:hRule="exact"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GSW22P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D5" w:rsidRPr="00DB3ED5" w:rsidRDefault="00DB3ED5" w:rsidP="00DB3ED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B3ED5" w:rsidRDefault="00DB3ED5" w:rsidP="00DB3ED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3ED5" w:rsidRPr="00DB3ED5" w:rsidRDefault="00DB3ED5" w:rsidP="00DB3ED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3ED5" w:rsidRPr="00DB3ED5" w:rsidRDefault="00DB3ED5" w:rsidP="00DB3ED5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3ED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Опис послуги: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7541"/>
        <w:gridCol w:w="851"/>
        <w:gridCol w:w="821"/>
      </w:tblGrid>
      <w:tr w:rsidR="00DB3ED5" w:rsidRPr="00DB3ED5" w:rsidTr="0065616C">
        <w:trPr>
          <w:trHeight w:val="6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5" w:rsidRPr="00DB3ED5" w:rsidRDefault="00DB3ED5" w:rsidP="00DB3ED5">
            <w:pPr>
              <w:spacing w:line="276" w:lineRule="auto"/>
              <w:ind w:left="-109" w:right="-106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3ED5">
              <w:rPr>
                <w:rFonts w:ascii="Times New Roman" w:eastAsia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5" w:rsidRPr="00DB3ED5" w:rsidRDefault="00DB3ED5" w:rsidP="00DB3E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b/>
                <w:lang w:eastAsia="ru-RU"/>
              </w:rPr>
              <w:t>Найменування та склад послуги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5" w:rsidRPr="00DB3ED5" w:rsidRDefault="00DB3ED5" w:rsidP="00DB3ED5">
            <w:pPr>
              <w:spacing w:line="276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b/>
                <w:lang w:eastAsia="ru-RU"/>
              </w:rPr>
              <w:t>Од. виміру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5" w:rsidRPr="00DB3ED5" w:rsidRDefault="00DB3ED5" w:rsidP="00DB3ED5">
            <w:pPr>
              <w:spacing w:line="276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Кіль- </w:t>
            </w:r>
          </w:p>
          <w:p w:rsidR="00DB3ED5" w:rsidRPr="00DB3ED5" w:rsidRDefault="00DB3ED5" w:rsidP="00DB3ED5">
            <w:pPr>
              <w:spacing w:line="276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b/>
                <w:lang w:eastAsia="ru-RU"/>
              </w:rPr>
              <w:t>кість, шт.</w:t>
            </w:r>
          </w:p>
        </w:tc>
      </w:tr>
      <w:tr w:rsidR="00DB3ED5" w:rsidRPr="00DB3ED5" w:rsidTr="0065616C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D5" w:rsidRPr="00DB3ED5" w:rsidRDefault="00DB3ED5" w:rsidP="00DB3E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D5" w:rsidRPr="00DB3ED5" w:rsidRDefault="00DB3ED5" w:rsidP="00DB3ED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Ремонт і технічне обслуговування дизельних генераторів</w:t>
            </w:r>
            <w:r w:rsidRPr="00DB3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DB3ED5" w:rsidRPr="00DB3ED5" w:rsidRDefault="00DB3ED5" w:rsidP="00DB3ED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b/>
                <w:lang w:eastAsia="ru-RU"/>
              </w:rPr>
              <w:t>Склад послуги:</w:t>
            </w:r>
          </w:p>
          <w:p w:rsidR="00DB3ED5" w:rsidRPr="00DB3ED5" w:rsidRDefault="00DB3ED5" w:rsidP="00DB3E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Перевірка рівня та контроль щільності охолоджуючої рідини, заміна охолоджуючої рідини;</w:t>
            </w:r>
          </w:p>
          <w:p w:rsidR="00DB3ED5" w:rsidRPr="00DB3ED5" w:rsidRDefault="00DB3ED5" w:rsidP="00DB3E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 xml:space="preserve">Перевірка наявності води в фільтрі попередньої очистки палива і злив </w:t>
            </w:r>
            <w:proofErr w:type="spellStart"/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відстою</w:t>
            </w:r>
            <w:proofErr w:type="spellEnd"/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, заміна фільтру;</w:t>
            </w:r>
          </w:p>
          <w:p w:rsidR="00DB3ED5" w:rsidRPr="00DB3ED5" w:rsidRDefault="00DB3ED5" w:rsidP="00DB3E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Перевірка рівня мастила в картері двигуна, перевірка тиску мастила, заміна мастила і масляного фільтру;</w:t>
            </w:r>
          </w:p>
          <w:p w:rsidR="00DB3ED5" w:rsidRPr="00DB3ED5" w:rsidRDefault="00DB3ED5" w:rsidP="00DB3E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 xml:space="preserve">Заміна повітряного фільтру та видалення забруднення з </w:t>
            </w:r>
            <w:proofErr w:type="spellStart"/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пилозбірника</w:t>
            </w:r>
            <w:proofErr w:type="spellEnd"/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B3ED5" w:rsidRPr="00DB3ED5" w:rsidRDefault="00DB3ED5" w:rsidP="00DB3E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Перевірка стану ременів та пасків та заміна в разі необхідності.</w:t>
            </w:r>
          </w:p>
          <w:p w:rsidR="00DB3ED5" w:rsidRPr="00DB3ED5" w:rsidRDefault="00DB3ED5" w:rsidP="00DB3E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Перевірка зовнішньої поверхні радіатора охолодження, очищення та регулювання вентиляційних решіток.</w:t>
            </w:r>
          </w:p>
          <w:p w:rsidR="00DB3ED5" w:rsidRPr="00DB3ED5" w:rsidRDefault="00DB3ED5" w:rsidP="00DB3E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 xml:space="preserve">Перевірка працездатності датчиків та </w:t>
            </w:r>
            <w:proofErr w:type="spellStart"/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блокувань</w:t>
            </w:r>
            <w:proofErr w:type="spellEnd"/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B3ED5" w:rsidRPr="00DB3ED5" w:rsidRDefault="00DB3ED5" w:rsidP="00DB3E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Тестування дизель-генератора без підключення навантаження;</w:t>
            </w:r>
          </w:p>
          <w:p w:rsidR="00DB3ED5" w:rsidRPr="00DB3ED5" w:rsidRDefault="00DB3ED5" w:rsidP="00DB3E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Тестування дизель-генератора з навантаженням;</w:t>
            </w:r>
          </w:p>
          <w:p w:rsidR="00DB3ED5" w:rsidRPr="00DB3ED5" w:rsidRDefault="00DB3ED5" w:rsidP="00DB3E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Перевірка спрацювання системи „аварійний стоп” для блокування запуску ДГ;</w:t>
            </w:r>
          </w:p>
          <w:p w:rsidR="00DB3ED5" w:rsidRPr="00DB3ED5" w:rsidRDefault="00DB3ED5" w:rsidP="00DB3E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Перевірка та протягування контактних з'єднань контрольних та силових кабелів;</w:t>
            </w:r>
          </w:p>
          <w:p w:rsidR="00DB3ED5" w:rsidRPr="00DB3ED5" w:rsidRDefault="00DB3ED5" w:rsidP="00DB3E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Контроль інтервалів запуску ДГ при зникненні електричної напруги і підключення навантаження до ДГ, відпрацювання інтервалів часу зупинки ДГ при появі електроенергії та переключення навантаження у зворотному порядку;</w:t>
            </w:r>
          </w:p>
          <w:p w:rsidR="00DB3ED5" w:rsidRPr="00DB3ED5" w:rsidRDefault="00DB3ED5" w:rsidP="00DB3E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Перевірка зарядного пристрою акумуляторної батареї та рівня заряду акумуляторної батареї;</w:t>
            </w:r>
          </w:p>
          <w:p w:rsidR="00DB3ED5" w:rsidRPr="00DB3ED5" w:rsidRDefault="00DB3ED5" w:rsidP="00DB3E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Перевірка здібності ДГ стабільно підтримувати частоту та напругу при зміні навантаження.</w:t>
            </w:r>
          </w:p>
          <w:p w:rsidR="00DB3ED5" w:rsidRPr="00DB3ED5" w:rsidRDefault="00DB3ED5" w:rsidP="00DB3E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 xml:space="preserve">Перевірка роботи ДГ синхронно з </w:t>
            </w:r>
            <w:proofErr w:type="spellStart"/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електромережею</w:t>
            </w:r>
            <w:proofErr w:type="spellEnd"/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B3ED5" w:rsidRPr="00DB3ED5" w:rsidRDefault="00DB3ED5" w:rsidP="00DB3E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Перевірка і настройка часових інтервалів спрацювання;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D5" w:rsidRPr="00DB3ED5" w:rsidRDefault="00DB3ED5" w:rsidP="00DB3ED5">
            <w:pPr>
              <w:spacing w:line="276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lang w:eastAsia="ru-RU"/>
              </w:rPr>
              <w:t>послуга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D5" w:rsidRPr="00DB3ED5" w:rsidRDefault="00DB3ED5" w:rsidP="00DB3E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3ED5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</w:tr>
    </w:tbl>
    <w:p w:rsidR="00DB3ED5" w:rsidRDefault="00DB3ED5" w:rsidP="00916E7D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39C2" w:rsidRPr="005239C2" w:rsidRDefault="005D3D19" w:rsidP="00916E7D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характеристики предмета закупівлі підготовлені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з дотриманням принципів здійснення публічних </w:t>
      </w:r>
      <w:proofErr w:type="spellStart"/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  <w:r w:rsidR="005239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6A66" w:rsidRDefault="00666A66" w:rsidP="00793A06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39C2" w:rsidRDefault="005239C2" w:rsidP="00793A06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5239C2" w:rsidSect="00B40BC9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D5C16"/>
    <w:multiLevelType w:val="hybridMultilevel"/>
    <w:tmpl w:val="949805C8"/>
    <w:lvl w:ilvl="0" w:tplc="A066EF1C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20FD2EFC"/>
    <w:multiLevelType w:val="hybridMultilevel"/>
    <w:tmpl w:val="82CC37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E2E67"/>
    <w:multiLevelType w:val="hybridMultilevel"/>
    <w:tmpl w:val="B0E24310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48E45B1"/>
    <w:multiLevelType w:val="hybridMultilevel"/>
    <w:tmpl w:val="AC4ECA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B9"/>
    <w:rsid w:val="00047E8F"/>
    <w:rsid w:val="00085DE5"/>
    <w:rsid w:val="000D7029"/>
    <w:rsid w:val="001B3FD7"/>
    <w:rsid w:val="001B4FA6"/>
    <w:rsid w:val="001C4901"/>
    <w:rsid w:val="00244925"/>
    <w:rsid w:val="00297637"/>
    <w:rsid w:val="002C4745"/>
    <w:rsid w:val="002F656D"/>
    <w:rsid w:val="0034587E"/>
    <w:rsid w:val="00395C1A"/>
    <w:rsid w:val="0041147A"/>
    <w:rsid w:val="00424D60"/>
    <w:rsid w:val="00461D03"/>
    <w:rsid w:val="004B4DB9"/>
    <w:rsid w:val="004F5544"/>
    <w:rsid w:val="00510F06"/>
    <w:rsid w:val="005239C2"/>
    <w:rsid w:val="00540D9D"/>
    <w:rsid w:val="00552257"/>
    <w:rsid w:val="005771B1"/>
    <w:rsid w:val="005C5962"/>
    <w:rsid w:val="005D3D19"/>
    <w:rsid w:val="005E64D1"/>
    <w:rsid w:val="005F4582"/>
    <w:rsid w:val="00665CDA"/>
    <w:rsid w:val="00666A66"/>
    <w:rsid w:val="00697408"/>
    <w:rsid w:val="006F7AEA"/>
    <w:rsid w:val="00721A8F"/>
    <w:rsid w:val="007312D6"/>
    <w:rsid w:val="007325E0"/>
    <w:rsid w:val="00757BF3"/>
    <w:rsid w:val="00770B63"/>
    <w:rsid w:val="007825D6"/>
    <w:rsid w:val="00793A06"/>
    <w:rsid w:val="00793D83"/>
    <w:rsid w:val="007B29D0"/>
    <w:rsid w:val="00832C63"/>
    <w:rsid w:val="00857FF7"/>
    <w:rsid w:val="0087188B"/>
    <w:rsid w:val="008739B6"/>
    <w:rsid w:val="008867F1"/>
    <w:rsid w:val="008B5465"/>
    <w:rsid w:val="008F0C40"/>
    <w:rsid w:val="0090446D"/>
    <w:rsid w:val="00912A8B"/>
    <w:rsid w:val="00916E7D"/>
    <w:rsid w:val="00917086"/>
    <w:rsid w:val="00993BC4"/>
    <w:rsid w:val="009D5178"/>
    <w:rsid w:val="00A20DD1"/>
    <w:rsid w:val="00A53021"/>
    <w:rsid w:val="00A562B7"/>
    <w:rsid w:val="00A70656"/>
    <w:rsid w:val="00A755DD"/>
    <w:rsid w:val="00A8444D"/>
    <w:rsid w:val="00AF6FAA"/>
    <w:rsid w:val="00B140F9"/>
    <w:rsid w:val="00B40BC9"/>
    <w:rsid w:val="00B71065"/>
    <w:rsid w:val="00BE1B7E"/>
    <w:rsid w:val="00C33E8B"/>
    <w:rsid w:val="00CA713F"/>
    <w:rsid w:val="00CD2DC2"/>
    <w:rsid w:val="00D008AC"/>
    <w:rsid w:val="00DA273E"/>
    <w:rsid w:val="00DB3ED5"/>
    <w:rsid w:val="00DE74D5"/>
    <w:rsid w:val="00DF500E"/>
    <w:rsid w:val="00E622DD"/>
    <w:rsid w:val="00E74AE9"/>
    <w:rsid w:val="00F20CE0"/>
    <w:rsid w:val="00F47F76"/>
    <w:rsid w:val="00F81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93E9"/>
  <w15:docId w15:val="{C94C0917-3029-45A2-A55D-2CF2AF9A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3"/>
    <w:rsid w:val="005239C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5239C2"/>
    <w:pPr>
      <w:widowControl w:val="0"/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6">
    <w:name w:val="Body Text Indent"/>
    <w:basedOn w:val="a"/>
    <w:link w:val="a7"/>
    <w:uiPriority w:val="99"/>
    <w:rsid w:val="008B5465"/>
    <w:pPr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8B546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пись к таблице_"/>
    <w:basedOn w:val="a0"/>
    <w:link w:val="a9"/>
    <w:rsid w:val="008B5465"/>
    <w:rPr>
      <w:b/>
      <w:bCs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8B5465"/>
    <w:pPr>
      <w:widowControl w:val="0"/>
      <w:shd w:val="clear" w:color="auto" w:fill="FFFFFF"/>
      <w:spacing w:line="0" w:lineRule="atLeast"/>
    </w:pPr>
    <w:rPr>
      <w:b/>
      <w:bCs/>
    </w:rPr>
  </w:style>
  <w:style w:type="paragraph" w:customStyle="1" w:styleId="2">
    <w:name w:val="Основной текст2"/>
    <w:basedOn w:val="a"/>
    <w:rsid w:val="008B5465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41C5F-F10E-4BFA-A34A-F421EB48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2165</Words>
  <Characters>1235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D-Soft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Administrator</cp:lastModifiedBy>
  <cp:revision>22</cp:revision>
  <cp:lastPrinted>2023-08-11T13:49:00Z</cp:lastPrinted>
  <dcterms:created xsi:type="dcterms:W3CDTF">2023-08-08T12:07:00Z</dcterms:created>
  <dcterms:modified xsi:type="dcterms:W3CDTF">2024-08-29T12:13:00Z</dcterms:modified>
</cp:coreProperties>
</file>