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84262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4A7DF3" w14:textId="77777777" w:rsidR="00AF2E08" w:rsidRPr="002162C9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2162C9" w:rsidRPr="006117AF">
        <w:rPr>
          <w:rFonts w:ascii="Times New Roman" w:hAnsi="Times New Roman"/>
          <w:sz w:val="28"/>
          <w:szCs w:val="28"/>
        </w:rPr>
        <w:t>п</w:t>
      </w:r>
      <w:r w:rsidR="002162C9" w:rsidRPr="006117AF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>ослуг</w:t>
      </w:r>
      <w:r w:rsidR="009F35A4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>и</w:t>
      </w:r>
      <w:r w:rsidR="002162C9" w:rsidRPr="006117AF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 xml:space="preserve"> з ремонту і технічного обслуговування персональних комп’ютерів, код ДК 021:2015 – 50320000-4 (Послуги по заправці та відновленню картриджів для лазерних принтерів)</w:t>
      </w:r>
      <w:r w:rsidR="00AA666E" w:rsidRPr="002162C9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14:paraId="71CE93F1" w14:textId="031F1845" w:rsidR="00F119BF" w:rsidRPr="006B004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6B004D" w:rsidRPr="006B004D">
        <w:rPr>
          <w:rFonts w:ascii="Times New Roman" w:hAnsi="Times New Roman"/>
          <w:sz w:val="28"/>
          <w:szCs w:val="28"/>
          <w:u w:val="single"/>
        </w:rPr>
        <w:t>UA-2024-08-23-007791-a</w:t>
      </w:r>
      <w:r w:rsidR="00CA14AD" w:rsidRPr="006B004D">
        <w:rPr>
          <w:rFonts w:ascii="Times New Roman" w:hAnsi="Times New Roman"/>
          <w:sz w:val="28"/>
          <w:szCs w:val="28"/>
          <w:u w:val="single"/>
        </w:rPr>
        <w:t>.</w:t>
      </w:r>
    </w:p>
    <w:p w14:paraId="1D0E6C07" w14:textId="7C32B6C1" w:rsidR="00C40371" w:rsidRPr="00AA666E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534B5" w:rsidRPr="00D534B5">
        <w:rPr>
          <w:rFonts w:ascii="Times New Roman" w:eastAsia="Times New Roman" w:hAnsi="Times New Roman"/>
          <w:sz w:val="28"/>
          <w:szCs w:val="28"/>
          <w:lang w:eastAsia="ru-RU"/>
        </w:rPr>
        <w:t xml:space="preserve">1 492 301,00 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14:paraId="4D531C89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87AA55D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741C" w:rsidRPr="001A741C">
        <w:rPr>
          <w:rFonts w:ascii="Times New Roman" w:hAnsi="Times New Roman" w:cs="Times New Roman"/>
          <w:sz w:val="28"/>
          <w:szCs w:val="24"/>
        </w:rPr>
        <w:t>при наданні послуг повинні використовуватись тільки якісні витратні матеріали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426A258" w14:textId="77777777" w:rsidR="001A741C" w:rsidRPr="001A741C" w:rsidRDefault="001A741C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1C">
        <w:rPr>
          <w:rFonts w:ascii="Times New Roman" w:hAnsi="Times New Roman" w:cs="Times New Roman"/>
          <w:bCs/>
          <w:sz w:val="28"/>
          <w:szCs w:val="28"/>
        </w:rPr>
        <w:t>- повн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A741C">
        <w:rPr>
          <w:rFonts w:ascii="Times New Roman" w:hAnsi="Times New Roman" w:cs="Times New Roman"/>
          <w:bCs/>
          <w:sz w:val="28"/>
          <w:szCs w:val="28"/>
        </w:rPr>
        <w:t xml:space="preserve"> заправк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A741C">
        <w:rPr>
          <w:rFonts w:ascii="Times New Roman" w:hAnsi="Times New Roman" w:cs="Times New Roman"/>
          <w:bCs/>
          <w:sz w:val="28"/>
          <w:szCs w:val="28"/>
        </w:rPr>
        <w:t xml:space="preserve"> чи відновлення картриджів до лазерних принтерів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має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здійснюватись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 </w:t>
      </w:r>
      <w:r w:rsidRPr="001A741C">
        <w:rPr>
          <w:rFonts w:ascii="Times New Roman" w:hAnsi="Times New Roman" w:cs="Times New Roman"/>
          <w:bCs/>
          <w:sz w:val="28"/>
          <w:szCs w:val="28"/>
        </w:rPr>
        <w:t>використанням нових комплектуючих, які відповідають усім вимогам, що встановлені діючими нормативними актами України та ресурсам, які встановлені відповідними виробниками принтерів</w:t>
      </w:r>
      <w:r w:rsidR="00CD4F2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92F07B3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5C472FEC" w14:textId="77777777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77777777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978D71" w14:textId="77777777" w:rsidR="00390408" w:rsidRPr="006B004D" w:rsidRDefault="00390408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4E87AAD8" w14:textId="2D4A7D55" w:rsidR="004F747E" w:rsidRPr="00390408" w:rsidRDefault="009B686E" w:rsidP="0039040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319381023">
    <w:abstractNumId w:val="0"/>
  </w:num>
  <w:num w:numId="2" w16cid:durableId="175690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004D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0AE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3FEF-4B7E-41D6-ACBB-3C02C254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Oksana Kuziuk</cp:lastModifiedBy>
  <cp:revision>3</cp:revision>
  <cp:lastPrinted>2024-08-16T12:05:00Z</cp:lastPrinted>
  <dcterms:created xsi:type="dcterms:W3CDTF">2024-08-16T15:54:00Z</dcterms:created>
  <dcterms:modified xsi:type="dcterms:W3CDTF">2024-08-23T14:34:00Z</dcterms:modified>
</cp:coreProperties>
</file>