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2A5417">
        <w:rPr>
          <w:rFonts w:ascii="Times New Roman" w:eastAsia="Times New Roman" w:hAnsi="Times New Roman"/>
          <w:b/>
          <w:bCs/>
          <w:sz w:val="24"/>
          <w:szCs w:val="28"/>
        </w:rPr>
        <w:t>сіль технічна</w:t>
      </w:r>
      <w:r w:rsidRPr="002A5417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A35B90" w:rsidRPr="002A5417" w:rsidRDefault="000A31A3" w:rsidP="002A5417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2A5417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="002A5417" w:rsidRPr="002A5417">
        <w:rPr>
          <w:rFonts w:ascii="Times New Roman" w:eastAsia="Times New Roman" w:hAnsi="Times New Roman"/>
          <w:color w:val="000000"/>
          <w:sz w:val="24"/>
          <w:szCs w:val="24"/>
        </w:rPr>
        <w:t xml:space="preserve">ам’яна сіль, код ДК 021:2015 – 14410000-8 </w:t>
      </w:r>
      <w:r w:rsidR="002A5417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2A5417" w:rsidRPr="002A5417">
        <w:rPr>
          <w:rFonts w:ascii="Times New Roman" w:eastAsia="Times New Roman" w:hAnsi="Times New Roman"/>
          <w:color w:val="000000"/>
          <w:sz w:val="24"/>
          <w:szCs w:val="24"/>
        </w:rPr>
        <w:t>(Сіль технічна)</w:t>
      </w:r>
      <w:r w:rsidR="002A5417">
        <w:rPr>
          <w:rFonts w:ascii="Times New Roman" w:eastAsia="Times New Roman" w:hAnsi="Times New Roman"/>
          <w:color w:val="000000"/>
          <w:sz w:val="24"/>
          <w:szCs w:val="24"/>
        </w:rPr>
        <w:t>.</w:t>
      </w:r>
      <w:bookmarkStart w:id="1" w:name="_GoBack"/>
      <w:bookmarkEnd w:id="1"/>
    </w:p>
    <w:p w:rsidR="002B5007" w:rsidRPr="00350AEC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</w:t>
      </w:r>
      <w:r w:rsidR="000A31A3" w:rsidRPr="00E05FD1">
        <w:rPr>
          <w:rFonts w:ascii="Times New Roman" w:eastAsia="Times New Roman" w:hAnsi="Times New Roman"/>
          <w:b/>
          <w:sz w:val="24"/>
          <w:szCs w:val="24"/>
        </w:rPr>
        <w:t>:</w:t>
      </w:r>
      <w:r w:rsidR="00473AB8" w:rsidRPr="00E05FD1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E05FD1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9D613B" w:rsidRPr="00E05FD1">
        <w:rPr>
          <w:sz w:val="24"/>
          <w:szCs w:val="24"/>
        </w:rPr>
        <w:t> </w:t>
      </w:r>
      <w:r w:rsidR="008E1CA3" w:rsidRPr="00E05FD1">
        <w:rPr>
          <w:sz w:val="24"/>
          <w:szCs w:val="24"/>
        </w:rPr>
        <w:t>-</w:t>
      </w:r>
      <w:r w:rsidR="00E05FD1" w:rsidRPr="00350AEC">
        <w:rPr>
          <w:rFonts w:ascii="Times New Roman" w:hAnsi="Times New Roman"/>
          <w:sz w:val="24"/>
          <w:szCs w:val="24"/>
        </w:rPr>
        <w:t>2024-08-20-005671</w:t>
      </w:r>
      <w:r w:rsidR="000D4C2C" w:rsidRPr="00350AEC">
        <w:rPr>
          <w:rFonts w:ascii="Times New Roman" w:hAnsi="Times New Roman"/>
          <w:sz w:val="24"/>
          <w:szCs w:val="24"/>
        </w:rPr>
        <w:t>-</w:t>
      </w:r>
      <w:r w:rsidR="000D4C2C" w:rsidRPr="00350AEC">
        <w:rPr>
          <w:rFonts w:ascii="Times New Roman" w:hAnsi="Times New Roman"/>
          <w:sz w:val="24"/>
          <w:szCs w:val="24"/>
          <w:lang w:val="en-US"/>
        </w:rPr>
        <w:t>a</w:t>
      </w:r>
    </w:p>
    <w:p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2A5417">
        <w:rPr>
          <w:rFonts w:ascii="Times New Roman" w:hAnsi="Times New Roman"/>
          <w:bCs/>
          <w:color w:val="000000"/>
          <w:sz w:val="24"/>
          <w:szCs w:val="24"/>
        </w:rPr>
        <w:t>170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2A5417">
        <w:rPr>
          <w:rFonts w:ascii="Times New Roman" w:hAnsi="Times New Roman"/>
          <w:bCs/>
          <w:color w:val="000000"/>
          <w:sz w:val="24"/>
          <w:szCs w:val="24"/>
        </w:rPr>
        <w:t>325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 з урахуванням ПДВ.</w:t>
      </w:r>
    </w:p>
    <w:p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2A5417">
        <w:rPr>
          <w:rFonts w:ascii="Times New Roman" w:hAnsi="Times New Roman"/>
          <w:bCs/>
          <w:color w:val="000000"/>
          <w:sz w:val="24"/>
          <w:szCs w:val="24"/>
          <w:lang w:val="ru-RU"/>
        </w:rPr>
        <w:t>170 325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9D613B">
        <w:rPr>
          <w:rFonts w:ascii="Times New Roman" w:eastAsia="Times New Roman" w:hAnsi="Times New Roman"/>
          <w:sz w:val="24"/>
          <w:szCs w:val="24"/>
        </w:rPr>
        <w:t>грн</w:t>
      </w:r>
      <w:r w:rsidRPr="00473AB8">
        <w:rPr>
          <w:rFonts w:ascii="Times New Roman" w:eastAsia="Times New Roman" w:hAnsi="Times New Roman"/>
          <w:sz w:val="24"/>
          <w:szCs w:val="24"/>
        </w:rPr>
        <w:t>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ПДВ, за КПКВ 6521010, КЕКВ 2210 по загальному фонду.</w:t>
      </w:r>
    </w:p>
    <w:p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цінових пропозицій потенцій</w:t>
      </w:r>
      <w:r w:rsidR="002A5417">
        <w:rPr>
          <w:rFonts w:ascii="Times New Roman" w:eastAsia="Times New Roman" w:hAnsi="Times New Roman"/>
          <w:sz w:val="24"/>
          <w:szCs w:val="24"/>
        </w:rPr>
        <w:t>них постачальників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>Розрахунок очікуваної вартості</w:t>
      </w:r>
      <w:r w:rsidR="00555D46">
        <w:rPr>
          <w:rFonts w:ascii="Times New Roman" w:eastAsia="Times New Roman" w:hAnsi="Times New Roman"/>
          <w:sz w:val="24"/>
          <w:szCs w:val="24"/>
        </w:rPr>
        <w:t xml:space="preserve"> проведено згідно з аналізом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555D46" w:rsidRPr="00473AB8">
        <w:rPr>
          <w:rFonts w:ascii="Times New Roman" w:eastAsia="Times New Roman" w:hAnsi="Times New Roman"/>
          <w:sz w:val="24"/>
          <w:szCs w:val="24"/>
        </w:rPr>
        <w:t>цінових пропозицій потенційних постачальників</w:t>
      </w:r>
      <w:r w:rsidR="00555D46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:rsidR="00A35B90" w:rsidRPr="00473AB8" w:rsidRDefault="000A3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від </w:t>
      </w:r>
      <w:r w:rsidR="007E488F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потенційних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постачальників середня ціна </w:t>
      </w:r>
      <w:r w:rsidR="002A5417">
        <w:rPr>
          <w:rFonts w:ascii="Times New Roman" w:eastAsia="Times New Roman" w:hAnsi="Times New Roman"/>
          <w:color w:val="000000"/>
          <w:sz w:val="24"/>
          <w:szCs w:val="24"/>
        </w:rPr>
        <w:t xml:space="preserve">солі технічної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2A5417">
        <w:rPr>
          <w:rFonts w:ascii="Times New Roman" w:eastAsia="Times New Roman" w:hAnsi="Times New Roman"/>
          <w:color w:val="000000"/>
          <w:sz w:val="24"/>
          <w:szCs w:val="24"/>
        </w:rPr>
        <w:t>170</w:t>
      </w:r>
      <w:r w:rsidR="002A5417">
        <w:rPr>
          <w:rFonts w:ascii="Times New Roman" w:hAnsi="Times New Roman"/>
          <w:bCs/>
          <w:color w:val="000000"/>
          <w:sz w:val="24"/>
          <w:szCs w:val="24"/>
          <w:lang w:val="ru-RU"/>
        </w:rPr>
        <w:t> 325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bCs/>
          <w:color w:val="000000"/>
          <w:sz w:val="24"/>
          <w:szCs w:val="24"/>
          <w:lang w:val="ru-RU"/>
        </w:rPr>
        <w:t xml:space="preserve">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грн. з ПДВ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403A" w:rsidRPr="00473AB8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891643">
        <w:rPr>
          <w:rFonts w:ascii="Times New Roman" w:eastAsia="Times New Roman" w:hAnsi="Times New Roman"/>
          <w:b/>
          <w:sz w:val="24"/>
          <w:szCs w:val="24"/>
        </w:rPr>
        <w:tab/>
      </w:r>
      <w:r w:rsidR="002A5417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 w:rsidR="002A5417">
        <w:rPr>
          <w:rFonts w:ascii="Times New Roman" w:eastAsia="Times New Roman" w:hAnsi="Times New Roman"/>
          <w:b/>
          <w:sz w:val="24"/>
          <w:szCs w:val="24"/>
        </w:rPr>
        <w:t>Вячеслав</w:t>
      </w:r>
      <w:proofErr w:type="spellEnd"/>
      <w:r w:rsidR="002A5417">
        <w:rPr>
          <w:rFonts w:ascii="Times New Roman" w:eastAsia="Times New Roman" w:hAnsi="Times New Roman"/>
          <w:b/>
          <w:sz w:val="24"/>
          <w:szCs w:val="24"/>
        </w:rPr>
        <w:t xml:space="preserve"> ГОРГОЛЬ</w:t>
      </w:r>
    </w:p>
    <w:p w:rsidR="00DC403A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C403A" w:rsidRPr="00473AB8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____</w:t>
      </w:r>
      <w:r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p w:rsidR="002A4A70" w:rsidRPr="00473AB8" w:rsidRDefault="002A4A70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2A4A70" w:rsidRPr="00473AB8" w:rsidSect="00955495">
      <w:pgSz w:w="11906" w:h="16838"/>
      <w:pgMar w:top="907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35B90"/>
    <w:rsid w:val="00050376"/>
    <w:rsid w:val="000A31A3"/>
    <w:rsid w:val="000D4C2C"/>
    <w:rsid w:val="0014395F"/>
    <w:rsid w:val="001E5703"/>
    <w:rsid w:val="00207BEF"/>
    <w:rsid w:val="002A4A70"/>
    <w:rsid w:val="002A5417"/>
    <w:rsid w:val="002B5007"/>
    <w:rsid w:val="00350AEC"/>
    <w:rsid w:val="003876F5"/>
    <w:rsid w:val="00413D9B"/>
    <w:rsid w:val="00473AB8"/>
    <w:rsid w:val="00483394"/>
    <w:rsid w:val="004A6042"/>
    <w:rsid w:val="00555D46"/>
    <w:rsid w:val="005B6195"/>
    <w:rsid w:val="0064685C"/>
    <w:rsid w:val="0066019D"/>
    <w:rsid w:val="007E488F"/>
    <w:rsid w:val="007F75FB"/>
    <w:rsid w:val="00875217"/>
    <w:rsid w:val="00891643"/>
    <w:rsid w:val="008A75BD"/>
    <w:rsid w:val="008D1B2F"/>
    <w:rsid w:val="008E1CA3"/>
    <w:rsid w:val="00905C42"/>
    <w:rsid w:val="00955495"/>
    <w:rsid w:val="00963E57"/>
    <w:rsid w:val="009D613B"/>
    <w:rsid w:val="00A35B90"/>
    <w:rsid w:val="00B12565"/>
    <w:rsid w:val="00B96C2D"/>
    <w:rsid w:val="00BA37C8"/>
    <w:rsid w:val="00BA5D99"/>
    <w:rsid w:val="00BB6C38"/>
    <w:rsid w:val="00BF2B7D"/>
    <w:rsid w:val="00D35F02"/>
    <w:rsid w:val="00DA5442"/>
    <w:rsid w:val="00DC403A"/>
    <w:rsid w:val="00E05FD1"/>
    <w:rsid w:val="00F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7413A-C3B2-45E0-8725-E39AE3D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BA5D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A5D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A5D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A5D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A5D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A5D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A5D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A5D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BA5D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Кобижча</cp:lastModifiedBy>
  <cp:revision>18</cp:revision>
  <cp:lastPrinted>2024-06-12T12:05:00Z</cp:lastPrinted>
  <dcterms:created xsi:type="dcterms:W3CDTF">2023-10-23T08:59:00Z</dcterms:created>
  <dcterms:modified xsi:type="dcterms:W3CDTF">2024-08-20T11:30:00Z</dcterms:modified>
</cp:coreProperties>
</file>