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D0" w:rsidRPr="008B431C" w:rsidRDefault="00F77AD0" w:rsidP="00F77AD0">
      <w:pPr>
        <w:jc w:val="center"/>
        <w:rPr>
          <w:b/>
          <w:color w:val="000000"/>
          <w:sz w:val="24"/>
          <w:szCs w:val="24"/>
        </w:rPr>
      </w:pPr>
      <w:r w:rsidRPr="008B431C">
        <w:rPr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77AD0" w:rsidRPr="008B431C" w:rsidRDefault="008B431C" w:rsidP="00F77AD0">
      <w:pPr>
        <w:jc w:val="center"/>
        <w:rPr>
          <w:b/>
          <w:color w:val="000000"/>
          <w:sz w:val="24"/>
          <w:szCs w:val="24"/>
        </w:rPr>
      </w:pPr>
      <w:r w:rsidRPr="008B431C">
        <w:rPr>
          <w:sz w:val="24"/>
          <w:szCs w:val="24"/>
        </w:rPr>
        <w:t>картриджів ДК 021:2015 код (3012000-6 Фотокопіювального та поліграфічного обладнання для офсетного друку)</w:t>
      </w: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1.</w:t>
      </w:r>
      <w:r w:rsidRPr="008778F8">
        <w:rPr>
          <w:color w:val="000000"/>
          <w:sz w:val="24"/>
          <w:szCs w:val="24"/>
        </w:rPr>
        <w:tab/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військова частина Е 6100, 01010, м. Київ, вул. Князів Острозьких, 5/2, код ЄДРПОУ – 20003331, категорія замовника – орган спеціального призначення </w:t>
      </w:r>
      <w:r w:rsidRPr="008778F8">
        <w:rPr>
          <w:color w:val="000000"/>
          <w:sz w:val="24"/>
          <w:szCs w:val="24"/>
        </w:rPr>
        <w:br/>
        <w:t>з правоохоронними функціями.</w:t>
      </w:r>
    </w:p>
    <w:p w:rsidR="00F77AD0" w:rsidRDefault="00F77AD0" w:rsidP="00F77AD0">
      <w:pPr>
        <w:jc w:val="both"/>
        <w:rPr>
          <w:sz w:val="24"/>
          <w:szCs w:val="24"/>
        </w:rPr>
      </w:pPr>
      <w:r w:rsidRPr="008778F8">
        <w:rPr>
          <w:color w:val="000000"/>
          <w:sz w:val="24"/>
          <w:szCs w:val="24"/>
        </w:rPr>
        <w:t>2.</w:t>
      </w:r>
      <w:r w:rsidRPr="008778F8">
        <w:rPr>
          <w:color w:val="000000"/>
          <w:sz w:val="24"/>
          <w:szCs w:val="24"/>
        </w:rPr>
        <w:tab/>
        <w:t xml:space="preserve">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предмете закупівлі і частин предмета закупівлі (лотів) (за наявності): </w:t>
      </w:r>
      <w:r w:rsidR="008B431C" w:rsidRPr="008B431C">
        <w:rPr>
          <w:sz w:val="24"/>
          <w:szCs w:val="24"/>
        </w:rPr>
        <w:t>картриджів ДК 021:2015 код (3012000-6 Фотокопіювального та поліграфічного обладнання для офсетного друку)</w:t>
      </w:r>
    </w:p>
    <w:p w:rsidR="008F2452" w:rsidRPr="008F2452" w:rsidRDefault="008F2452" w:rsidP="008F2452">
      <w:pPr>
        <w:jc w:val="both"/>
        <w:rPr>
          <w:color w:val="000000"/>
          <w:sz w:val="24"/>
          <w:szCs w:val="24"/>
        </w:rPr>
      </w:pPr>
      <w:r w:rsidRPr="008F2452">
        <w:rPr>
          <w:color w:val="000000"/>
          <w:sz w:val="24"/>
          <w:szCs w:val="24"/>
        </w:rPr>
        <w:t xml:space="preserve">3. Ідентифікатор закупівлі: </w:t>
      </w:r>
      <w:r w:rsidRPr="008F2452">
        <w:rPr>
          <w:color w:val="000000"/>
          <w:sz w:val="24"/>
          <w:szCs w:val="24"/>
          <w:lang w:val="en-US"/>
        </w:rPr>
        <w:t>UA</w:t>
      </w:r>
      <w:r>
        <w:rPr>
          <w:color w:val="000000"/>
          <w:sz w:val="24"/>
          <w:szCs w:val="24"/>
        </w:rPr>
        <w:t>-2024-03-16 011285-</w:t>
      </w:r>
      <w:bookmarkStart w:id="0" w:name="_GoBack"/>
      <w:bookmarkEnd w:id="0"/>
      <w:r w:rsidRPr="008F2452">
        <w:rPr>
          <w:color w:val="000000"/>
          <w:sz w:val="24"/>
          <w:szCs w:val="24"/>
          <w:lang w:val="en-US"/>
        </w:rPr>
        <w:t>a</w:t>
      </w:r>
      <w:r w:rsidRPr="008F2452">
        <w:rPr>
          <w:color w:val="000000"/>
          <w:sz w:val="24"/>
          <w:szCs w:val="24"/>
        </w:rPr>
        <w:t>.</w:t>
      </w:r>
    </w:p>
    <w:p w:rsidR="00F77AD0" w:rsidRPr="008778F8" w:rsidRDefault="008F2452" w:rsidP="00F77A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  <w:t>Обґрунтування технічних та якісних характеристик предмета закупівлі: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Якість товару: товар повинен бути новим, без зовнішніх пошкоджень, мати оригінальну упаковку з необхідними маркуваннями заводу-виробника, дату виготовлення, гарантійний термін, номера партії товару відповідно до вимог маркування.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Товар повинен відповідати показникам якості, які встановлюються законодавством України та діючим стандартам.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Постачальник повинен гарантувати якість товару, що постачається Замовнику за Договором.</w:t>
      </w:r>
      <w:r>
        <w:rPr>
          <w:color w:val="000000"/>
          <w:sz w:val="24"/>
          <w:szCs w:val="24"/>
        </w:rPr>
        <w:t xml:space="preserve"> </w:t>
      </w:r>
      <w:r w:rsidRPr="008778F8">
        <w:rPr>
          <w:color w:val="000000"/>
          <w:sz w:val="24"/>
          <w:szCs w:val="24"/>
        </w:rPr>
        <w:t xml:space="preserve">Товар повинен відповідати Вимогам до технічних, якісних та кількості характеристик форменого одягу Товар повинен мати гарантійний строк експлуатації не менше </w:t>
      </w:r>
      <w:r w:rsidR="008B431C">
        <w:rPr>
          <w:color w:val="000000"/>
          <w:sz w:val="24"/>
          <w:szCs w:val="24"/>
        </w:rPr>
        <w:t>12</w:t>
      </w:r>
      <w:r w:rsidR="00E477C4">
        <w:rPr>
          <w:color w:val="000000"/>
          <w:sz w:val="24"/>
          <w:szCs w:val="24"/>
        </w:rPr>
        <w:t xml:space="preserve"> місяців</w:t>
      </w:r>
      <w:r w:rsidRPr="008778F8">
        <w:rPr>
          <w:color w:val="000000"/>
          <w:sz w:val="24"/>
          <w:szCs w:val="24"/>
        </w:rPr>
        <w:t xml:space="preserve"> від дати постачання Товару, але не менше гарантійного терміну виробника. </w:t>
      </w:r>
    </w:p>
    <w:p w:rsidR="00F77AD0" w:rsidRPr="008B431C" w:rsidRDefault="008F2452" w:rsidP="00F77AD0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</w:r>
      <w:r w:rsidR="00F77AD0" w:rsidRPr="008B431C">
        <w:rPr>
          <w:color w:val="000000"/>
          <w:sz w:val="24"/>
          <w:szCs w:val="24"/>
        </w:rPr>
        <w:t xml:space="preserve">Обґрунтування розміру бюджетного призначення: розмір бюджетного призначення, визначений відповідно до кошторису на 2024 рік на закупівлю </w:t>
      </w:r>
      <w:r w:rsidR="008B431C" w:rsidRPr="008B431C">
        <w:rPr>
          <w:sz w:val="24"/>
          <w:szCs w:val="24"/>
        </w:rPr>
        <w:t>картриджів ДК 021:2015 код (3012000-6 Фотокопіювального та поліграфічного обладнання для офсетного друку)</w:t>
      </w:r>
      <w:r w:rsidR="00F77AD0" w:rsidRPr="008B431C">
        <w:rPr>
          <w:bCs/>
          <w:sz w:val="24"/>
          <w:szCs w:val="24"/>
        </w:rPr>
        <w:t xml:space="preserve"> </w:t>
      </w:r>
      <w:r w:rsidR="00F77AD0" w:rsidRPr="008B431C">
        <w:rPr>
          <w:color w:val="000000"/>
          <w:sz w:val="24"/>
          <w:szCs w:val="24"/>
        </w:rPr>
        <w:t xml:space="preserve">становить: </w:t>
      </w:r>
      <w:r w:rsidR="008B431C" w:rsidRPr="008B431C">
        <w:rPr>
          <w:color w:val="000000"/>
          <w:sz w:val="24"/>
          <w:szCs w:val="24"/>
          <w:lang w:val="ru-RU"/>
        </w:rPr>
        <w:t>457302,00</w:t>
      </w:r>
      <w:r w:rsidR="00F77AD0" w:rsidRPr="008B431C">
        <w:rPr>
          <w:color w:val="000000"/>
          <w:sz w:val="24"/>
          <w:szCs w:val="24"/>
        </w:rPr>
        <w:t xml:space="preserve"> грн. з ПДВ. </w:t>
      </w: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 xml:space="preserve">Очікувана вартість предмета закупівлі: </w:t>
      </w:r>
      <w:r w:rsidR="008B431C">
        <w:rPr>
          <w:color w:val="000000"/>
          <w:sz w:val="24"/>
          <w:szCs w:val="24"/>
          <w:lang w:val="ru-RU"/>
        </w:rPr>
        <w:t>4573,02</w:t>
      </w:r>
      <w:r w:rsidR="00E477C4">
        <w:rPr>
          <w:color w:val="000000"/>
          <w:sz w:val="24"/>
          <w:szCs w:val="24"/>
          <w:lang w:val="ru-RU"/>
        </w:rPr>
        <w:t xml:space="preserve"> </w:t>
      </w:r>
      <w:r w:rsidR="002E68B9">
        <w:rPr>
          <w:color w:val="000000"/>
          <w:sz w:val="24"/>
          <w:szCs w:val="24"/>
          <w:lang w:val="ru-RU"/>
        </w:rPr>
        <w:t>грн</w:t>
      </w:r>
      <w:r w:rsidR="008B431C">
        <w:rPr>
          <w:color w:val="000000"/>
          <w:sz w:val="24"/>
          <w:szCs w:val="24"/>
          <w:lang w:val="ru-RU"/>
        </w:rPr>
        <w:t>.</w:t>
      </w:r>
      <w:r w:rsidRPr="008778F8">
        <w:rPr>
          <w:color w:val="000000"/>
          <w:sz w:val="24"/>
          <w:szCs w:val="24"/>
        </w:rPr>
        <w:t xml:space="preserve"> ПДВ.</w:t>
      </w:r>
    </w:p>
    <w:p w:rsidR="00F77AD0" w:rsidRPr="008778F8" w:rsidRDefault="008F2452" w:rsidP="00F77A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  <w:t>Обґрунтування очікуваної вартості предмета закупівлі: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Уповноважена особа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Інна ШАПОВАЛОВА</w:t>
      </w:r>
    </w:p>
    <w:p w:rsidR="00F77AD0" w:rsidRDefault="00F77AD0" w:rsidP="00F77AD0">
      <w:pPr>
        <w:jc w:val="center"/>
        <w:rPr>
          <w:b/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sectPr w:rsidR="00F77AD0" w:rsidSect="00C1414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FC"/>
    <w:rsid w:val="000602AF"/>
    <w:rsid w:val="00174EFC"/>
    <w:rsid w:val="002E68B9"/>
    <w:rsid w:val="006124EB"/>
    <w:rsid w:val="00867DD8"/>
    <w:rsid w:val="008B431C"/>
    <w:rsid w:val="008F2452"/>
    <w:rsid w:val="00922656"/>
    <w:rsid w:val="00BB56FC"/>
    <w:rsid w:val="00E477C4"/>
    <w:rsid w:val="00F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E0E2"/>
  <w15:chartTrackingRefBased/>
  <w15:docId w15:val="{76CF3721-A6BD-46DD-97EE-85203AAF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</dc:creator>
  <cp:keywords/>
  <dc:description/>
  <cp:lastModifiedBy>Шаповалова</cp:lastModifiedBy>
  <cp:revision>3</cp:revision>
  <dcterms:created xsi:type="dcterms:W3CDTF">2024-04-16T11:31:00Z</dcterms:created>
  <dcterms:modified xsi:type="dcterms:W3CDTF">2024-04-16T13:05:00Z</dcterms:modified>
</cp:coreProperties>
</file>