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021EA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1F5F86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1F5F86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021E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предмета закупівлі й частин предмета закупівлі (лотів) (за наявності):</w:t>
      </w:r>
    </w:p>
    <w:p w:rsidR="00021EAB" w:rsidRPr="00021EAB" w:rsidRDefault="001F5F86" w:rsidP="0002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8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AFAFA"/>
        </w:rPr>
        <w:t xml:space="preserve">Стаціонарні телефонні апарати KX-TS2350 </w:t>
      </w:r>
      <w:proofErr w:type="spellStart"/>
      <w:r w:rsidRPr="001F5F8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AFAFA"/>
        </w:rPr>
        <w:t>Panasonic</w:t>
      </w:r>
      <w:proofErr w:type="spellEnd"/>
      <w:r w:rsidRPr="001F5F8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AFAFA"/>
        </w:rPr>
        <w:t>,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AFAFA"/>
        </w:rPr>
        <w:t xml:space="preserve"> </w:t>
      </w:r>
      <w:r w:rsidR="00E162E9"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EAB" w:rsidRPr="00021EAB">
        <w:rPr>
          <w:rFonts w:ascii="Times New Roman" w:hAnsi="Times New Roman" w:cs="Times New Roman"/>
          <w:sz w:val="28"/>
          <w:szCs w:val="28"/>
        </w:rPr>
        <w:t>код ДК 021:2015- 32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21EAB" w:rsidRPr="00021EAB">
        <w:rPr>
          <w:rFonts w:ascii="Times New Roman" w:hAnsi="Times New Roman" w:cs="Times New Roman"/>
          <w:sz w:val="28"/>
          <w:szCs w:val="28"/>
        </w:rPr>
        <w:t>50000-</w:t>
      </w:r>
      <w:r>
        <w:rPr>
          <w:rFonts w:ascii="Times New Roman" w:hAnsi="Times New Roman" w:cs="Times New Roman"/>
          <w:sz w:val="28"/>
          <w:szCs w:val="28"/>
        </w:rPr>
        <w:t>3</w:t>
      </w:r>
      <w:r w:rsidR="00021EAB" w:rsidRPr="00021EAB">
        <w:rPr>
          <w:rFonts w:ascii="Times New Roman" w:hAnsi="Times New Roman" w:cs="Times New Roman"/>
          <w:sz w:val="28"/>
          <w:szCs w:val="28"/>
        </w:rPr>
        <w:t xml:space="preserve"> </w:t>
      </w:r>
      <w:r w:rsidR="00021EAB" w:rsidRPr="00021EAB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Телефонне обладнання</w:t>
      </w:r>
      <w:r w:rsidR="00021EAB" w:rsidRPr="00021EAB">
        <w:rPr>
          <w:rFonts w:ascii="Times New Roman" w:hAnsi="Times New Roman" w:cs="Times New Roman"/>
          <w:sz w:val="28"/>
          <w:szCs w:val="28"/>
        </w:rPr>
        <w:t>).</w:t>
      </w:r>
    </w:p>
    <w:p w:rsidR="00C138F2" w:rsidRPr="00021EAB" w:rsidRDefault="00E162E9" w:rsidP="0044155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EA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021EAB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hyperlink r:id="rId6" w:history="1">
        <w:r w:rsidR="00441553" w:rsidRPr="00441553">
          <w:rPr>
            <w:rFonts w:ascii="Times New Roman" w:hAnsi="Times New Roman" w:cs="Times New Roman"/>
            <w:sz w:val="28"/>
            <w:szCs w:val="28"/>
          </w:rPr>
          <w:br/>
        </w:r>
        <w:r w:rsidR="00441553" w:rsidRPr="0044155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UA-2024-03-14-013134-a</w:t>
        </w:r>
      </w:hyperlink>
      <w:r w:rsidR="00441553">
        <w:rPr>
          <w:rFonts w:ascii="Times New Roman" w:hAnsi="Times New Roman" w:cs="Times New Roman"/>
          <w:sz w:val="28"/>
          <w:szCs w:val="28"/>
        </w:rPr>
        <w:t xml:space="preserve"> </w:t>
      </w:r>
      <w:r w:rsidR="00F36029" w:rsidRPr="00021EAB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Pr="001F5F86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EA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5F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65 600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5F86" w:rsidRPr="001F5F86">
        <w:rPr>
          <w:rFonts w:ascii="Times New Roman" w:eastAsia="Times New Roman" w:hAnsi="Times New Roman" w:cs="Times New Roman"/>
          <w:sz w:val="28"/>
          <w:szCs w:val="28"/>
        </w:rPr>
        <w:t>Кількість -</w:t>
      </w:r>
      <w:r w:rsidR="001F5F86" w:rsidRPr="001F5F86">
        <w:rPr>
          <w:rFonts w:ascii="Times New Roman" w:hAnsi="Times New Roman" w:cs="Times New Roman"/>
          <w:sz w:val="28"/>
          <w:szCs w:val="28"/>
        </w:rPr>
        <w:t>100 шт</w:t>
      </w:r>
      <w:r w:rsidR="001F5F86" w:rsidRPr="001F5F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F5F86" w:rsidRDefault="001F5F86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EAB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1EAB">
        <w:rPr>
          <w:rFonts w:ascii="Times New Roman" w:eastAsia="Times New Roman" w:hAnsi="Times New Roman" w:cs="Times New Roman"/>
          <w:sz w:val="28"/>
          <w:szCs w:val="28"/>
        </w:rPr>
        <w:t>0</w:t>
      </w:r>
      <w:r w:rsidR="00FA26A6">
        <w:rPr>
          <w:rFonts w:ascii="Times New Roman" w:eastAsia="Times New Roman" w:hAnsi="Times New Roman" w:cs="Times New Roman"/>
          <w:sz w:val="28"/>
          <w:szCs w:val="28"/>
        </w:rPr>
        <w:t>6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C138F2" w:rsidRPr="00F3602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1F5F86">
        <w:rPr>
          <w:rFonts w:ascii="Times New Roman" w:eastAsia="Times New Roman" w:hAnsi="Times New Roman" w:cs="Times New Roman"/>
          <w:sz w:val="28"/>
          <w:szCs w:val="28"/>
        </w:rPr>
        <w:t xml:space="preserve"> (відповідно до тендерної документації)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1F5F8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EAB" w:rsidRDefault="00021EA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1F5F86" w:rsidRDefault="001F5F86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F86">
        <w:rPr>
          <w:rFonts w:ascii="Times New Roman" w:hAnsi="Times New Roman" w:cs="Times New Roman"/>
          <w:b/>
          <w:sz w:val="28"/>
          <w:szCs w:val="28"/>
        </w:rPr>
        <w:t xml:space="preserve">Уповноважена особа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F5F86">
        <w:rPr>
          <w:rFonts w:ascii="Times New Roman" w:hAnsi="Times New Roman" w:cs="Times New Roman"/>
          <w:b/>
          <w:sz w:val="28"/>
          <w:szCs w:val="28"/>
        </w:rPr>
        <w:t xml:space="preserve">                        Олег НЕДІЛЬКО</w:t>
      </w:r>
    </w:p>
    <w:p w:rsidR="00E71B6B" w:rsidRPr="00F36029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F36029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E07E2"/>
    <w:rsid w:val="001F5F86"/>
    <w:rsid w:val="002218B3"/>
    <w:rsid w:val="00441553"/>
    <w:rsid w:val="008E341F"/>
    <w:rsid w:val="00981EBA"/>
    <w:rsid w:val="00C138F2"/>
    <w:rsid w:val="00E162E9"/>
    <w:rsid w:val="00E71B6B"/>
    <w:rsid w:val="00F36029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ozorro.gov.ua/tender/UA-2024-03-14-013134-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2</cp:revision>
  <cp:lastPrinted>2024-03-15T10:35:00Z</cp:lastPrinted>
  <dcterms:created xsi:type="dcterms:W3CDTF">2024-03-20T11:25:00Z</dcterms:created>
  <dcterms:modified xsi:type="dcterms:W3CDTF">2024-03-20T11:25:00Z</dcterms:modified>
</cp:coreProperties>
</file>