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7734AC" w:rsidRPr="00F34EF6" w:rsidRDefault="00F47F76" w:rsidP="008C77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EF6">
        <w:rPr>
          <w:rFonts w:ascii="Times New Roman" w:hAnsi="Times New Roman" w:cs="Times New Roman"/>
          <w:b/>
          <w:sz w:val="26"/>
          <w:szCs w:val="26"/>
        </w:rPr>
        <w:t>ОБГРУНТУВАННЯ</w:t>
      </w:r>
    </w:p>
    <w:p w:rsidR="00F47F76" w:rsidRPr="00F34EF6" w:rsidRDefault="009D5178" w:rsidP="008C77DF">
      <w:pPr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F34EF6">
        <w:rPr>
          <w:rFonts w:ascii="Times New Roman" w:hAnsi="Times New Roman" w:cs="Times New Roman"/>
          <w:sz w:val="26"/>
          <w:szCs w:val="26"/>
        </w:rPr>
        <w:t>т</w:t>
      </w:r>
      <w:r w:rsidR="00F47F76" w:rsidRPr="00F34EF6">
        <w:rPr>
          <w:rFonts w:ascii="Times New Roman" w:hAnsi="Times New Roman" w:cs="Times New Roman"/>
          <w:sz w:val="26"/>
          <w:szCs w:val="26"/>
        </w:rPr>
        <w:t>ехнічних та якісних хар</w:t>
      </w:r>
      <w:r w:rsidR="002F656D" w:rsidRPr="00F34EF6">
        <w:rPr>
          <w:rFonts w:ascii="Times New Roman" w:hAnsi="Times New Roman" w:cs="Times New Roman"/>
          <w:sz w:val="26"/>
          <w:szCs w:val="26"/>
        </w:rPr>
        <w:t xml:space="preserve">актеристик закупівлі </w:t>
      </w:r>
      <w:r w:rsidR="00941C7C" w:rsidRPr="00941C7C">
        <w:rPr>
          <w:rFonts w:ascii="Times New Roman" w:hAnsi="Times New Roman" w:cs="Times New Roman"/>
          <w:b/>
          <w:sz w:val="26"/>
          <w:szCs w:val="26"/>
        </w:rPr>
        <w:t>послуги зі встановлення протипожежног</w:t>
      </w:r>
      <w:r w:rsidR="001D2C0A">
        <w:rPr>
          <w:rFonts w:ascii="Times New Roman" w:hAnsi="Times New Roman" w:cs="Times New Roman"/>
          <w:b/>
          <w:sz w:val="26"/>
          <w:szCs w:val="26"/>
        </w:rPr>
        <w:t>о устаткування, код ДК 021:2015 – </w:t>
      </w:r>
      <w:r w:rsidR="00941C7C" w:rsidRPr="00941C7C">
        <w:rPr>
          <w:rFonts w:ascii="Times New Roman" w:hAnsi="Times New Roman" w:cs="Times New Roman"/>
          <w:b/>
          <w:sz w:val="26"/>
          <w:szCs w:val="26"/>
        </w:rPr>
        <w:t>51700000-9 (</w:t>
      </w:r>
      <w:r w:rsidR="00C67AB1">
        <w:rPr>
          <w:rFonts w:ascii="Times New Roman" w:hAnsi="Times New Roman" w:cs="Times New Roman"/>
          <w:b/>
          <w:sz w:val="26"/>
          <w:szCs w:val="26"/>
        </w:rPr>
        <w:t>П</w:t>
      </w:r>
      <w:r w:rsidR="00941C7C" w:rsidRPr="00941C7C">
        <w:rPr>
          <w:rFonts w:ascii="Times New Roman" w:hAnsi="Times New Roman" w:cs="Times New Roman"/>
          <w:b/>
          <w:sz w:val="26"/>
          <w:szCs w:val="26"/>
        </w:rPr>
        <w:t>ослуги зі створення і впровадження (встановлення) автоматичної пожежної сигналізації)</w:t>
      </w:r>
      <w:r w:rsidR="00F47F76" w:rsidRPr="00F34EF6">
        <w:rPr>
          <w:rFonts w:ascii="Times New Roman" w:hAnsi="Times New Roman" w:cs="Times New Roman"/>
          <w:sz w:val="26"/>
          <w:szCs w:val="26"/>
        </w:rPr>
        <w:t>, розміру бюджетного призначення, очікуваної вартості предмета закупівель</w:t>
      </w:r>
      <w:r w:rsidR="003347EB" w:rsidRPr="00F34EF6">
        <w:rPr>
          <w:rFonts w:ascii="Times New Roman" w:hAnsi="Times New Roman" w:cs="Times New Roman"/>
          <w:sz w:val="26"/>
          <w:szCs w:val="26"/>
        </w:rPr>
        <w:t xml:space="preserve"> </w:t>
      </w:r>
      <w:r w:rsidR="00F47F76" w:rsidRPr="00F34EF6">
        <w:rPr>
          <w:rFonts w:ascii="Times New Roman" w:hAnsi="Times New Roman" w:cs="Times New Roman"/>
          <w:sz w:val="26"/>
          <w:szCs w:val="26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 w:rsidRPr="00F34EF6">
        <w:rPr>
          <w:rFonts w:ascii="Times New Roman" w:hAnsi="Times New Roman" w:cs="Times New Roman"/>
          <w:sz w:val="26"/>
          <w:szCs w:val="26"/>
        </w:rPr>
        <w:t>.</w:t>
      </w:r>
    </w:p>
    <w:p w:rsidR="00F47F76" w:rsidRPr="00F34EF6" w:rsidRDefault="00F47F76" w:rsidP="008C77DF">
      <w:pPr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Служба безпеки України, </w:t>
      </w:r>
      <w:r w:rsidR="00F654CA">
        <w:rPr>
          <w:rFonts w:ascii="Times New Roman" w:eastAsia="Times New Roman" w:hAnsi="Times New Roman" w:cs="Times New Roman"/>
          <w:sz w:val="26"/>
          <w:szCs w:val="26"/>
        </w:rPr>
        <w:t>м. Київ.</w:t>
      </w:r>
    </w:p>
    <w:p w:rsidR="00F47F76" w:rsidRPr="00941C7C" w:rsidRDefault="00941C7C" w:rsidP="008C77DF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45A6">
        <w:rPr>
          <w:rFonts w:ascii="Times New Roman" w:eastAsia="Times New Roman" w:hAnsi="Times New Roman" w:cs="Times New Roman"/>
          <w:sz w:val="26"/>
          <w:szCs w:val="26"/>
        </w:rPr>
        <w:t xml:space="preserve">Послуги зі встановлення протипожежного устаткування, </w:t>
      </w:r>
      <w:r w:rsidR="001D2C0A">
        <w:rPr>
          <w:rFonts w:ascii="Times New Roman" w:eastAsia="Times New Roman" w:hAnsi="Times New Roman" w:cs="Times New Roman"/>
          <w:sz w:val="26"/>
          <w:szCs w:val="26"/>
        </w:rPr>
        <w:t xml:space="preserve">код </w:t>
      </w:r>
      <w:r w:rsidR="001D2C0A">
        <w:rPr>
          <w:rFonts w:ascii="Times New Roman" w:eastAsia="Times New Roman" w:hAnsi="Times New Roman" w:cs="Times New Roman"/>
          <w:sz w:val="26"/>
          <w:szCs w:val="26"/>
        </w:rPr>
        <w:br/>
        <w:t>ДК 021:2015 </w:t>
      </w:r>
      <w:r w:rsidRPr="008645A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1D2C0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645A6">
        <w:rPr>
          <w:rFonts w:ascii="Times New Roman" w:eastAsia="Times New Roman" w:hAnsi="Times New Roman" w:cs="Times New Roman"/>
          <w:sz w:val="26"/>
          <w:szCs w:val="26"/>
        </w:rPr>
        <w:t>51700000-9 (</w:t>
      </w:r>
      <w:r w:rsidR="00C67AB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645A6">
        <w:rPr>
          <w:rFonts w:ascii="Times New Roman" w:eastAsia="Times New Roman" w:hAnsi="Times New Roman" w:cs="Times New Roman"/>
          <w:sz w:val="26"/>
          <w:szCs w:val="26"/>
        </w:rPr>
        <w:t>ослуги зі створення і впровадження (встановлення) автоматичної пожежної сигналізації).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D03" w:rsidRPr="00F34EF6">
        <w:rPr>
          <w:rFonts w:ascii="Times New Roman" w:eastAsia="Times New Roman" w:hAnsi="Times New Roman" w:cs="Times New Roman"/>
          <w:sz w:val="26"/>
          <w:szCs w:val="26"/>
        </w:rPr>
        <w:t>Ідентифікатор</w:t>
      </w:r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 xml:space="preserve"> процедури закупівлі в електронній системі </w:t>
      </w:r>
      <w:proofErr w:type="spellStart"/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>закупівель</w:t>
      </w:r>
      <w:proofErr w:type="spellEnd"/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67589" w:rsidRPr="00367589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UA</w:t>
      </w:r>
      <w:r w:rsidR="00367589" w:rsidRPr="001501E1">
        <w:rPr>
          <w:rFonts w:ascii="Times New Roman" w:eastAsia="Times New Roman" w:hAnsi="Times New Roman" w:cs="Times New Roman"/>
          <w:sz w:val="28"/>
          <w:szCs w:val="28"/>
          <w:u w:val="single"/>
        </w:rPr>
        <w:t>-2024-02-23-011269-</w:t>
      </w:r>
      <w:r w:rsidR="00367589" w:rsidRPr="00367589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a</w:t>
      </w:r>
      <w:r w:rsidR="00F47F76" w:rsidRPr="0037474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E123C" w:rsidRPr="00E42630" w:rsidRDefault="008E123C" w:rsidP="008C77DF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Очікувана вартість та обґрунтування очікуваної вартості предмета закупівлі:</w:t>
      </w:r>
      <w:r w:rsidR="003347EB" w:rsidRPr="00F34E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здійснено </w:t>
      </w:r>
      <w:r w:rsidR="00E42630">
        <w:rPr>
          <w:rFonts w:ascii="Times New Roman" w:eastAsia="Times New Roman" w:hAnsi="Times New Roman" w:cs="Times New Roman"/>
          <w:sz w:val="26"/>
          <w:szCs w:val="26"/>
        </w:rPr>
        <w:t>відповід</w:t>
      </w:r>
      <w:r w:rsidR="007871A5">
        <w:rPr>
          <w:rFonts w:ascii="Times New Roman" w:eastAsia="Times New Roman" w:hAnsi="Times New Roman" w:cs="Times New Roman"/>
          <w:sz w:val="26"/>
          <w:szCs w:val="26"/>
        </w:rPr>
        <w:t>н</w:t>
      </w:r>
      <w:r w:rsidR="00E42630" w:rsidRPr="00E42630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871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71A5" w:rsidRPr="007871A5">
        <w:rPr>
          <w:rFonts w:ascii="Times New Roman" w:eastAsia="Times New Roman" w:hAnsi="Times New Roman" w:cs="Times New Roman"/>
          <w:sz w:val="26"/>
          <w:szCs w:val="26"/>
        </w:rPr>
        <w:t xml:space="preserve">проектно-кошторисної документації та експертної оцінки </w:t>
      </w:r>
      <w:r w:rsidR="007871A5">
        <w:rPr>
          <w:rFonts w:ascii="Times New Roman" w:eastAsia="Times New Roman" w:hAnsi="Times New Roman" w:cs="Times New Roman"/>
          <w:sz w:val="26"/>
          <w:szCs w:val="26"/>
        </w:rPr>
        <w:t xml:space="preserve">очікувана </w:t>
      </w:r>
      <w:r w:rsidR="007871A5" w:rsidRPr="007871A5">
        <w:rPr>
          <w:rFonts w:ascii="Times New Roman" w:eastAsia="Times New Roman" w:hAnsi="Times New Roman" w:cs="Times New Roman"/>
          <w:sz w:val="26"/>
          <w:szCs w:val="26"/>
        </w:rPr>
        <w:t xml:space="preserve">вартість послуг складає </w:t>
      </w:r>
      <w:r w:rsidR="007871A5" w:rsidRPr="007871A5">
        <w:rPr>
          <w:rFonts w:ascii="Times New Roman" w:eastAsia="Times New Roman" w:hAnsi="Times New Roman" w:cs="Times New Roman"/>
          <w:b/>
          <w:sz w:val="26"/>
          <w:szCs w:val="26"/>
        </w:rPr>
        <w:t>4 336 093,00</w:t>
      </w:r>
      <w:r w:rsidR="007871A5" w:rsidRPr="007871A5">
        <w:rPr>
          <w:rFonts w:ascii="Times New Roman" w:eastAsia="Times New Roman" w:hAnsi="Times New Roman" w:cs="Times New Roman"/>
          <w:sz w:val="26"/>
          <w:szCs w:val="26"/>
        </w:rPr>
        <w:t xml:space="preserve"> грн. з ПДВ</w:t>
      </w:r>
      <w:r w:rsidR="00E42630" w:rsidRPr="00E4263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645A6" w:rsidRDefault="00FC0CB6" w:rsidP="008C77DF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Обґрунтування технічних та якісних характеристик предмета закупівлі: технічні </w:t>
      </w:r>
      <w:r w:rsidR="008C77DF">
        <w:rPr>
          <w:rFonts w:ascii="Times New Roman" w:eastAsia="Times New Roman" w:hAnsi="Times New Roman" w:cs="Times New Roman"/>
          <w:sz w:val="26"/>
          <w:szCs w:val="26"/>
        </w:rPr>
        <w:br/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та якісні характеристики сформовано з урахуванням </w:t>
      </w:r>
      <w:r w:rsidR="008645A6">
        <w:rPr>
          <w:rFonts w:ascii="Times New Roman" w:eastAsia="Times New Roman" w:hAnsi="Times New Roman" w:cs="Times New Roman"/>
          <w:sz w:val="26"/>
          <w:szCs w:val="26"/>
        </w:rPr>
        <w:t>вимог</w:t>
      </w:r>
      <w:r w:rsidR="008645A6" w:rsidRPr="008645A6">
        <w:rPr>
          <w:rFonts w:ascii="Times New Roman" w:eastAsia="Times New Roman" w:hAnsi="Times New Roman" w:cs="Times New Roman"/>
          <w:sz w:val="26"/>
          <w:szCs w:val="26"/>
        </w:rPr>
        <w:t xml:space="preserve"> будівельних норм </w:t>
      </w:r>
      <w:r w:rsidR="008C77DF">
        <w:rPr>
          <w:rFonts w:ascii="Times New Roman" w:eastAsia="Times New Roman" w:hAnsi="Times New Roman" w:cs="Times New Roman"/>
          <w:sz w:val="26"/>
          <w:szCs w:val="26"/>
        </w:rPr>
        <w:br/>
      </w:r>
      <w:r w:rsidR="008645A6" w:rsidRPr="008645A6">
        <w:rPr>
          <w:rFonts w:ascii="Times New Roman" w:eastAsia="Times New Roman" w:hAnsi="Times New Roman" w:cs="Times New Roman"/>
          <w:sz w:val="26"/>
          <w:szCs w:val="26"/>
        </w:rPr>
        <w:t>на проектування, монтування, перевірку відповідності і підтримання експлуатаційної придатності систем протипожежного захисту</w:t>
      </w:r>
      <w:r w:rsidR="008645A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645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C0CB6" w:rsidRPr="008C4D96" w:rsidRDefault="00FC0CB6" w:rsidP="008C77DF">
      <w:pPr>
        <w:ind w:right="-1" w:firstLine="567"/>
        <w:jc w:val="both"/>
        <w:rPr>
          <w:b/>
          <w:bCs/>
          <w:i/>
        </w:rPr>
      </w:pPr>
      <w:r w:rsidRPr="008C4D96">
        <w:rPr>
          <w:rFonts w:ascii="Times New Roman" w:eastAsia="Times New Roman" w:hAnsi="Times New Roman" w:cs="Times New Roman"/>
          <w:sz w:val="26"/>
          <w:szCs w:val="26"/>
        </w:rPr>
        <w:t>В технічній специфікації є</w:t>
      </w:r>
      <w:r w:rsidR="00893B59" w:rsidRPr="008C4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0DB9" w:rsidRPr="008C4D9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93B59" w:rsidRPr="008C4D96">
        <w:rPr>
          <w:rFonts w:ascii="Times New Roman" w:eastAsia="Times New Roman" w:hAnsi="Times New Roman" w:cs="Times New Roman"/>
          <w:sz w:val="26"/>
          <w:szCs w:val="26"/>
        </w:rPr>
        <w:t>осилання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 на конкретну торгівельну</w:t>
      </w:r>
      <w:r w:rsidR="008B43AC">
        <w:rPr>
          <w:rFonts w:ascii="Times New Roman" w:eastAsia="Times New Roman" w:hAnsi="Times New Roman" w:cs="Times New Roman"/>
          <w:sz w:val="26"/>
          <w:szCs w:val="26"/>
        </w:rPr>
        <w:t xml:space="preserve"> марку </w:t>
      </w:r>
      <w:r w:rsidR="008C77DF">
        <w:rPr>
          <w:rFonts w:ascii="Times New Roman" w:eastAsia="Times New Roman" w:hAnsi="Times New Roman" w:cs="Times New Roman"/>
          <w:sz w:val="26"/>
          <w:szCs w:val="26"/>
        </w:rPr>
        <w:br/>
      </w:r>
      <w:r w:rsidR="008B43AC">
        <w:rPr>
          <w:rFonts w:ascii="Times New Roman" w:eastAsia="Times New Roman" w:hAnsi="Times New Roman" w:cs="Times New Roman"/>
          <w:sz w:val="26"/>
          <w:szCs w:val="26"/>
        </w:rPr>
        <w:t>та виробника обґрунтоване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 необхідністю інтеграції з наявним обладнанням, </w:t>
      </w:r>
      <w:r w:rsidR="008C77DF">
        <w:rPr>
          <w:rFonts w:ascii="Times New Roman" w:eastAsia="Times New Roman" w:hAnsi="Times New Roman" w:cs="Times New Roman"/>
          <w:sz w:val="26"/>
          <w:szCs w:val="26"/>
        </w:rPr>
        <w:br/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>яке використов</w:t>
      </w:r>
      <w:r w:rsidR="008B43AC">
        <w:rPr>
          <w:rFonts w:ascii="Times New Roman" w:eastAsia="Times New Roman" w:hAnsi="Times New Roman" w:cs="Times New Roman"/>
          <w:sz w:val="26"/>
          <w:szCs w:val="26"/>
        </w:rPr>
        <w:t>ується в інформаційних системах СПЗ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B43AC">
        <w:rPr>
          <w:rFonts w:ascii="Times New Roman" w:eastAsia="Times New Roman" w:hAnsi="Times New Roman" w:cs="Times New Roman"/>
          <w:sz w:val="26"/>
          <w:szCs w:val="26"/>
        </w:rPr>
        <w:t>У разі вибору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 еквівалент</w:t>
      </w:r>
      <w:r w:rsidR="00EC0DB9" w:rsidRPr="0047622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 устаткування</w:t>
      </w:r>
      <w:r w:rsidR="00A55357" w:rsidRPr="00476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43AC">
        <w:rPr>
          <w:rFonts w:ascii="Times New Roman" w:eastAsia="Times New Roman" w:hAnsi="Times New Roman" w:cs="Times New Roman"/>
          <w:sz w:val="26"/>
          <w:szCs w:val="26"/>
        </w:rPr>
        <w:t>повинно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 бути не гіршим за </w:t>
      </w:r>
      <w:r w:rsidR="00EC0DB9" w:rsidRPr="00476220">
        <w:rPr>
          <w:rFonts w:ascii="Times New Roman" w:eastAsia="Times New Roman" w:hAnsi="Times New Roman" w:cs="Times New Roman"/>
          <w:sz w:val="26"/>
          <w:szCs w:val="26"/>
        </w:rPr>
        <w:t>обґрунтовані</w:t>
      </w:r>
      <w:r w:rsidR="00893B59" w:rsidRPr="00476220">
        <w:rPr>
          <w:rFonts w:ascii="Times New Roman" w:eastAsia="Times New Roman" w:hAnsi="Times New Roman" w:cs="Times New Roman"/>
          <w:sz w:val="26"/>
          <w:szCs w:val="26"/>
        </w:rPr>
        <w:t xml:space="preserve"> технічні та якісні характеристики, які вимагаються.</w:t>
      </w:r>
    </w:p>
    <w:p w:rsidR="00FC0CB6" w:rsidRPr="00F34EF6" w:rsidRDefault="00FC0CB6" w:rsidP="008C77DF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Закупівля </w:t>
      </w:r>
      <w:r w:rsidR="005128BF">
        <w:rPr>
          <w:rFonts w:ascii="Times New Roman" w:eastAsia="Times New Roman" w:hAnsi="Times New Roman" w:cs="Times New Roman"/>
          <w:sz w:val="26"/>
          <w:szCs w:val="26"/>
        </w:rPr>
        <w:t xml:space="preserve">послуги </w:t>
      </w:r>
      <w:r w:rsidR="005128BF" w:rsidRPr="005128BF">
        <w:rPr>
          <w:rFonts w:ascii="Times New Roman" w:eastAsia="Times New Roman" w:hAnsi="Times New Roman" w:cs="Times New Roman"/>
          <w:sz w:val="26"/>
          <w:szCs w:val="26"/>
        </w:rPr>
        <w:t xml:space="preserve">зі встановлення протипожежного устаткування 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 вказаними сукупними характеристиками є економічно доцільною. </w:t>
      </w:r>
    </w:p>
    <w:p w:rsidR="00FC0CB6" w:rsidRPr="00F34EF6" w:rsidRDefault="00FC0CB6" w:rsidP="008C77DF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C0CB6" w:rsidRPr="00F34EF6" w:rsidRDefault="00FC0CB6" w:rsidP="008C77DF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Обґрунтування розміру бюджетного призначення: відповідно до </w:t>
      </w:r>
      <w:r w:rsidR="007871A5">
        <w:rPr>
          <w:rFonts w:ascii="Times New Roman" w:eastAsia="Times New Roman" w:hAnsi="Times New Roman" w:cs="Times New Roman"/>
          <w:sz w:val="26"/>
          <w:szCs w:val="26"/>
        </w:rPr>
        <w:t>кошторисного призначення на 2024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 рік.</w:t>
      </w:r>
    </w:p>
    <w:p w:rsidR="00FC0CB6" w:rsidRPr="00F34EF6" w:rsidRDefault="00FC0CB6" w:rsidP="004C516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A66" w:rsidRPr="00F34EF6" w:rsidRDefault="00666A66" w:rsidP="00455C4B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1E2559" w:rsidRPr="00F34EF6" w:rsidRDefault="001E2559" w:rsidP="00912A8B">
      <w:pPr>
        <w:ind w:left="-142" w:right="-284"/>
        <w:rPr>
          <w:rFonts w:ascii="Times New Roman" w:hAnsi="Times New Roman" w:cs="Times New Roman"/>
          <w:sz w:val="26"/>
          <w:szCs w:val="26"/>
        </w:rPr>
      </w:pPr>
    </w:p>
    <w:p w:rsidR="00DF500E" w:rsidRPr="00F34EF6" w:rsidRDefault="00DF500E" w:rsidP="00912A8B">
      <w:pPr>
        <w:ind w:left="-142" w:right="-28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F500E" w:rsidRPr="00F34EF6" w:rsidSect="008645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07E60"/>
    <w:multiLevelType w:val="multilevel"/>
    <w:tmpl w:val="0674C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60BC"/>
    <w:rsid w:val="00076499"/>
    <w:rsid w:val="0008216A"/>
    <w:rsid w:val="00083D2F"/>
    <w:rsid w:val="00085DE5"/>
    <w:rsid w:val="00105A64"/>
    <w:rsid w:val="001501E1"/>
    <w:rsid w:val="001B3FD7"/>
    <w:rsid w:val="001B4FA6"/>
    <w:rsid w:val="001C4901"/>
    <w:rsid w:val="001D2C0A"/>
    <w:rsid w:val="001E2559"/>
    <w:rsid w:val="00240B40"/>
    <w:rsid w:val="00244925"/>
    <w:rsid w:val="002A58AB"/>
    <w:rsid w:val="002F656D"/>
    <w:rsid w:val="003347EB"/>
    <w:rsid w:val="00367589"/>
    <w:rsid w:val="0037474C"/>
    <w:rsid w:val="00395C1A"/>
    <w:rsid w:val="003F71E1"/>
    <w:rsid w:val="0041147A"/>
    <w:rsid w:val="00421383"/>
    <w:rsid w:val="00455C4B"/>
    <w:rsid w:val="00456373"/>
    <w:rsid w:val="00460A9C"/>
    <w:rsid w:val="00461D03"/>
    <w:rsid w:val="00476220"/>
    <w:rsid w:val="004957A6"/>
    <w:rsid w:val="004B4DB9"/>
    <w:rsid w:val="004C5128"/>
    <w:rsid w:val="004C516E"/>
    <w:rsid w:val="00510F06"/>
    <w:rsid w:val="005128BF"/>
    <w:rsid w:val="005207E0"/>
    <w:rsid w:val="00540D9D"/>
    <w:rsid w:val="00552257"/>
    <w:rsid w:val="00563A4A"/>
    <w:rsid w:val="0059325B"/>
    <w:rsid w:val="005B774C"/>
    <w:rsid w:val="005C5962"/>
    <w:rsid w:val="005E64D1"/>
    <w:rsid w:val="006447F8"/>
    <w:rsid w:val="00665CDA"/>
    <w:rsid w:val="00666A66"/>
    <w:rsid w:val="00697408"/>
    <w:rsid w:val="006E2266"/>
    <w:rsid w:val="006F7AEA"/>
    <w:rsid w:val="007325E0"/>
    <w:rsid w:val="00756087"/>
    <w:rsid w:val="00757BF3"/>
    <w:rsid w:val="00770A70"/>
    <w:rsid w:val="00770B63"/>
    <w:rsid w:val="007734AC"/>
    <w:rsid w:val="007825D6"/>
    <w:rsid w:val="00786CBF"/>
    <w:rsid w:val="007871A5"/>
    <w:rsid w:val="00793D83"/>
    <w:rsid w:val="007D6C59"/>
    <w:rsid w:val="00812576"/>
    <w:rsid w:val="00832C63"/>
    <w:rsid w:val="00845E68"/>
    <w:rsid w:val="00857FF7"/>
    <w:rsid w:val="008645A6"/>
    <w:rsid w:val="008739B6"/>
    <w:rsid w:val="008867F1"/>
    <w:rsid w:val="00893B59"/>
    <w:rsid w:val="008B43AC"/>
    <w:rsid w:val="008C4D96"/>
    <w:rsid w:val="008C77DF"/>
    <w:rsid w:val="008E123C"/>
    <w:rsid w:val="008F31BD"/>
    <w:rsid w:val="00912A8B"/>
    <w:rsid w:val="00941C7C"/>
    <w:rsid w:val="00947997"/>
    <w:rsid w:val="00993BC4"/>
    <w:rsid w:val="00995C59"/>
    <w:rsid w:val="009D5178"/>
    <w:rsid w:val="00A100EE"/>
    <w:rsid w:val="00A20DD1"/>
    <w:rsid w:val="00A3770C"/>
    <w:rsid w:val="00A55357"/>
    <w:rsid w:val="00A8444D"/>
    <w:rsid w:val="00A958D0"/>
    <w:rsid w:val="00B140F9"/>
    <w:rsid w:val="00B360EF"/>
    <w:rsid w:val="00B92AAA"/>
    <w:rsid w:val="00BE1B7E"/>
    <w:rsid w:val="00C67AB1"/>
    <w:rsid w:val="00C930D3"/>
    <w:rsid w:val="00C93ACB"/>
    <w:rsid w:val="00CD2DC2"/>
    <w:rsid w:val="00CE0CB6"/>
    <w:rsid w:val="00D008AC"/>
    <w:rsid w:val="00DF500E"/>
    <w:rsid w:val="00E42630"/>
    <w:rsid w:val="00E74AE9"/>
    <w:rsid w:val="00E84C9A"/>
    <w:rsid w:val="00EC0DB9"/>
    <w:rsid w:val="00EC28B9"/>
    <w:rsid w:val="00F2223C"/>
    <w:rsid w:val="00F23793"/>
    <w:rsid w:val="00F34EF6"/>
    <w:rsid w:val="00F47F76"/>
    <w:rsid w:val="00F654CA"/>
    <w:rsid w:val="00FC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2D0C"/>
  <w15:docId w15:val="{821F5B7B-F54E-4866-B55F-41CBA04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FC0CB6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C0CB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3F22-46DA-4DF2-AA5F-794AF6BC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Вакуленко Олег</cp:lastModifiedBy>
  <cp:revision>27</cp:revision>
  <cp:lastPrinted>2024-02-22T08:21:00Z</cp:lastPrinted>
  <dcterms:created xsi:type="dcterms:W3CDTF">2023-06-21T14:46:00Z</dcterms:created>
  <dcterms:modified xsi:type="dcterms:W3CDTF">2024-02-27T13:36:00Z</dcterms:modified>
</cp:coreProperties>
</file>