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C138F2" w:rsidRPr="00F36029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Код ДК 021:2015 —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50110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000-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8F2" w:rsidRPr="0055687D" w:rsidRDefault="00E162E9" w:rsidP="005568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>ідентифікатор</w:t>
      </w:r>
      <w:r w:rsidR="0055687D">
        <w:rPr>
          <w:rFonts w:ascii="Times New Roman" w:hAnsi="Times New Roman" w:cs="Times New Roman"/>
          <w:sz w:val="28"/>
          <w:szCs w:val="28"/>
        </w:rPr>
        <w:br/>
      </w:r>
      <w:r w:rsidR="0055687D" w:rsidRPr="00BD17C2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55687D" w:rsidRPr="00BD17C2">
        <w:rPr>
          <w:rFonts w:ascii="Times New Roman" w:hAnsi="Times New Roman" w:cs="Times New Roman"/>
          <w:sz w:val="28"/>
          <w:szCs w:val="28"/>
        </w:rPr>
        <w:t>-2024-01-25-015897-</w:t>
      </w:r>
      <w:r w:rsidR="0055687D" w:rsidRPr="00BD17C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, відкриті </w:t>
      </w:r>
      <w:bookmarkStart w:id="0" w:name="_GoBack"/>
      <w:bookmarkEnd w:id="0"/>
      <w:r w:rsidR="00F36029" w:rsidRPr="00F36029">
        <w:rPr>
          <w:rFonts w:ascii="Times New Roman" w:hAnsi="Times New Roman" w:cs="Times New Roman"/>
          <w:sz w:val="28"/>
          <w:szCs w:val="28"/>
        </w:rPr>
        <w:t>торги з особливостями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227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272,00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20.12.2024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36029">
        <w:rPr>
          <w:rFonts w:ascii="Times New Roman" w:hAnsi="Times New Roman" w:cs="Times New Roman"/>
          <w:sz w:val="28"/>
          <w:szCs w:val="28"/>
          <w:lang w:eastAsia="uk-UA"/>
        </w:rPr>
        <w:t xml:space="preserve">Вартість наданих послуг з технічного обслуговування і ремонту визначається у процесі виконання договору на підставі переліку наданих послуг за весь період виконання договору, але не більше загальної суми, зазначеної в договорі. Запланований обсяг послуг (робіт) до закупівлі складає </w:t>
      </w:r>
      <w:r w:rsidRPr="00F3602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1000</w:t>
      </w:r>
      <w:r w:rsidR="001E07E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F36029">
        <w:rPr>
          <w:rFonts w:ascii="Times New Roman" w:hAnsi="Times New Roman" w:cs="Times New Roman"/>
          <w:sz w:val="28"/>
          <w:szCs w:val="28"/>
          <w:lang w:eastAsia="uk-UA"/>
        </w:rPr>
        <w:t>людино/годин.</w:t>
      </w:r>
    </w:p>
    <w:p w:rsidR="00C138F2" w:rsidRPr="00F36029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Default="00C138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104" w:rsidRDefault="009E410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44" w:type="dxa"/>
        <w:tblLayout w:type="fixed"/>
        <w:tblLook w:val="0400" w:firstRow="0" w:lastRow="0" w:firstColumn="0" w:lastColumn="0" w:noHBand="0" w:noVBand="1"/>
      </w:tblPr>
      <w:tblGrid>
        <w:gridCol w:w="3664"/>
        <w:gridCol w:w="3285"/>
        <w:gridCol w:w="2895"/>
      </w:tblGrid>
      <w:tr w:rsidR="00036BC3" w:rsidRPr="00CD5E46" w:rsidTr="0007029B">
        <w:trPr>
          <w:trHeight w:val="354"/>
        </w:trPr>
        <w:tc>
          <w:tcPr>
            <w:tcW w:w="3664" w:type="dxa"/>
          </w:tcPr>
          <w:p w:rsidR="00036BC3" w:rsidRPr="00036BC3" w:rsidRDefault="00036BC3" w:rsidP="0007029B">
            <w:pPr>
              <w:shd w:val="clear" w:color="auto" w:fill="FFFFFF"/>
              <w:spacing w:after="0"/>
              <w:ind w:left="-105" w:firstLin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center"/>
          </w:tcPr>
          <w:p w:rsidR="00036BC3" w:rsidRPr="00036BC3" w:rsidRDefault="00036BC3" w:rsidP="0007029B">
            <w:pPr>
              <w:tabs>
                <w:tab w:val="left" w:pos="144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5" w:type="dxa"/>
            <w:vAlign w:val="center"/>
          </w:tcPr>
          <w:p w:rsidR="00036BC3" w:rsidRPr="00036BC3" w:rsidRDefault="00036BC3" w:rsidP="0007029B">
            <w:pPr>
              <w:tabs>
                <w:tab w:val="left" w:pos="144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4104" w:rsidRPr="00F36029" w:rsidRDefault="009E4104" w:rsidP="0008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E4104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36BC3"/>
    <w:rsid w:val="00082FDC"/>
    <w:rsid w:val="001E07E2"/>
    <w:rsid w:val="0055687D"/>
    <w:rsid w:val="008E341F"/>
    <w:rsid w:val="009E4104"/>
    <w:rsid w:val="00C138F2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6</cp:revision>
  <dcterms:created xsi:type="dcterms:W3CDTF">2024-01-23T07:51:00Z</dcterms:created>
  <dcterms:modified xsi:type="dcterms:W3CDTF">2024-01-30T15:02:00Z</dcterms:modified>
</cp:coreProperties>
</file>