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985903" w:rsidRDefault="005E3B8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3" w14:textId="76B4B392" w:rsidR="00985903" w:rsidRDefault="005E3B8A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</w:t>
      </w:r>
      <w:r w:rsidR="00983867">
        <w:rPr>
          <w:rFonts w:ascii="Times New Roman" w:eastAsia="Times New Roman" w:hAnsi="Times New Roman"/>
          <w:b/>
          <w:sz w:val="20"/>
          <w:szCs w:val="20"/>
        </w:rPr>
        <w:t>закупівлі</w:t>
      </w:r>
      <w:r w:rsidR="00200CC6">
        <w:rPr>
          <w:rFonts w:ascii="Times New Roman" w:eastAsia="Times New Roman" w:hAnsi="Times New Roman"/>
          <w:b/>
          <w:sz w:val="20"/>
          <w:szCs w:val="20"/>
        </w:rPr>
        <w:t xml:space="preserve"> Багатофункціональних пристроїв, монітору</w:t>
      </w:r>
      <w:r w:rsidR="00983867">
        <w:rPr>
          <w:rFonts w:ascii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985903" w:rsidRDefault="005E3B8A" w:rsidP="00983867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46254C0C" w14:textId="77777777" w:rsidR="00983867" w:rsidRPr="00983867" w:rsidRDefault="00983867" w:rsidP="00983867">
      <w:pPr>
        <w:spacing w:before="280" w:after="28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 </w:t>
      </w:r>
      <w:r w:rsidRPr="00983867">
        <w:rPr>
          <w:rFonts w:ascii="Times New Roman" w:eastAsia="Times New Roman" w:hAnsi="Times New Roman"/>
          <w:sz w:val="20"/>
          <w:szCs w:val="20"/>
        </w:rPr>
        <w:t>Управління Служби безпеки України в Чернівецькій області, 20001786.</w:t>
      </w:r>
    </w:p>
    <w:p w14:paraId="00000006" w14:textId="4B45211A" w:rsidR="00985903" w:rsidRPr="00983867" w:rsidRDefault="005E3B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934B73">
        <w:rPr>
          <w:rFonts w:ascii="Times New Roman" w:eastAsia="Times New Roman" w:hAnsi="Times New Roman"/>
          <w:color w:val="000000"/>
          <w:sz w:val="20"/>
          <w:szCs w:val="20"/>
        </w:rPr>
        <w:t>Багатофункціональні</w:t>
      </w:r>
      <w:r w:rsidR="00934B73" w:rsidRPr="00934B73">
        <w:rPr>
          <w:rFonts w:ascii="Times New Roman" w:eastAsia="Times New Roman" w:hAnsi="Times New Roman"/>
          <w:color w:val="000000"/>
          <w:sz w:val="20"/>
          <w:szCs w:val="20"/>
        </w:rPr>
        <w:t xml:space="preserve"> пристрої, монітор</w:t>
      </w:r>
      <w:r w:rsidR="00934B73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983867">
        <w:rPr>
          <w:rFonts w:ascii="Times New Roman" w:eastAsia="Times New Roman" w:hAnsi="Times New Roman"/>
          <w:color w:val="000000"/>
          <w:sz w:val="20"/>
          <w:szCs w:val="20"/>
        </w:rPr>
        <w:t xml:space="preserve"> за кодом ДК 021:20</w:t>
      </w:r>
      <w:r w:rsidR="00983867" w:rsidRPr="00983867">
        <w:rPr>
          <w:rFonts w:ascii="Times New Roman" w:eastAsia="Times New Roman" w:hAnsi="Times New Roman"/>
          <w:color w:val="000000"/>
          <w:sz w:val="20"/>
          <w:szCs w:val="20"/>
        </w:rPr>
        <w:t xml:space="preserve">15 </w:t>
      </w:r>
      <w:r w:rsidR="00934B73" w:rsidRPr="00934B73">
        <w:rPr>
          <w:rFonts w:ascii="Times New Roman" w:eastAsia="Times New Roman" w:hAnsi="Times New Roman"/>
          <w:color w:val="000000"/>
          <w:sz w:val="20"/>
          <w:szCs w:val="20"/>
        </w:rPr>
        <w:t>30230000-0 Комп’ютерне обладнання</w:t>
      </w:r>
      <w:r w:rsidR="00983867" w:rsidRPr="00983867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00000007" w14:textId="1C769244" w:rsidR="00985903" w:rsidRPr="006E760D" w:rsidRDefault="005E3B8A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Вид та ідентифікатор процедури закупівлі: </w:t>
      </w:r>
      <w:r w:rsidR="00934B73" w:rsidRPr="00934B73">
        <w:rPr>
          <w:rFonts w:ascii="Times New Roman" w:eastAsia="Times New Roman" w:hAnsi="Times New Roman"/>
          <w:b/>
          <w:sz w:val="20"/>
          <w:szCs w:val="20"/>
        </w:rPr>
        <w:t>UA-2023-11-20-011809-a</w:t>
      </w:r>
      <w:r w:rsidRPr="006E760D">
        <w:rPr>
          <w:rFonts w:ascii="Times New Roman" w:eastAsia="Times New Roman" w:hAnsi="Times New Roman"/>
          <w:b/>
          <w:sz w:val="20"/>
          <w:szCs w:val="20"/>
        </w:rPr>
        <w:t>.</w:t>
      </w:r>
    </w:p>
    <w:p w14:paraId="69477549" w14:textId="011F7D38" w:rsidR="005E3B8A" w:rsidRPr="00FF6E09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Очікувана вартість та обґрунтування очікуваної вартості предмета </w:t>
      </w:r>
      <w:r w:rsidRPr="006E760D">
        <w:rPr>
          <w:rFonts w:ascii="Times New Roman" w:eastAsia="Times New Roman" w:hAnsi="Times New Roman"/>
          <w:b/>
          <w:sz w:val="20"/>
          <w:szCs w:val="20"/>
        </w:rPr>
        <w:t>закупівлі: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 </w:t>
      </w:r>
      <w:r w:rsidR="00934B73" w:rsidRPr="00934B73">
        <w:rPr>
          <w:rFonts w:ascii="Times New Roman" w:eastAsia="Times New Roman" w:hAnsi="Times New Roman"/>
          <w:b/>
          <w:sz w:val="20"/>
          <w:szCs w:val="20"/>
        </w:rPr>
        <w:t>32500</w:t>
      </w:r>
      <w:r w:rsidR="006E760D" w:rsidRPr="00934B73">
        <w:rPr>
          <w:rFonts w:ascii="Times New Roman" w:eastAsia="Times New Roman" w:hAnsi="Times New Roman"/>
          <w:b/>
          <w:bCs/>
          <w:sz w:val="20"/>
          <w:szCs w:val="20"/>
        </w:rPr>
        <w:t>,00</w:t>
      </w:r>
      <w:r w:rsidR="006E760D" w:rsidRPr="006E760D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6E760D">
        <w:rPr>
          <w:rFonts w:ascii="Times New Roman" w:eastAsia="Times New Roman" w:hAnsi="Times New Roman"/>
          <w:sz w:val="20"/>
          <w:szCs w:val="20"/>
        </w:rPr>
        <w:t xml:space="preserve">грн. </w:t>
      </w:r>
    </w:p>
    <w:p w14:paraId="1010FD43" w14:textId="7F774A90" w:rsidR="00C669F9" w:rsidRPr="00C669F9" w:rsidRDefault="007A4E64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371D4">
        <w:rPr>
          <w:rFonts w:ascii="Times New Roman" w:eastAsia="Times New Roman" w:hAnsi="Times New Roman"/>
          <w:sz w:val="20"/>
          <w:szCs w:val="20"/>
        </w:rPr>
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 275, якою передбачені методи визначення очікуваної вартості предмета закупівлі, а саме: 1)</w:t>
      </w:r>
      <w:r w:rsidR="00C669F9">
        <w:rPr>
          <w:rFonts w:ascii="Times New Roman" w:eastAsia="Times New Roman" w:hAnsi="Times New Roman"/>
          <w:sz w:val="20"/>
          <w:szCs w:val="20"/>
        </w:rPr>
        <w:t xml:space="preserve"> </w:t>
      </w:r>
      <w:r w:rsidRPr="004371D4">
        <w:rPr>
          <w:rFonts w:ascii="Times New Roman" w:eastAsia="Times New Roman" w:hAnsi="Times New Roman"/>
          <w:sz w:val="20"/>
          <w:szCs w:val="20"/>
        </w:rPr>
        <w:t xml:space="preserve">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 2) отримання комерційних (цінових) пропозицій від виробників, офіційних представників (дилерів), постачальників; 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 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</w:t>
      </w:r>
      <w:r w:rsidR="00C669F9">
        <w:rPr>
          <w:rFonts w:ascii="Times New Roman" w:eastAsia="Times New Roman" w:hAnsi="Times New Roman"/>
          <w:sz w:val="20"/>
          <w:szCs w:val="20"/>
        </w:rPr>
        <w:t>здійснено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методом порівняння ринкових цін, зокрема шляхом моніторингу ринкових цін </w:t>
      </w:r>
      <w:r w:rsidR="00C669F9">
        <w:rPr>
          <w:rFonts w:ascii="Times New Roman" w:eastAsia="Times New Roman" w:hAnsi="Times New Roman"/>
          <w:sz w:val="20"/>
          <w:szCs w:val="20"/>
        </w:rPr>
        <w:t xml:space="preserve">на багатофункціональні </w:t>
      </w:r>
      <w:r w:rsidR="00C669F9">
        <w:rPr>
          <w:rFonts w:ascii="Times New Roman" w:eastAsia="Times New Roman" w:hAnsi="Times New Roman"/>
          <w:sz w:val="20"/>
          <w:szCs w:val="20"/>
        </w:rPr>
        <w:t>пристроїв</w:t>
      </w:r>
      <w:r w:rsidR="00C669F9">
        <w:rPr>
          <w:rFonts w:ascii="Times New Roman" w:eastAsia="Times New Roman" w:hAnsi="Times New Roman"/>
          <w:sz w:val="20"/>
          <w:szCs w:val="20"/>
        </w:rPr>
        <w:t xml:space="preserve"> та монітори 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за даними 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>Інтернет-м</w:t>
      </w:r>
      <w:r w:rsidR="00C669F9">
        <w:rPr>
          <w:rFonts w:ascii="Times New Roman" w:eastAsia="Times New Roman" w:hAnsi="Times New Roman"/>
          <w:sz w:val="20"/>
          <w:szCs w:val="20"/>
        </w:rPr>
        <w:t>агазинів комп’ютерної техніки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(https://tehnomarket.ua/, https://foroom.com.ua/, https://inter.if.ua, </w:t>
      </w:r>
      <w:hyperlink r:id="rId5" w:history="1">
        <w:r w:rsidR="00C669F9" w:rsidRPr="00C669F9">
          <w:rPr>
            <w:rStyle w:val="a7"/>
            <w:rFonts w:ascii="Times New Roman" w:eastAsia="Times New Roman" w:hAnsi="Times New Roman"/>
            <w:color w:val="auto"/>
            <w:sz w:val="20"/>
            <w:szCs w:val="20"/>
            <w:u w:val="none"/>
          </w:rPr>
          <w:t>https://nimpha.ua</w:t>
        </w:r>
      </w:hyperlink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, </w:t>
      </w:r>
      <w:hyperlink r:id="rId6" w:history="1">
        <w:r w:rsidR="00C669F9" w:rsidRPr="00C669F9">
          <w:rPr>
            <w:rStyle w:val="a7"/>
            <w:rFonts w:ascii="Times New Roman" w:eastAsia="Times New Roman" w:hAnsi="Times New Roman"/>
            <w:color w:val="auto"/>
            <w:sz w:val="20"/>
            <w:szCs w:val="20"/>
            <w:u w:val="none"/>
          </w:rPr>
          <w:t>https://acdc.com.ua</w:t>
        </w:r>
      </w:hyperlink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, </w:t>
      </w:r>
      <w:hyperlink r:id="rId7" w:history="1">
        <w:r w:rsidR="00C669F9" w:rsidRPr="00C669F9">
          <w:rPr>
            <w:rStyle w:val="a7"/>
            <w:rFonts w:ascii="Times New Roman" w:eastAsia="Times New Roman" w:hAnsi="Times New Roman"/>
            <w:color w:val="auto"/>
            <w:sz w:val="20"/>
            <w:szCs w:val="20"/>
            <w:u w:val="none"/>
          </w:rPr>
          <w:t>https://voxel.com.ua</w:t>
        </w:r>
      </w:hyperlink>
      <w:r w:rsidR="00C669F9" w:rsidRPr="00C669F9">
        <w:rPr>
          <w:rFonts w:ascii="Times New Roman" w:eastAsia="Times New Roman" w:hAnsi="Times New Roman"/>
          <w:sz w:val="20"/>
          <w:szCs w:val="20"/>
        </w:rPr>
        <w:t>, https://zhuk.ua)</w:t>
      </w:r>
      <w:bookmarkStart w:id="0" w:name="_GoBack"/>
      <w:bookmarkEnd w:id="0"/>
      <w:r w:rsidR="00C669F9">
        <w:rPr>
          <w:rFonts w:ascii="Times New Roman" w:eastAsia="Times New Roman" w:hAnsi="Times New Roman"/>
          <w:sz w:val="20"/>
          <w:szCs w:val="20"/>
        </w:rPr>
        <w:t>. Очікувана вартість ціни за одиницю, розрахована</w:t>
      </w:r>
      <w:r w:rsidR="00C669F9" w:rsidRPr="00C669F9">
        <w:rPr>
          <w:rFonts w:ascii="Times New Roman" w:eastAsia="Times New Roman" w:hAnsi="Times New Roman"/>
          <w:sz w:val="20"/>
          <w:szCs w:val="20"/>
        </w:rPr>
        <w:t xml:space="preserve"> як середньоарифметичне значення масиву отриманих даних</w:t>
      </w:r>
    </w:p>
    <w:p w14:paraId="724C2BD6" w14:textId="77777777" w:rsidR="005E3B8A" w:rsidRDefault="005E3B8A" w:rsidP="005E3B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0000000E" w14:textId="00765E95" w:rsidR="00985903" w:rsidRDefault="005E3B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Обґрунтування технічних та якісних характеристик предмета закупівлі:</w:t>
      </w:r>
      <w:r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</w:p>
    <w:p w14:paraId="4D0C1F80" w14:textId="164F2E85" w:rsidR="00FF6E09" w:rsidRDefault="00C669F9" w:rsidP="00FF6E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Т</w:t>
      </w:r>
      <w:r w:rsidRPr="00C669F9">
        <w:rPr>
          <w:rFonts w:ascii="Times New Roman" w:eastAsia="Times New Roman" w:hAnsi="Times New Roman"/>
          <w:sz w:val="20"/>
          <w:szCs w:val="20"/>
        </w:rPr>
        <w:t>ехнічні та якісні характеристики предмета закупівлі визначені відповідно до потреб замовника та з урахуванням вимог нормативних документів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00000019" w14:textId="77777777" w:rsidR="00985903" w:rsidRDefault="009859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98590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03"/>
    <w:rsid w:val="001069AA"/>
    <w:rsid w:val="001E076A"/>
    <w:rsid w:val="00200CC6"/>
    <w:rsid w:val="00250DD4"/>
    <w:rsid w:val="002F696F"/>
    <w:rsid w:val="003136D5"/>
    <w:rsid w:val="005010C9"/>
    <w:rsid w:val="005E3B8A"/>
    <w:rsid w:val="006E760D"/>
    <w:rsid w:val="007A4E64"/>
    <w:rsid w:val="00854231"/>
    <w:rsid w:val="00915A3A"/>
    <w:rsid w:val="00934B73"/>
    <w:rsid w:val="00941281"/>
    <w:rsid w:val="00983867"/>
    <w:rsid w:val="00985903"/>
    <w:rsid w:val="00B20C4E"/>
    <w:rsid w:val="00B646A2"/>
    <w:rsid w:val="00C24059"/>
    <w:rsid w:val="00C669F9"/>
    <w:rsid w:val="00CD698D"/>
    <w:rsid w:val="00ED7993"/>
    <w:rsid w:val="00FE1970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1680-EFF5-4C36-B842-98E3A3E4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1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9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xel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cdc.com.ua" TargetMode="External"/><Relationship Id="rId5" Type="http://schemas.openxmlformats.org/officeDocument/2006/relationships/hyperlink" Target="https://nimpha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zvgchernivtcy@gmail.com</cp:lastModifiedBy>
  <cp:revision>6</cp:revision>
  <dcterms:created xsi:type="dcterms:W3CDTF">2023-11-15T10:10:00Z</dcterms:created>
  <dcterms:modified xsi:type="dcterms:W3CDTF">2023-11-22T14:15:00Z</dcterms:modified>
</cp:coreProperties>
</file>