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0F9" w:rsidRPr="009D5178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</w:p>
    <w:p w:rsidR="00F47F76" w:rsidRPr="009D5178" w:rsidRDefault="00F47F76">
      <w:pPr>
        <w:rPr>
          <w:rFonts w:ascii="Times New Roman" w:hAnsi="Times New Roman" w:cs="Times New Roman"/>
          <w:sz w:val="28"/>
          <w:szCs w:val="28"/>
        </w:rPr>
      </w:pPr>
    </w:p>
    <w:p w:rsidR="007734AC" w:rsidRPr="00F34EF6" w:rsidRDefault="00F47F76" w:rsidP="006447F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4EF6">
        <w:rPr>
          <w:rFonts w:ascii="Times New Roman" w:hAnsi="Times New Roman" w:cs="Times New Roman"/>
          <w:b/>
          <w:sz w:val="26"/>
          <w:szCs w:val="26"/>
        </w:rPr>
        <w:t>ОБГРУНТУВАННЯ</w:t>
      </w:r>
    </w:p>
    <w:p w:rsidR="00F47F76" w:rsidRPr="00F34EF6" w:rsidRDefault="009D5178" w:rsidP="008645A6">
      <w:pPr>
        <w:ind w:left="-142" w:right="-1"/>
        <w:jc w:val="both"/>
        <w:rPr>
          <w:rFonts w:ascii="Times New Roman" w:hAnsi="Times New Roman" w:cs="Times New Roman"/>
          <w:sz w:val="26"/>
          <w:szCs w:val="26"/>
        </w:rPr>
      </w:pPr>
      <w:r w:rsidRPr="00F34EF6">
        <w:rPr>
          <w:rFonts w:ascii="Times New Roman" w:hAnsi="Times New Roman" w:cs="Times New Roman"/>
          <w:sz w:val="26"/>
          <w:szCs w:val="26"/>
        </w:rPr>
        <w:t>т</w:t>
      </w:r>
      <w:r w:rsidR="00F47F76" w:rsidRPr="00F34EF6">
        <w:rPr>
          <w:rFonts w:ascii="Times New Roman" w:hAnsi="Times New Roman" w:cs="Times New Roman"/>
          <w:sz w:val="26"/>
          <w:szCs w:val="26"/>
        </w:rPr>
        <w:t>ехнічних та якісних хар</w:t>
      </w:r>
      <w:r w:rsidR="002F656D" w:rsidRPr="00F34EF6">
        <w:rPr>
          <w:rFonts w:ascii="Times New Roman" w:hAnsi="Times New Roman" w:cs="Times New Roman"/>
          <w:sz w:val="26"/>
          <w:szCs w:val="26"/>
        </w:rPr>
        <w:t xml:space="preserve">актеристик закупівлі </w:t>
      </w:r>
      <w:r w:rsidR="00753AE9" w:rsidRPr="00753AE9">
        <w:rPr>
          <w:rFonts w:ascii="Times New Roman" w:hAnsi="Times New Roman" w:cs="Times New Roman"/>
          <w:b/>
          <w:sz w:val="26"/>
          <w:szCs w:val="26"/>
        </w:rPr>
        <w:t>послуги з інженерного проектування, код ДК 021:2015 – 71320000-7 (</w:t>
      </w:r>
      <w:r w:rsidR="00D2385A">
        <w:rPr>
          <w:rFonts w:ascii="Times New Roman" w:hAnsi="Times New Roman" w:cs="Times New Roman"/>
          <w:b/>
          <w:sz w:val="26"/>
          <w:szCs w:val="26"/>
        </w:rPr>
        <w:t>Послуги з розробки</w:t>
      </w:r>
      <w:r w:rsidR="00753AE9" w:rsidRPr="00753AE9">
        <w:rPr>
          <w:rFonts w:ascii="Times New Roman" w:hAnsi="Times New Roman" w:cs="Times New Roman"/>
          <w:b/>
          <w:sz w:val="26"/>
          <w:szCs w:val="26"/>
        </w:rPr>
        <w:t xml:space="preserve"> робочого проекту </w:t>
      </w:r>
      <w:r w:rsidR="00D054D1">
        <w:rPr>
          <w:rFonts w:ascii="Times New Roman" w:hAnsi="Times New Roman" w:cs="Times New Roman"/>
          <w:b/>
          <w:sz w:val="26"/>
          <w:szCs w:val="26"/>
        </w:rPr>
        <w:t xml:space="preserve">системи </w:t>
      </w:r>
      <w:r w:rsidR="00753AE9" w:rsidRPr="00753AE9">
        <w:rPr>
          <w:rFonts w:ascii="Times New Roman" w:hAnsi="Times New Roman" w:cs="Times New Roman"/>
          <w:b/>
          <w:sz w:val="26"/>
          <w:szCs w:val="26"/>
        </w:rPr>
        <w:t xml:space="preserve">пожежної сигналізації </w:t>
      </w:r>
      <w:r w:rsidR="00B9130B" w:rsidRPr="00B9130B">
        <w:rPr>
          <w:rFonts w:ascii="Times New Roman" w:hAnsi="Times New Roman" w:cs="Times New Roman"/>
          <w:b/>
          <w:sz w:val="26"/>
          <w:szCs w:val="26"/>
        </w:rPr>
        <w:t>з проходженням експертизи проектно-кошторисної документації</w:t>
      </w:r>
      <w:r w:rsidR="00753AE9" w:rsidRPr="00753AE9">
        <w:rPr>
          <w:rFonts w:ascii="Times New Roman" w:hAnsi="Times New Roman" w:cs="Times New Roman"/>
          <w:b/>
          <w:sz w:val="26"/>
          <w:szCs w:val="26"/>
        </w:rPr>
        <w:t>)</w:t>
      </w:r>
      <w:r w:rsidR="00F47F76" w:rsidRPr="00F34EF6">
        <w:rPr>
          <w:rFonts w:ascii="Times New Roman" w:hAnsi="Times New Roman" w:cs="Times New Roman"/>
          <w:sz w:val="26"/>
          <w:szCs w:val="26"/>
        </w:rPr>
        <w:t xml:space="preserve">, розміру бюджетного призначення, очікуваної вартості предмета </w:t>
      </w:r>
      <w:proofErr w:type="spellStart"/>
      <w:r w:rsidR="00F47F76" w:rsidRPr="00F34EF6">
        <w:rPr>
          <w:rFonts w:ascii="Times New Roman" w:hAnsi="Times New Roman" w:cs="Times New Roman"/>
          <w:sz w:val="26"/>
          <w:szCs w:val="26"/>
        </w:rPr>
        <w:t>закупівель</w:t>
      </w:r>
      <w:proofErr w:type="spellEnd"/>
      <w:r w:rsidR="003347EB" w:rsidRPr="00F34EF6">
        <w:rPr>
          <w:rFonts w:ascii="Times New Roman" w:hAnsi="Times New Roman" w:cs="Times New Roman"/>
          <w:sz w:val="26"/>
          <w:szCs w:val="26"/>
        </w:rPr>
        <w:t xml:space="preserve"> </w:t>
      </w:r>
      <w:r w:rsidR="00F47F76" w:rsidRPr="00F34EF6">
        <w:rPr>
          <w:rFonts w:ascii="Times New Roman" w:hAnsi="Times New Roman" w:cs="Times New Roman"/>
          <w:sz w:val="26"/>
          <w:szCs w:val="26"/>
        </w:rPr>
        <w:t>(оприлюднюється на виконання постанови КМУ №710 від 11.10.2016 «Про ефективне використання державних коштів» (зі змінами))</w:t>
      </w:r>
      <w:r w:rsidR="002F656D" w:rsidRPr="00F34EF6">
        <w:rPr>
          <w:rFonts w:ascii="Times New Roman" w:hAnsi="Times New Roman" w:cs="Times New Roman"/>
          <w:sz w:val="26"/>
          <w:szCs w:val="26"/>
        </w:rPr>
        <w:t>.</w:t>
      </w:r>
    </w:p>
    <w:p w:rsidR="00F47F76" w:rsidRPr="00F34EF6" w:rsidRDefault="00F47F76" w:rsidP="008645A6">
      <w:pPr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4EF6">
        <w:rPr>
          <w:rFonts w:ascii="Times New Roman" w:eastAsia="Times New Roman" w:hAnsi="Times New Roman" w:cs="Times New Roman"/>
          <w:sz w:val="26"/>
          <w:szCs w:val="26"/>
        </w:rPr>
        <w:t xml:space="preserve">Служба безпеки України, </w:t>
      </w:r>
      <w:r w:rsidR="00F654CA">
        <w:rPr>
          <w:rFonts w:ascii="Times New Roman" w:eastAsia="Times New Roman" w:hAnsi="Times New Roman" w:cs="Times New Roman"/>
          <w:sz w:val="26"/>
          <w:szCs w:val="26"/>
        </w:rPr>
        <w:t>м. Київ.</w:t>
      </w:r>
    </w:p>
    <w:p w:rsidR="00F47F76" w:rsidRPr="00941C7C" w:rsidRDefault="00753AE9" w:rsidP="00D054D1">
      <w:pPr>
        <w:ind w:left="-142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753AE9">
        <w:rPr>
          <w:rFonts w:ascii="Times New Roman" w:eastAsia="Times New Roman" w:hAnsi="Times New Roman" w:cs="Times New Roman"/>
          <w:sz w:val="26"/>
          <w:szCs w:val="26"/>
        </w:rPr>
        <w:t xml:space="preserve">ослуги з інженерного проектування, код ДК 021:2015 – 71320000-7 (Розробка робочого проекту </w:t>
      </w:r>
      <w:r w:rsidR="00D054D1">
        <w:rPr>
          <w:rFonts w:ascii="Times New Roman" w:eastAsia="Times New Roman" w:hAnsi="Times New Roman" w:cs="Times New Roman"/>
          <w:sz w:val="26"/>
          <w:szCs w:val="26"/>
        </w:rPr>
        <w:t xml:space="preserve">системи </w:t>
      </w:r>
      <w:r w:rsidRPr="00753AE9">
        <w:rPr>
          <w:rFonts w:ascii="Times New Roman" w:eastAsia="Times New Roman" w:hAnsi="Times New Roman" w:cs="Times New Roman"/>
          <w:sz w:val="26"/>
          <w:szCs w:val="26"/>
        </w:rPr>
        <w:t>пожежної сигналізації з експертною оцінкою проектно-кошторисної документації)</w:t>
      </w:r>
      <w:r w:rsidR="00941C7C" w:rsidRPr="008645A6">
        <w:rPr>
          <w:rFonts w:ascii="Times New Roman" w:eastAsia="Times New Roman" w:hAnsi="Times New Roman" w:cs="Times New Roman"/>
          <w:sz w:val="26"/>
          <w:szCs w:val="26"/>
        </w:rPr>
        <w:t>.</w:t>
      </w:r>
      <w:r w:rsidR="00941C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1D03" w:rsidRPr="00F34EF6">
        <w:rPr>
          <w:rFonts w:ascii="Times New Roman" w:eastAsia="Times New Roman" w:hAnsi="Times New Roman" w:cs="Times New Roman"/>
          <w:sz w:val="26"/>
          <w:szCs w:val="26"/>
        </w:rPr>
        <w:t>Ідентифікатор</w:t>
      </w:r>
      <w:r w:rsidR="00F47F76" w:rsidRPr="00F34EF6">
        <w:rPr>
          <w:rFonts w:ascii="Times New Roman" w:eastAsia="Times New Roman" w:hAnsi="Times New Roman" w:cs="Times New Roman"/>
          <w:sz w:val="26"/>
          <w:szCs w:val="26"/>
        </w:rPr>
        <w:t xml:space="preserve"> процедури закупівлі в електронній системі </w:t>
      </w:r>
      <w:proofErr w:type="spellStart"/>
      <w:r w:rsidR="00F47F76" w:rsidRPr="00F34EF6">
        <w:rPr>
          <w:rFonts w:ascii="Times New Roman" w:eastAsia="Times New Roman" w:hAnsi="Times New Roman" w:cs="Times New Roman"/>
          <w:sz w:val="26"/>
          <w:szCs w:val="26"/>
        </w:rPr>
        <w:t>закупівель</w:t>
      </w:r>
      <w:proofErr w:type="spellEnd"/>
      <w:r w:rsidR="00F47F76" w:rsidRPr="00F34EF6">
        <w:rPr>
          <w:rFonts w:ascii="Times New Roman" w:eastAsia="Times New Roman" w:hAnsi="Times New Roman" w:cs="Times New Roman"/>
          <w:sz w:val="26"/>
          <w:szCs w:val="26"/>
        </w:rPr>
        <w:t>:</w:t>
      </w:r>
      <w:r w:rsidR="00D054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054D1" w:rsidRPr="00D054D1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  <w:t xml:space="preserve">UA </w:t>
      </w:r>
      <w:r w:rsidR="00D054D1" w:rsidRPr="00D054D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2023-</w:t>
      </w:r>
      <w:r w:rsidR="005073B0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10</w:t>
      </w:r>
      <w:bookmarkStart w:id="0" w:name="_GoBack"/>
      <w:bookmarkEnd w:id="0"/>
      <w:r w:rsidR="00D054D1" w:rsidRPr="00D054D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-04-010914-а</w:t>
      </w:r>
      <w:r w:rsidR="00D2385A" w:rsidRPr="00D054D1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:rsidR="008E123C" w:rsidRPr="00F34EF6" w:rsidRDefault="008E123C" w:rsidP="008645A6">
      <w:pPr>
        <w:ind w:left="-142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4EF6">
        <w:rPr>
          <w:rFonts w:ascii="Times New Roman" w:eastAsia="Times New Roman" w:hAnsi="Times New Roman" w:cs="Times New Roman"/>
          <w:sz w:val="26"/>
          <w:szCs w:val="26"/>
        </w:rPr>
        <w:t>Очікувана вартість та обґрунтування очікуваної вартості предмета закупівлі:</w:t>
      </w:r>
      <w:r w:rsidR="003347EB" w:rsidRPr="00F34EF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3770C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F34EF6">
        <w:rPr>
          <w:rFonts w:ascii="Times New Roman" w:eastAsia="Times New Roman" w:hAnsi="Times New Roman" w:cs="Times New Roman"/>
          <w:sz w:val="26"/>
          <w:szCs w:val="26"/>
        </w:rPr>
        <w:t xml:space="preserve">амовником здійснено розрахунок очікуваної вартості товарів методом порівняння </w:t>
      </w:r>
      <w:r w:rsidR="00EC37BF">
        <w:rPr>
          <w:rFonts w:ascii="Times New Roman" w:eastAsia="Times New Roman" w:hAnsi="Times New Roman" w:cs="Times New Roman"/>
          <w:sz w:val="26"/>
          <w:szCs w:val="26"/>
        </w:rPr>
        <w:t>цінових пропозицій</w:t>
      </w:r>
      <w:r w:rsidRPr="00F34EF6">
        <w:rPr>
          <w:rFonts w:ascii="Times New Roman" w:eastAsia="Times New Roman" w:hAnsi="Times New Roman" w:cs="Times New Roman"/>
          <w:sz w:val="26"/>
          <w:szCs w:val="26"/>
        </w:rPr>
        <w:t xml:space="preserve">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3347EB" w:rsidRPr="00F34EF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3770C" w:rsidRPr="00A3770C" w:rsidRDefault="008E123C" w:rsidP="008645A6">
      <w:pPr>
        <w:ind w:left="-142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4EF6">
        <w:rPr>
          <w:rFonts w:ascii="Times New Roman" w:eastAsia="Times New Roman" w:hAnsi="Times New Roman" w:cs="Times New Roman"/>
          <w:sz w:val="26"/>
          <w:szCs w:val="26"/>
        </w:rPr>
        <w:t xml:space="preserve">Розрахунок очікуваної вартості </w:t>
      </w:r>
      <w:r w:rsidR="00A3770C" w:rsidRPr="00A3770C">
        <w:rPr>
          <w:rFonts w:ascii="Times New Roman" w:eastAsia="Times New Roman" w:hAnsi="Times New Roman" w:cs="Times New Roman"/>
          <w:sz w:val="26"/>
          <w:szCs w:val="26"/>
        </w:rPr>
        <w:t>визнач</w:t>
      </w:r>
      <w:r w:rsidR="00A3770C">
        <w:rPr>
          <w:rFonts w:ascii="Times New Roman" w:eastAsia="Times New Roman" w:hAnsi="Times New Roman" w:cs="Times New Roman"/>
          <w:sz w:val="26"/>
          <w:szCs w:val="26"/>
        </w:rPr>
        <w:t>ено</w:t>
      </w:r>
      <w:r w:rsidR="00A3770C" w:rsidRPr="00A3770C">
        <w:rPr>
          <w:rFonts w:ascii="Times New Roman" w:eastAsia="Times New Roman" w:hAnsi="Times New Roman" w:cs="Times New Roman"/>
          <w:sz w:val="26"/>
          <w:szCs w:val="26"/>
        </w:rPr>
        <w:t xml:space="preserve"> як середньоарифметичне значення масиву отриманих даних, що розраховується за такою формулою:</w:t>
      </w:r>
    </w:p>
    <w:p w:rsidR="00A3770C" w:rsidRPr="00A3770C" w:rsidRDefault="00A3770C" w:rsidP="00A3770C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3770C">
        <w:rPr>
          <w:rFonts w:ascii="Times New Roman" w:eastAsia="Times New Roman" w:hAnsi="Times New Roman" w:cs="Times New Roman"/>
          <w:sz w:val="26"/>
          <w:szCs w:val="26"/>
        </w:rPr>
        <w:t>Ц</w:t>
      </w:r>
      <w:r w:rsidRPr="00A3770C">
        <w:rPr>
          <w:rFonts w:ascii="Times New Roman" w:eastAsia="Times New Roman" w:hAnsi="Times New Roman" w:cs="Times New Roman"/>
          <w:sz w:val="16"/>
          <w:szCs w:val="16"/>
        </w:rPr>
        <w:t>од</w:t>
      </w:r>
      <w:proofErr w:type="spellEnd"/>
      <w:r w:rsidRPr="00A3770C">
        <w:rPr>
          <w:rFonts w:ascii="Times New Roman" w:eastAsia="Times New Roman" w:hAnsi="Times New Roman" w:cs="Times New Roman"/>
          <w:sz w:val="26"/>
          <w:szCs w:val="26"/>
        </w:rPr>
        <w:t xml:space="preserve"> = (Ц1 +… + </w:t>
      </w:r>
      <w:proofErr w:type="spellStart"/>
      <w:r w:rsidRPr="00A3770C">
        <w:rPr>
          <w:rFonts w:ascii="Times New Roman" w:eastAsia="Times New Roman" w:hAnsi="Times New Roman" w:cs="Times New Roman"/>
          <w:sz w:val="26"/>
          <w:szCs w:val="26"/>
        </w:rPr>
        <w:t>Цк</w:t>
      </w:r>
      <w:proofErr w:type="spellEnd"/>
      <w:r w:rsidRPr="00A3770C">
        <w:rPr>
          <w:rFonts w:ascii="Times New Roman" w:eastAsia="Times New Roman" w:hAnsi="Times New Roman" w:cs="Times New Roman"/>
          <w:sz w:val="26"/>
          <w:szCs w:val="26"/>
        </w:rPr>
        <w:t>) / К,</w:t>
      </w:r>
    </w:p>
    <w:p w:rsidR="00A3770C" w:rsidRPr="00A3770C" w:rsidRDefault="00A3770C" w:rsidP="00A3770C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770C">
        <w:rPr>
          <w:rFonts w:ascii="Times New Roman" w:eastAsia="Times New Roman" w:hAnsi="Times New Roman" w:cs="Times New Roman"/>
          <w:sz w:val="26"/>
          <w:szCs w:val="26"/>
        </w:rPr>
        <w:t>де:</w:t>
      </w:r>
    </w:p>
    <w:p w:rsidR="00A3770C" w:rsidRPr="00A3770C" w:rsidRDefault="00A3770C" w:rsidP="00A3770C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3770C">
        <w:rPr>
          <w:rFonts w:ascii="Times New Roman" w:eastAsia="Times New Roman" w:hAnsi="Times New Roman" w:cs="Times New Roman"/>
          <w:sz w:val="26"/>
          <w:szCs w:val="26"/>
        </w:rPr>
        <w:t>Ц</w:t>
      </w:r>
      <w:r w:rsidRPr="00A3770C">
        <w:rPr>
          <w:rFonts w:ascii="Times New Roman" w:eastAsia="Times New Roman" w:hAnsi="Times New Roman" w:cs="Times New Roman"/>
          <w:sz w:val="16"/>
          <w:szCs w:val="16"/>
        </w:rPr>
        <w:t>од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 w:rsidRPr="00A3770C">
        <w:rPr>
          <w:rFonts w:ascii="Times New Roman" w:eastAsia="Times New Roman" w:hAnsi="Times New Roman" w:cs="Times New Roman"/>
          <w:sz w:val="26"/>
          <w:szCs w:val="26"/>
        </w:rPr>
        <w:t>очікувана ціна за одиницю;</w:t>
      </w:r>
    </w:p>
    <w:p w:rsidR="00A3770C" w:rsidRDefault="00A3770C" w:rsidP="00A3770C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Ц1,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Цк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 w:rsidRPr="00A3770C">
        <w:rPr>
          <w:rFonts w:ascii="Times New Roman" w:eastAsia="Times New Roman" w:hAnsi="Times New Roman" w:cs="Times New Roman"/>
          <w:sz w:val="26"/>
          <w:szCs w:val="26"/>
        </w:rPr>
        <w:t xml:space="preserve">ціни, отримані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пропозиціях; </w:t>
      </w:r>
    </w:p>
    <w:p w:rsidR="00995C59" w:rsidRDefault="00A3770C" w:rsidP="00A3770C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 - </w:t>
      </w:r>
      <w:r w:rsidRPr="00A3770C">
        <w:rPr>
          <w:rFonts w:ascii="Times New Roman" w:eastAsia="Times New Roman" w:hAnsi="Times New Roman" w:cs="Times New Roman"/>
          <w:sz w:val="26"/>
          <w:szCs w:val="26"/>
        </w:rPr>
        <w:t xml:space="preserve">кількість </w:t>
      </w:r>
      <w:r>
        <w:rPr>
          <w:rFonts w:ascii="Times New Roman" w:eastAsia="Times New Roman" w:hAnsi="Times New Roman" w:cs="Times New Roman"/>
          <w:sz w:val="26"/>
          <w:szCs w:val="26"/>
        </w:rPr>
        <w:t>отриманих пропозицій.</w:t>
      </w:r>
    </w:p>
    <w:p w:rsidR="008645A6" w:rsidRDefault="00FC0CB6" w:rsidP="008645A6">
      <w:pPr>
        <w:ind w:left="-142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4EF6">
        <w:rPr>
          <w:rFonts w:ascii="Times New Roman" w:eastAsia="Times New Roman" w:hAnsi="Times New Roman" w:cs="Times New Roman"/>
          <w:sz w:val="26"/>
          <w:szCs w:val="26"/>
        </w:rPr>
        <w:t xml:space="preserve">Обґрунтування технічних та якісних характеристик предмета закупівлі: технічні та якісні характеристики сформовано з урахуванням </w:t>
      </w:r>
      <w:r w:rsidR="008645A6">
        <w:rPr>
          <w:rFonts w:ascii="Times New Roman" w:eastAsia="Times New Roman" w:hAnsi="Times New Roman" w:cs="Times New Roman"/>
          <w:sz w:val="26"/>
          <w:szCs w:val="26"/>
        </w:rPr>
        <w:t>вимог</w:t>
      </w:r>
      <w:r w:rsidR="008645A6" w:rsidRPr="008645A6">
        <w:rPr>
          <w:rFonts w:ascii="Times New Roman" w:eastAsia="Times New Roman" w:hAnsi="Times New Roman" w:cs="Times New Roman"/>
          <w:sz w:val="26"/>
          <w:szCs w:val="26"/>
        </w:rPr>
        <w:t xml:space="preserve"> будівельних норм на проектування, </w:t>
      </w:r>
      <w:r w:rsidR="00753AE9" w:rsidRPr="00753AE9">
        <w:rPr>
          <w:rFonts w:ascii="Times New Roman" w:eastAsia="Times New Roman" w:hAnsi="Times New Roman" w:cs="Times New Roman"/>
          <w:sz w:val="26"/>
          <w:szCs w:val="26"/>
        </w:rPr>
        <w:t>діючих загальних і галузевих (відомчих) нормативних документів у сфері пожежної безпеки</w:t>
      </w:r>
      <w:r w:rsidR="008645A6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8645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FC0CB6" w:rsidRPr="00F34EF6" w:rsidRDefault="00FC0CB6" w:rsidP="008645A6">
      <w:pPr>
        <w:ind w:left="-142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4EF6">
        <w:rPr>
          <w:rFonts w:ascii="Times New Roman" w:eastAsia="Times New Roman" w:hAnsi="Times New Roman" w:cs="Times New Roman"/>
          <w:sz w:val="26"/>
          <w:szCs w:val="26"/>
        </w:rPr>
        <w:t>В технічній специ</w:t>
      </w:r>
      <w:r w:rsidR="00753AE9">
        <w:rPr>
          <w:rFonts w:ascii="Times New Roman" w:eastAsia="Times New Roman" w:hAnsi="Times New Roman" w:cs="Times New Roman"/>
          <w:sz w:val="26"/>
          <w:szCs w:val="26"/>
        </w:rPr>
        <w:t>фікації є посилання на конкретні</w:t>
      </w:r>
      <w:r w:rsidRPr="00F34EF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53AE9">
        <w:rPr>
          <w:rFonts w:ascii="Times New Roman" w:eastAsia="Times New Roman" w:hAnsi="Times New Roman" w:cs="Times New Roman"/>
          <w:sz w:val="26"/>
          <w:szCs w:val="26"/>
        </w:rPr>
        <w:t>характеристики</w:t>
      </w:r>
      <w:r w:rsidR="00753AE9" w:rsidRPr="00753AE9">
        <w:rPr>
          <w:rFonts w:ascii="Times New Roman" w:eastAsia="Times New Roman" w:hAnsi="Times New Roman" w:cs="Times New Roman"/>
          <w:sz w:val="26"/>
          <w:szCs w:val="26"/>
        </w:rPr>
        <w:t xml:space="preserve"> контрольованих приміщень</w:t>
      </w:r>
      <w:r w:rsidR="00753AE9">
        <w:rPr>
          <w:rFonts w:ascii="Times New Roman" w:eastAsia="Times New Roman" w:hAnsi="Times New Roman" w:cs="Times New Roman"/>
          <w:sz w:val="26"/>
          <w:szCs w:val="26"/>
        </w:rPr>
        <w:t>, площу в м², висоту приміщень в</w:t>
      </w:r>
      <w:r w:rsidR="00753AE9" w:rsidRPr="00753AE9">
        <w:rPr>
          <w:rFonts w:ascii="Times New Roman" w:eastAsia="Times New Roman" w:hAnsi="Times New Roman" w:cs="Times New Roman"/>
          <w:sz w:val="26"/>
          <w:szCs w:val="26"/>
        </w:rPr>
        <w:t xml:space="preserve"> м</w:t>
      </w:r>
      <w:r w:rsidR="00753AE9">
        <w:rPr>
          <w:rFonts w:ascii="Times New Roman" w:eastAsia="Times New Roman" w:hAnsi="Times New Roman" w:cs="Times New Roman"/>
          <w:sz w:val="26"/>
          <w:szCs w:val="26"/>
        </w:rPr>
        <w:t>, температурний режим в °</w:t>
      </w:r>
      <w:r w:rsidR="00753AE9" w:rsidRPr="00753AE9">
        <w:rPr>
          <w:rFonts w:ascii="Times New Roman" w:eastAsia="Times New Roman" w:hAnsi="Times New Roman" w:cs="Times New Roman"/>
          <w:sz w:val="26"/>
          <w:szCs w:val="26"/>
        </w:rPr>
        <w:t>С</w:t>
      </w:r>
      <w:r w:rsidR="00753AE9">
        <w:rPr>
          <w:rFonts w:ascii="Times New Roman" w:eastAsia="Times New Roman" w:hAnsi="Times New Roman" w:cs="Times New Roman"/>
          <w:sz w:val="26"/>
          <w:szCs w:val="26"/>
        </w:rPr>
        <w:t>, к</w:t>
      </w:r>
      <w:r w:rsidR="00753AE9" w:rsidRPr="00753AE9">
        <w:rPr>
          <w:rFonts w:ascii="Times New Roman" w:eastAsia="Times New Roman" w:hAnsi="Times New Roman" w:cs="Times New Roman"/>
          <w:sz w:val="26"/>
          <w:szCs w:val="26"/>
        </w:rPr>
        <w:t>лас вогнестійкості будівельних конструкцій</w:t>
      </w:r>
      <w:r w:rsidR="00753AE9">
        <w:rPr>
          <w:rFonts w:ascii="Times New Roman" w:eastAsia="Times New Roman" w:hAnsi="Times New Roman" w:cs="Times New Roman"/>
          <w:sz w:val="26"/>
          <w:szCs w:val="26"/>
        </w:rPr>
        <w:t xml:space="preserve"> тощо.</w:t>
      </w:r>
    </w:p>
    <w:p w:rsidR="00FC0CB6" w:rsidRPr="00F34EF6" w:rsidRDefault="00FC0CB6" w:rsidP="008645A6">
      <w:pPr>
        <w:ind w:left="-142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4EF6">
        <w:rPr>
          <w:rFonts w:ascii="Times New Roman" w:eastAsia="Times New Roman" w:hAnsi="Times New Roman" w:cs="Times New Roman"/>
          <w:sz w:val="26"/>
          <w:szCs w:val="26"/>
        </w:rPr>
        <w:t xml:space="preserve">Закупівля </w:t>
      </w:r>
      <w:r w:rsidR="00EC37BF">
        <w:rPr>
          <w:rFonts w:ascii="Times New Roman" w:eastAsia="Times New Roman" w:hAnsi="Times New Roman" w:cs="Times New Roman"/>
          <w:sz w:val="26"/>
          <w:szCs w:val="26"/>
        </w:rPr>
        <w:t>послуги з розробки</w:t>
      </w:r>
      <w:r w:rsidR="00EC37BF" w:rsidRPr="00EC37BF">
        <w:rPr>
          <w:rFonts w:ascii="Times New Roman" w:eastAsia="Times New Roman" w:hAnsi="Times New Roman" w:cs="Times New Roman"/>
          <w:sz w:val="26"/>
          <w:szCs w:val="26"/>
        </w:rPr>
        <w:t xml:space="preserve"> робоч</w:t>
      </w:r>
      <w:r w:rsidR="00EC37BF">
        <w:rPr>
          <w:rFonts w:ascii="Times New Roman" w:eastAsia="Times New Roman" w:hAnsi="Times New Roman" w:cs="Times New Roman"/>
          <w:sz w:val="26"/>
          <w:szCs w:val="26"/>
        </w:rPr>
        <w:t>их</w:t>
      </w:r>
      <w:r w:rsidR="00EC37BF" w:rsidRPr="00EC37BF">
        <w:rPr>
          <w:rFonts w:ascii="Times New Roman" w:eastAsia="Times New Roman" w:hAnsi="Times New Roman" w:cs="Times New Roman"/>
          <w:sz w:val="26"/>
          <w:szCs w:val="26"/>
        </w:rPr>
        <w:t xml:space="preserve"> проект</w:t>
      </w:r>
      <w:r w:rsidR="00EC37BF">
        <w:rPr>
          <w:rFonts w:ascii="Times New Roman" w:eastAsia="Times New Roman" w:hAnsi="Times New Roman" w:cs="Times New Roman"/>
          <w:sz w:val="26"/>
          <w:szCs w:val="26"/>
        </w:rPr>
        <w:t>ів</w:t>
      </w:r>
      <w:r w:rsidR="00EC37BF" w:rsidRPr="00EC37BF">
        <w:rPr>
          <w:rFonts w:ascii="Times New Roman" w:eastAsia="Times New Roman" w:hAnsi="Times New Roman" w:cs="Times New Roman"/>
          <w:sz w:val="26"/>
          <w:szCs w:val="26"/>
        </w:rPr>
        <w:t xml:space="preserve"> пожежної сигналізації з експертною оцінкою проектно-кошторисної документації </w:t>
      </w:r>
      <w:r w:rsidR="00EC37BF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Pr="00F34EF6">
        <w:rPr>
          <w:rFonts w:ascii="Times New Roman" w:eastAsia="Times New Roman" w:hAnsi="Times New Roman" w:cs="Times New Roman"/>
          <w:sz w:val="26"/>
          <w:szCs w:val="26"/>
        </w:rPr>
        <w:t xml:space="preserve">сукупними характеристиками є економічно доцільною. </w:t>
      </w:r>
    </w:p>
    <w:p w:rsidR="00FC0CB6" w:rsidRPr="00F34EF6" w:rsidRDefault="00FC0CB6" w:rsidP="008645A6">
      <w:pPr>
        <w:ind w:left="-142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4EF6">
        <w:rPr>
          <w:rFonts w:ascii="Times New Roman" w:eastAsia="Times New Roman" w:hAnsi="Times New Roman" w:cs="Times New Roman"/>
          <w:sz w:val="26"/>
          <w:szCs w:val="26"/>
        </w:rPr>
        <w:t xml:space="preserve">Технічні та якісні характеристики предмета закупівлі підготовлені з дотриманням принципів здійснення публічних </w:t>
      </w:r>
      <w:proofErr w:type="spellStart"/>
      <w:r w:rsidRPr="00F34EF6">
        <w:rPr>
          <w:rFonts w:ascii="Times New Roman" w:eastAsia="Times New Roman" w:hAnsi="Times New Roman" w:cs="Times New Roman"/>
          <w:sz w:val="26"/>
          <w:szCs w:val="26"/>
        </w:rPr>
        <w:t>закупівель</w:t>
      </w:r>
      <w:proofErr w:type="spellEnd"/>
      <w:r w:rsidRPr="00F34EF6">
        <w:rPr>
          <w:rFonts w:ascii="Times New Roman" w:eastAsia="Times New Roman" w:hAnsi="Times New Roman" w:cs="Times New Roman"/>
          <w:sz w:val="26"/>
          <w:szCs w:val="26"/>
        </w:rPr>
        <w:t xml:space="preserve"> та недискримінації учасників.</w:t>
      </w:r>
    </w:p>
    <w:p w:rsidR="00FC0CB6" w:rsidRPr="00F34EF6" w:rsidRDefault="00FC0CB6" w:rsidP="008645A6">
      <w:pPr>
        <w:ind w:left="-142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4EF6">
        <w:rPr>
          <w:rFonts w:ascii="Times New Roman" w:eastAsia="Times New Roman" w:hAnsi="Times New Roman" w:cs="Times New Roman"/>
          <w:sz w:val="26"/>
          <w:szCs w:val="26"/>
        </w:rPr>
        <w:t>Обґрунтування розміру бюджетного призначення: відповідно до кошторисного призначення на 2023 рік.</w:t>
      </w:r>
    </w:p>
    <w:p w:rsidR="00FC0CB6" w:rsidRPr="00F34EF6" w:rsidRDefault="00FC0CB6" w:rsidP="004C516E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6A66" w:rsidRPr="00F34EF6" w:rsidRDefault="00666A66" w:rsidP="00455C4B">
      <w:pPr>
        <w:ind w:right="-284"/>
        <w:rPr>
          <w:rFonts w:ascii="Times New Roman" w:hAnsi="Times New Roman" w:cs="Times New Roman"/>
          <w:sz w:val="26"/>
          <w:szCs w:val="26"/>
        </w:rPr>
      </w:pPr>
    </w:p>
    <w:p w:rsidR="001E2559" w:rsidRPr="00F34EF6" w:rsidRDefault="001E2559" w:rsidP="00912A8B">
      <w:pPr>
        <w:ind w:left="-142" w:right="-284"/>
        <w:rPr>
          <w:rFonts w:ascii="Times New Roman" w:hAnsi="Times New Roman" w:cs="Times New Roman"/>
          <w:sz w:val="26"/>
          <w:szCs w:val="26"/>
        </w:rPr>
      </w:pPr>
    </w:p>
    <w:p w:rsidR="00DF500E" w:rsidRPr="00F34EF6" w:rsidRDefault="005207E0" w:rsidP="00912A8B">
      <w:pPr>
        <w:ind w:left="-142" w:righ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DF500E" w:rsidRPr="00F34EF6">
        <w:rPr>
          <w:rFonts w:ascii="Times New Roman" w:hAnsi="Times New Roman" w:cs="Times New Roman"/>
          <w:sz w:val="26"/>
          <w:szCs w:val="26"/>
        </w:rPr>
        <w:t xml:space="preserve">Керівник робочої групи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Володимир ПРОХОРЧУК</w:t>
      </w:r>
    </w:p>
    <w:sectPr w:rsidR="00DF500E" w:rsidRPr="00F34EF6" w:rsidSect="008645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C4B2A"/>
    <w:multiLevelType w:val="hybridMultilevel"/>
    <w:tmpl w:val="C102FF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1A3606D"/>
    <w:multiLevelType w:val="hybridMultilevel"/>
    <w:tmpl w:val="B972EAC0"/>
    <w:lvl w:ilvl="0" w:tplc="5420D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07E60"/>
    <w:multiLevelType w:val="multilevel"/>
    <w:tmpl w:val="0674CC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8605334"/>
    <w:multiLevelType w:val="hybridMultilevel"/>
    <w:tmpl w:val="FDE0FD04"/>
    <w:lvl w:ilvl="0" w:tplc="D10C6A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4DB9"/>
    <w:rsid w:val="000760BC"/>
    <w:rsid w:val="00076499"/>
    <w:rsid w:val="0008216A"/>
    <w:rsid w:val="00083D2F"/>
    <w:rsid w:val="00085DE5"/>
    <w:rsid w:val="001B3FD7"/>
    <w:rsid w:val="001B4FA6"/>
    <w:rsid w:val="001C4901"/>
    <w:rsid w:val="001E2559"/>
    <w:rsid w:val="00240B40"/>
    <w:rsid w:val="00244925"/>
    <w:rsid w:val="002F656D"/>
    <w:rsid w:val="003347EB"/>
    <w:rsid w:val="0037474C"/>
    <w:rsid w:val="00395C1A"/>
    <w:rsid w:val="003F71E1"/>
    <w:rsid w:val="0041147A"/>
    <w:rsid w:val="00421383"/>
    <w:rsid w:val="00455C4B"/>
    <w:rsid w:val="00456373"/>
    <w:rsid w:val="00460A9C"/>
    <w:rsid w:val="00461D03"/>
    <w:rsid w:val="004B4DB9"/>
    <w:rsid w:val="004C5128"/>
    <w:rsid w:val="004C516E"/>
    <w:rsid w:val="005073B0"/>
    <w:rsid w:val="00510F06"/>
    <w:rsid w:val="005128BF"/>
    <w:rsid w:val="005207E0"/>
    <w:rsid w:val="00540D9D"/>
    <w:rsid w:val="00552257"/>
    <w:rsid w:val="00563A4A"/>
    <w:rsid w:val="0059325B"/>
    <w:rsid w:val="005B774C"/>
    <w:rsid w:val="005C5962"/>
    <w:rsid w:val="005E64D1"/>
    <w:rsid w:val="006447F8"/>
    <w:rsid w:val="00665CDA"/>
    <w:rsid w:val="00666A66"/>
    <w:rsid w:val="00697408"/>
    <w:rsid w:val="006E2266"/>
    <w:rsid w:val="006F7AEA"/>
    <w:rsid w:val="007325E0"/>
    <w:rsid w:val="00753AE9"/>
    <w:rsid w:val="00756087"/>
    <w:rsid w:val="00757BF3"/>
    <w:rsid w:val="00770B63"/>
    <w:rsid w:val="007734AC"/>
    <w:rsid w:val="007825D6"/>
    <w:rsid w:val="00786CBF"/>
    <w:rsid w:val="00793D83"/>
    <w:rsid w:val="007D6C59"/>
    <w:rsid w:val="00812576"/>
    <w:rsid w:val="00832C63"/>
    <w:rsid w:val="00845E68"/>
    <w:rsid w:val="00857FF7"/>
    <w:rsid w:val="008645A6"/>
    <w:rsid w:val="008739B6"/>
    <w:rsid w:val="008867F1"/>
    <w:rsid w:val="008E123C"/>
    <w:rsid w:val="008F31BD"/>
    <w:rsid w:val="00912A8B"/>
    <w:rsid w:val="00941C7C"/>
    <w:rsid w:val="00993BC4"/>
    <w:rsid w:val="00995C59"/>
    <w:rsid w:val="009D5178"/>
    <w:rsid w:val="00A100EE"/>
    <w:rsid w:val="00A20DD1"/>
    <w:rsid w:val="00A3770C"/>
    <w:rsid w:val="00A8444D"/>
    <w:rsid w:val="00A958D0"/>
    <w:rsid w:val="00B140F9"/>
    <w:rsid w:val="00B9130B"/>
    <w:rsid w:val="00B92AAA"/>
    <w:rsid w:val="00BE1B7E"/>
    <w:rsid w:val="00C930D3"/>
    <w:rsid w:val="00C93ACB"/>
    <w:rsid w:val="00CD2DC2"/>
    <w:rsid w:val="00CE0CB6"/>
    <w:rsid w:val="00D008AC"/>
    <w:rsid w:val="00D0251D"/>
    <w:rsid w:val="00D054D1"/>
    <w:rsid w:val="00D2385A"/>
    <w:rsid w:val="00DF500E"/>
    <w:rsid w:val="00E74AE9"/>
    <w:rsid w:val="00E84C9A"/>
    <w:rsid w:val="00EC28B9"/>
    <w:rsid w:val="00EC37BF"/>
    <w:rsid w:val="00F2223C"/>
    <w:rsid w:val="00F23793"/>
    <w:rsid w:val="00F34EF6"/>
    <w:rsid w:val="00F47F76"/>
    <w:rsid w:val="00F654CA"/>
    <w:rsid w:val="00FC0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2B69B"/>
  <w15:docId w15:val="{821F5B7B-F54E-4866-B55F-41CBA048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01"/>
    <w:pPr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57B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757BF3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rsid w:val="00A958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C930D3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930D3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rsid w:val="00FC0CB6"/>
    <w:pPr>
      <w:spacing w:after="12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3 Знак"/>
    <w:basedOn w:val="a0"/>
    <w:link w:val="3"/>
    <w:uiPriority w:val="99"/>
    <w:rsid w:val="00FC0CB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32F1F-37E4-43A1-BD3F-D23E355F3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1542</Words>
  <Characters>880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D-Soft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Master</cp:lastModifiedBy>
  <cp:revision>17</cp:revision>
  <cp:lastPrinted>2023-10-04T13:08:00Z</cp:lastPrinted>
  <dcterms:created xsi:type="dcterms:W3CDTF">2023-06-21T14:46:00Z</dcterms:created>
  <dcterms:modified xsi:type="dcterms:W3CDTF">2023-10-04T14:06:00Z</dcterms:modified>
</cp:coreProperties>
</file>