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72" w:rsidRPr="0060133A" w:rsidRDefault="00182572" w:rsidP="0018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sz w:val="28"/>
          <w:szCs w:val="28"/>
        </w:rPr>
        <w:t>Служба безпеки України</w:t>
      </w:r>
    </w:p>
    <w:p w:rsidR="00182572" w:rsidRPr="0060133A" w:rsidRDefault="00182572" w:rsidP="00182572">
      <w:pPr>
        <w:rPr>
          <w:rFonts w:ascii="Times New Roman" w:hAnsi="Times New Roman" w:cs="Times New Roman"/>
          <w:sz w:val="28"/>
          <w:szCs w:val="28"/>
        </w:rPr>
      </w:pPr>
    </w:p>
    <w:p w:rsidR="00182572" w:rsidRPr="0060133A" w:rsidRDefault="00BF780B" w:rsidP="00182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ОБҐ</w:t>
      </w:r>
      <w:r w:rsidR="00182572" w:rsidRPr="0060133A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182572" w:rsidRPr="0060133A" w:rsidRDefault="00BF780B" w:rsidP="00716FEA">
      <w:pPr>
        <w:spacing w:line="276" w:lineRule="auto"/>
        <w:ind w:left="-142" w:right="19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sz w:val="28"/>
          <w:szCs w:val="28"/>
        </w:rPr>
        <w:t>т</w:t>
      </w:r>
      <w:r w:rsidR="00182572" w:rsidRPr="0060133A">
        <w:rPr>
          <w:rFonts w:ascii="Times New Roman" w:hAnsi="Times New Roman" w:cs="Times New Roman"/>
          <w:sz w:val="28"/>
          <w:szCs w:val="28"/>
        </w:rPr>
        <w:t xml:space="preserve">ехнічних та якісних </w:t>
      </w:r>
      <w:r w:rsidRPr="0060133A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r w:rsidRPr="0060133A">
        <w:rPr>
          <w:rFonts w:ascii="Times New Roman" w:hAnsi="Times New Roman" w:cs="Times New Roman"/>
          <w:b/>
          <w:sz w:val="28"/>
          <w:szCs w:val="28"/>
        </w:rPr>
        <w:t xml:space="preserve">закупівлі </w:t>
      </w:r>
      <w:r w:rsidR="0073157B">
        <w:rPr>
          <w:rFonts w:ascii="Times New Roman" w:hAnsi="Times New Roman" w:cs="Times New Roman"/>
          <w:b/>
          <w:sz w:val="28"/>
          <w:szCs w:val="28"/>
        </w:rPr>
        <w:t>солі технічної</w:t>
      </w:r>
      <w:r w:rsidR="00182572" w:rsidRPr="0060133A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закупівлі</w:t>
      </w:r>
    </w:p>
    <w:p w:rsidR="00182572" w:rsidRPr="0060133A" w:rsidRDefault="00182572" w:rsidP="00716FEA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013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0133A">
        <w:rPr>
          <w:rFonts w:ascii="Times New Roman" w:hAnsi="Times New Roman" w:cs="Times New Roman"/>
          <w:sz w:val="28"/>
          <w:szCs w:val="28"/>
        </w:rPr>
        <w:t xml:space="preserve"> поста</w:t>
      </w:r>
      <w:r w:rsidR="004A7F49" w:rsidRPr="0060133A">
        <w:rPr>
          <w:rFonts w:ascii="Times New Roman" w:hAnsi="Times New Roman" w:cs="Times New Roman"/>
          <w:sz w:val="28"/>
          <w:szCs w:val="28"/>
        </w:rPr>
        <w:t xml:space="preserve">нови КМУ № 710 від 11.10.2016 </w:t>
      </w:r>
      <w:r w:rsidR="004A7F49" w:rsidRPr="0060133A">
        <w:rPr>
          <w:rFonts w:ascii="Times New Roman" w:hAnsi="Times New Roman" w:cs="Times New Roman"/>
          <w:sz w:val="28"/>
          <w:szCs w:val="28"/>
        </w:rPr>
        <w:br/>
        <w:t>«</w:t>
      </w:r>
      <w:r w:rsidRPr="0060133A">
        <w:rPr>
          <w:rFonts w:ascii="Times New Roman" w:hAnsi="Times New Roman" w:cs="Times New Roman"/>
          <w:sz w:val="28"/>
          <w:szCs w:val="28"/>
        </w:rPr>
        <w:t>Про ефективн</w:t>
      </w:r>
      <w:r w:rsidR="004A7F49" w:rsidRPr="0060133A">
        <w:rPr>
          <w:rFonts w:ascii="Times New Roman" w:hAnsi="Times New Roman" w:cs="Times New Roman"/>
          <w:sz w:val="28"/>
          <w:szCs w:val="28"/>
        </w:rPr>
        <w:t>е використання державних коштів»</w:t>
      </w:r>
      <w:r w:rsidRPr="0060133A">
        <w:rPr>
          <w:rFonts w:ascii="Times New Roman" w:hAnsi="Times New Roman" w:cs="Times New Roman"/>
          <w:sz w:val="28"/>
          <w:szCs w:val="28"/>
        </w:rPr>
        <w:t xml:space="preserve"> (із змінами))</w:t>
      </w:r>
    </w:p>
    <w:p w:rsidR="004A7F49" w:rsidRPr="0060133A" w:rsidRDefault="004A7F49" w:rsidP="00743FB3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</w:p>
    <w:p w:rsidR="004A7F49" w:rsidRPr="0060133A" w:rsidRDefault="004A7F49" w:rsidP="00743FB3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Найменування замовника</w:t>
      </w:r>
      <w:r w:rsidRPr="0060133A">
        <w:rPr>
          <w:rFonts w:ascii="Times New Roman" w:hAnsi="Times New Roman" w:cs="Times New Roman"/>
          <w:sz w:val="28"/>
          <w:szCs w:val="28"/>
        </w:rPr>
        <w:t>: Служба безпеки України, м. Київ.</w:t>
      </w:r>
    </w:p>
    <w:p w:rsidR="004A7F49" w:rsidRPr="0060133A" w:rsidRDefault="004A7F49" w:rsidP="00743FB3">
      <w:pPr>
        <w:spacing w:line="276" w:lineRule="auto"/>
        <w:ind w:left="-142" w:right="55"/>
        <w:jc w:val="center"/>
        <w:rPr>
          <w:rFonts w:ascii="Times New Roman" w:hAnsi="Times New Roman" w:cs="Times New Roman"/>
          <w:sz w:val="28"/>
          <w:szCs w:val="28"/>
        </w:rPr>
      </w:pPr>
    </w:p>
    <w:p w:rsidR="00C90ACE" w:rsidRPr="0060133A" w:rsidRDefault="004A7F49" w:rsidP="003333BB">
      <w:pPr>
        <w:ind w:right="196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0320E3" w:rsidRPr="00601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ACE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(у разі поділу на лоти такі відомості повинні зазначатися стосовно кожного лота)</w:t>
      </w:r>
      <w:r w:rsidR="005129D2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та назви відповідальних кла</w:t>
      </w:r>
      <w:r w:rsidR="000320E3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сифікаторів предмета закупівлі й</w:t>
      </w:r>
      <w:r w:rsidR="005129D2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частин предмета закупівлі (лотів) (за наявності):</w:t>
      </w:r>
      <w:r w:rsidR="003D58FD"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73157B">
        <w:rPr>
          <w:rFonts w:ascii="Times New Roman" w:hAnsi="Times New Roman" w:cs="Times New Roman"/>
          <w:sz w:val="28"/>
          <w:szCs w:val="28"/>
          <w:lang w:eastAsia="x-none"/>
        </w:rPr>
        <w:t>Кам’яна сіль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, код ДК 021</w:t>
      </w:r>
      <w:r w:rsidR="0073157B">
        <w:rPr>
          <w:rFonts w:ascii="Times New Roman" w:hAnsi="Times New Roman" w:cs="Times New Roman"/>
          <w:sz w:val="28"/>
          <w:szCs w:val="28"/>
          <w:lang w:eastAsia="x-none"/>
        </w:rPr>
        <w:t>:2015-1441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0000</w:t>
      </w:r>
      <w:r w:rsidR="00716FEA"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716FEA"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8 </w:t>
      </w:r>
      <w:r w:rsidR="0073157B">
        <w:rPr>
          <w:rFonts w:ascii="Times New Roman" w:hAnsi="Times New Roman" w:cs="Times New Roman"/>
          <w:sz w:val="28"/>
          <w:szCs w:val="28"/>
          <w:lang w:eastAsia="x-none"/>
        </w:rPr>
        <w:t>(Сіль технічна).</w:t>
      </w:r>
    </w:p>
    <w:p w:rsidR="003333BB" w:rsidRPr="003333BB" w:rsidRDefault="003333BB" w:rsidP="001B56A6">
      <w:p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3333BB" w:rsidRDefault="000320E3" w:rsidP="0073157B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Ідентифікатор процедури закупівлі</w:t>
      </w:r>
      <w:r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: </w:t>
      </w:r>
      <w:r w:rsidR="00C55D38" w:rsidRPr="00C55D38">
        <w:rPr>
          <w:rFonts w:ascii="Times New Roman" w:hAnsi="Times New Roman" w:cs="Times New Roman"/>
          <w:sz w:val="28"/>
          <w:szCs w:val="28"/>
          <w:u w:val="single"/>
          <w:lang w:val="en-US" w:eastAsia="x-none"/>
        </w:rPr>
        <w:t>UA-2023-09-21-014740-a</w:t>
      </w:r>
      <w:r w:rsidR="0073157B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73157B" w:rsidRPr="0073157B" w:rsidRDefault="0073157B" w:rsidP="00731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0E3" w:rsidRPr="0060133A" w:rsidRDefault="000320E3" w:rsidP="003333BB">
      <w:pPr>
        <w:pStyle w:val="a3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Розмір бюджетного призначення</w:t>
      </w:r>
      <w:r w:rsidRPr="0060133A">
        <w:rPr>
          <w:rFonts w:ascii="Times New Roman" w:hAnsi="Times New Roman" w:cs="Times New Roman"/>
          <w:sz w:val="28"/>
          <w:szCs w:val="28"/>
        </w:rPr>
        <w:t xml:space="preserve">: розмір бюджетного призначення згідно кошторису на 2023 рік, враховуючи кількість та очікувану вартість предмету закупівлі, складає </w:t>
      </w:r>
      <w:r w:rsidR="0073157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210 0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00,00 грн. з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урахуванням 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ПДВ.</w:t>
      </w:r>
    </w:p>
    <w:p w:rsidR="003333BB" w:rsidRPr="0073157B" w:rsidRDefault="003333BB" w:rsidP="001B56A6">
      <w:pPr>
        <w:spacing w:line="276" w:lineRule="auto"/>
        <w:ind w:right="55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9F098C" w:rsidRPr="0060133A" w:rsidRDefault="009F098C" w:rsidP="003333BB">
      <w:pPr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33A">
        <w:rPr>
          <w:rFonts w:ascii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</w:t>
      </w:r>
      <w:r w:rsidR="0073157B">
        <w:rPr>
          <w:rFonts w:ascii="Times New Roman" w:hAnsi="Times New Roman" w:cs="Times New Roman"/>
          <w:sz w:val="28"/>
          <w:szCs w:val="28"/>
        </w:rPr>
        <w:t>:210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="00731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00,00 грн. з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урахуванням </w:t>
      </w:r>
      <w:r w:rsidRPr="0060133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ПДВ, </w:t>
      </w:r>
      <w:r w:rsidRPr="0060133A">
        <w:rPr>
          <w:rFonts w:ascii="Times New Roman" w:hAnsi="Times New Roman" w:cs="Times New Roman"/>
          <w:sz w:val="28"/>
          <w:szCs w:val="28"/>
        </w:rPr>
        <w:t>за КПКВ 6521010, КЕКВ 2210 по загальному фонду.</w:t>
      </w:r>
    </w:p>
    <w:p w:rsidR="009F098C" w:rsidRPr="0060133A" w:rsidRDefault="009F098C" w:rsidP="003333BB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Замовником здійснено розрахунок очікуваної вартості товарів методом порівняння ринкових цін (на основі цінових пропозицій потенційних постачальників та здійснення моніторингу ринку цін в мережі інтернет)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</w:t>
      </w:r>
    </w:p>
    <w:p w:rsidR="003D58FD" w:rsidRPr="0060133A" w:rsidRDefault="009F098C" w:rsidP="003333BB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Розрахунок очікуваної вартості проведено згідно з аналізом цін цінових пропозицій потенційних постачальників та здійснення </w:t>
      </w:r>
      <w:r w:rsidR="003528F0" w:rsidRPr="0060133A">
        <w:rPr>
          <w:rFonts w:ascii="Times New Roman" w:hAnsi="Times New Roman" w:cs="Times New Roman"/>
          <w:sz w:val="28"/>
          <w:szCs w:val="28"/>
          <w:lang w:eastAsia="x-none"/>
        </w:rPr>
        <w:t xml:space="preserve">моніторингу ринку цін в </w:t>
      </w:r>
      <w:r w:rsidR="003D58FD" w:rsidRPr="0060133A">
        <w:rPr>
          <w:rFonts w:ascii="Times New Roman" w:hAnsi="Times New Roman" w:cs="Times New Roman"/>
          <w:sz w:val="28"/>
          <w:szCs w:val="28"/>
          <w:lang w:eastAsia="x-none"/>
        </w:rPr>
        <w:t>мережі інтернет на дату формування очікуваної вартості предмета закупівлі.</w:t>
      </w:r>
    </w:p>
    <w:p w:rsidR="003333BB" w:rsidRPr="003333BB" w:rsidRDefault="003333BB" w:rsidP="003333B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3D58FD" w:rsidRPr="0060133A" w:rsidRDefault="00716FEA" w:rsidP="003333B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60133A">
        <w:rPr>
          <w:rFonts w:ascii="Times New Roman" w:hAnsi="Times New Roman" w:cs="Times New Roman"/>
          <w:b/>
          <w:sz w:val="28"/>
          <w:szCs w:val="28"/>
          <w:lang w:eastAsia="x-none"/>
        </w:rPr>
        <w:t>Обґрунтування технічних, якісних характеристик.</w:t>
      </w:r>
    </w:p>
    <w:p w:rsidR="00716FEA" w:rsidRPr="0060133A" w:rsidRDefault="00182572" w:rsidP="003333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716FEA"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</w:t>
      </w:r>
    </w:p>
    <w:p w:rsidR="00716FEA" w:rsidRPr="002301F5" w:rsidRDefault="00716FEA" w:rsidP="003333BB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</w:t>
      </w:r>
      <w:r w:rsidR="002301F5"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01F5"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виробниками та вимогам замовника;</w:t>
      </w:r>
    </w:p>
    <w:p w:rsidR="00716FEA" w:rsidRPr="0060133A" w:rsidRDefault="00716FEA" w:rsidP="003333BB">
      <w:pPr>
        <w:pStyle w:val="a7"/>
        <w:numPr>
          <w:ilvl w:val="0"/>
          <w:numId w:val="1"/>
        </w:numPr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зазначені характеристики сукупно визначають потрібний рівень якості і безпечності продукції;</w:t>
      </w:r>
    </w:p>
    <w:p w:rsidR="00182572" w:rsidRPr="002301F5" w:rsidRDefault="00716FEA" w:rsidP="003333BB">
      <w:pPr>
        <w:pStyle w:val="a7"/>
        <w:numPr>
          <w:ilvl w:val="0"/>
          <w:numId w:val="1"/>
        </w:numPr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6013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01F5" w:rsidRDefault="002301F5" w:rsidP="002301F5">
      <w:pPr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F354F" w:rsidRPr="00DE1BE2" w:rsidRDefault="00FF354F" w:rsidP="001825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354F" w:rsidRPr="00DE1BE2" w:rsidSect="004E71BC">
      <w:pgSz w:w="11906" w:h="16838"/>
      <w:pgMar w:top="851" w:right="624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10AB"/>
    <w:multiLevelType w:val="hybridMultilevel"/>
    <w:tmpl w:val="4FEA269A"/>
    <w:lvl w:ilvl="0" w:tplc="C0DC31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98"/>
    <w:rsid w:val="000320E3"/>
    <w:rsid w:val="000F4A8D"/>
    <w:rsid w:val="00182572"/>
    <w:rsid w:val="00184520"/>
    <w:rsid w:val="001B56A6"/>
    <w:rsid w:val="002301F5"/>
    <w:rsid w:val="003333BB"/>
    <w:rsid w:val="00333883"/>
    <w:rsid w:val="0033779E"/>
    <w:rsid w:val="003528F0"/>
    <w:rsid w:val="003D58FD"/>
    <w:rsid w:val="004136FF"/>
    <w:rsid w:val="004A7F49"/>
    <w:rsid w:val="004E71BC"/>
    <w:rsid w:val="005129D2"/>
    <w:rsid w:val="0060133A"/>
    <w:rsid w:val="00716FEA"/>
    <w:rsid w:val="0073157B"/>
    <w:rsid w:val="00743FB3"/>
    <w:rsid w:val="00787B98"/>
    <w:rsid w:val="00825BF3"/>
    <w:rsid w:val="00887C61"/>
    <w:rsid w:val="00892ACD"/>
    <w:rsid w:val="00926DB8"/>
    <w:rsid w:val="009F098C"/>
    <w:rsid w:val="00AC5223"/>
    <w:rsid w:val="00AD2E1E"/>
    <w:rsid w:val="00B144C7"/>
    <w:rsid w:val="00BC2B27"/>
    <w:rsid w:val="00BF780B"/>
    <w:rsid w:val="00C55D38"/>
    <w:rsid w:val="00C90ACE"/>
    <w:rsid w:val="00CB7458"/>
    <w:rsid w:val="00D13146"/>
    <w:rsid w:val="00D536BC"/>
    <w:rsid w:val="00D76D77"/>
    <w:rsid w:val="00DE1BE2"/>
    <w:rsid w:val="00F02121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D8AE"/>
  <w15:chartTrackingRefBased/>
  <w15:docId w15:val="{E70CE74F-2BE9-4D49-A378-94E7F11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129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129D2"/>
  </w:style>
  <w:style w:type="paragraph" w:styleId="a5">
    <w:name w:val="Balloon Text"/>
    <w:basedOn w:val="a"/>
    <w:link w:val="a6"/>
    <w:uiPriority w:val="99"/>
    <w:semiHidden/>
    <w:unhideWhenUsed/>
    <w:rsid w:val="000F4A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A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</dc:creator>
  <cp:keywords/>
  <dc:description/>
  <cp:lastModifiedBy>Administrator</cp:lastModifiedBy>
  <cp:revision>31</cp:revision>
  <cp:lastPrinted>2023-08-28T12:55:00Z</cp:lastPrinted>
  <dcterms:created xsi:type="dcterms:W3CDTF">2023-06-21T15:23:00Z</dcterms:created>
  <dcterms:modified xsi:type="dcterms:W3CDTF">2023-09-22T08:56:00Z</dcterms:modified>
</cp:coreProperties>
</file>