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411383" w:rsidRDefault="009D5178" w:rsidP="00724924">
      <w:pPr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411383">
        <w:rPr>
          <w:rFonts w:ascii="Times New Roman" w:hAnsi="Times New Roman" w:cs="Times New Roman"/>
          <w:sz w:val="24"/>
          <w:szCs w:val="24"/>
        </w:rPr>
        <w:t>т</w:t>
      </w:r>
      <w:r w:rsidR="00F47F76" w:rsidRPr="00411383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актеристик </w:t>
      </w:r>
      <w:r w:rsidR="00F95C63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2F656D" w:rsidRPr="00411383">
        <w:rPr>
          <w:rFonts w:ascii="Times New Roman" w:hAnsi="Times New Roman" w:cs="Times New Roman"/>
          <w:sz w:val="24"/>
          <w:szCs w:val="24"/>
        </w:rPr>
        <w:t>закупівлі</w:t>
      </w:r>
      <w:r w:rsidR="00F47F76" w:rsidRPr="00411383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закупівл</w:t>
      </w:r>
      <w:r w:rsidR="004C5E43">
        <w:rPr>
          <w:rFonts w:ascii="Times New Roman" w:hAnsi="Times New Roman" w:cs="Times New Roman"/>
          <w:sz w:val="24"/>
          <w:szCs w:val="24"/>
        </w:rPr>
        <w:t>і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411383">
        <w:rPr>
          <w:rFonts w:ascii="Times New Roman" w:hAnsi="Times New Roman" w:cs="Times New Roman"/>
          <w:sz w:val="24"/>
          <w:szCs w:val="24"/>
        </w:rPr>
        <w:t>(</w:t>
      </w:r>
      <w:r w:rsidR="004C5E43">
        <w:rPr>
          <w:rFonts w:ascii="Times New Roman" w:hAnsi="Times New Roman" w:cs="Times New Roman"/>
          <w:sz w:val="24"/>
          <w:szCs w:val="24"/>
        </w:rPr>
        <w:t>відповідно до пункту 4</w:t>
      </w:r>
      <w:r w:rsidR="004C5E43" w:rsidRPr="004C5E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>постанови КМУ від 11.10.2016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 xml:space="preserve">№710 </w:t>
      </w:r>
      <w:r w:rsidR="005F6BC7" w:rsidRPr="00411383">
        <w:rPr>
          <w:rFonts w:ascii="Times New Roman" w:hAnsi="Times New Roman" w:cs="Times New Roman"/>
          <w:sz w:val="24"/>
          <w:szCs w:val="24"/>
        </w:rPr>
        <w:t>„</w:t>
      </w:r>
      <w:r w:rsidR="00F47F76" w:rsidRPr="00411383">
        <w:rPr>
          <w:rFonts w:ascii="Times New Roman" w:hAnsi="Times New Roman" w:cs="Times New Roman"/>
          <w:sz w:val="24"/>
          <w:szCs w:val="24"/>
        </w:rPr>
        <w:t xml:space="preserve">Про ефективне використання державних </w:t>
      </w:r>
      <w:proofErr w:type="spellStart"/>
      <w:r w:rsidR="00F47F76" w:rsidRPr="00411383">
        <w:rPr>
          <w:rFonts w:ascii="Times New Roman" w:hAnsi="Times New Roman" w:cs="Times New Roman"/>
          <w:sz w:val="24"/>
          <w:szCs w:val="24"/>
        </w:rPr>
        <w:t>коштів</w:t>
      </w:r>
      <w:r w:rsidR="005F6BC7" w:rsidRPr="00411383"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="00F47F76" w:rsidRPr="00411383">
        <w:rPr>
          <w:rFonts w:ascii="Times New Roman" w:hAnsi="Times New Roman" w:cs="Times New Roman"/>
          <w:sz w:val="24"/>
          <w:szCs w:val="24"/>
        </w:rPr>
        <w:t xml:space="preserve"> (зі змінами))</w:t>
      </w:r>
      <w:r w:rsidR="002F656D" w:rsidRPr="00411383">
        <w:rPr>
          <w:rFonts w:ascii="Times New Roman" w:hAnsi="Times New Roman" w:cs="Times New Roman"/>
          <w:sz w:val="24"/>
          <w:szCs w:val="24"/>
        </w:rPr>
        <w:t>.</w:t>
      </w:r>
    </w:p>
    <w:p w:rsidR="00F87BB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9D5178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>, м. Київ</w:t>
      </w:r>
      <w:r w:rsidR="007F5F7E">
        <w:rPr>
          <w:rFonts w:ascii="Times New Roman" w:hAnsi="Times New Roman" w:cs="Times New Roman"/>
          <w:sz w:val="28"/>
          <w:szCs w:val="28"/>
        </w:rPr>
        <w:t>.</w:t>
      </w:r>
    </w:p>
    <w:p w:rsidR="000C21D7" w:rsidRPr="003A620B" w:rsidRDefault="003A620B" w:rsidP="00724924">
      <w:pPr>
        <w:ind w:right="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Баласти</w:t>
      </w:r>
      <w:proofErr w:type="spellEnd"/>
      <w:r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розрядних ламп чи трубок, код ДК 021:2015 – 31150000-2 (Джерела безперебійного живлення)</w:t>
      </w:r>
      <w:r w:rsidR="000C21D7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1B30" w:rsidRDefault="00461D03" w:rsidP="00061B30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</w:t>
      </w:r>
      <w:proofErr w:type="spellStart"/>
      <w:r w:rsidR="00F47F76" w:rsidRPr="009D517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F47F76" w:rsidRPr="009D51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1B30" w:rsidRPr="00BD0CA2" w:rsidRDefault="007648C2" w:rsidP="007648C2">
      <w:pPr>
        <w:tabs>
          <w:tab w:val="left" w:pos="2794"/>
        </w:tabs>
        <w:ind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BD0CA2">
        <w:rPr>
          <w:rFonts w:ascii="Times New Roman" w:hAnsi="Times New Roman" w:cs="Times New Roman"/>
          <w:sz w:val="28"/>
          <w:szCs w:val="28"/>
          <w:u w:val="single"/>
        </w:rPr>
        <w:t>UA-2023-06-30-008797-a</w:t>
      </w:r>
      <w:r w:rsidR="00061B30" w:rsidRPr="00BD0CA2">
        <w:rPr>
          <w:rFonts w:ascii="Times New Roman" w:hAnsi="Times New Roman" w:cs="Times New Roman"/>
          <w:sz w:val="28"/>
          <w:szCs w:val="28"/>
          <w:u w:val="single"/>
        </w:rPr>
        <w:t>.</w:t>
      </w:r>
    </w:p>
    <w:bookmarkEnd w:id="0"/>
    <w:p w:rsidR="003F5091" w:rsidRPr="003F5091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- </w:t>
      </w:r>
      <w:r w:rsidR="0020690C" w:rsidRPr="00206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223 150,00</w:t>
      </w:r>
      <w:r w:rsidR="0020690C" w:rsidRPr="0020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091" w:rsidRPr="003F5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грн.</w:t>
      </w:r>
    </w:p>
    <w:p w:rsidR="007825D6" w:rsidRDefault="00666A6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3F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90C" w:rsidRPr="0020690C">
        <w:rPr>
          <w:rFonts w:ascii="Times New Roman" w:eastAsia="Times New Roman" w:hAnsi="Times New Roman" w:cs="Times New Roman"/>
          <w:sz w:val="28"/>
          <w:szCs w:val="28"/>
          <w:lang w:eastAsia="ru-RU"/>
        </w:rPr>
        <w:t>24.11</w:t>
      </w:r>
      <w:r w:rsidR="003F5091" w:rsidRPr="003F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3F5091">
        <w:rPr>
          <w:rFonts w:ascii="Times New Roman" w:hAnsi="Times New Roman"/>
          <w:bCs/>
          <w:sz w:val="28"/>
          <w:szCs w:val="28"/>
        </w:rPr>
        <w:t>року</w:t>
      </w:r>
      <w:r w:rsidR="007825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2E50" w:rsidRDefault="002D2E5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B4591" w:rsidRDefault="003F692F" w:rsidP="00757BF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8"/>
        </w:rPr>
        <w:t xml:space="preserve"> технічні та якісні характеристики </w:t>
      </w:r>
      <w:r w:rsidR="005B4591">
        <w:rPr>
          <w:rFonts w:ascii="Times New Roman" w:hAnsi="Times New Roman" w:cs="Times New Roman"/>
          <w:sz w:val="28"/>
        </w:rPr>
        <w:t xml:space="preserve">сформовано з урахуванням загальноприйнятих норм і стандартів для зазначеного предмета закупівлі </w:t>
      </w:r>
      <w:r w:rsidR="005B4591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B459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B4591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жерела безперебійного живлення)</w:t>
      </w:r>
      <w:r w:rsidR="005B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вимог Замовника.</w:t>
      </w:r>
    </w:p>
    <w:p w:rsidR="007714EE" w:rsidRPr="0019442C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жерел безперебійного живлення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19442C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недискримінації учасників.</w:t>
      </w:r>
    </w:p>
    <w:p w:rsidR="003F692F" w:rsidRDefault="00AC0FE6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</w:t>
      </w:r>
      <w:r w:rsidR="00C91FA1" w:rsidRPr="00F95C63">
        <w:rPr>
          <w:rFonts w:ascii="Times New Roman" w:hAnsi="Times New Roman" w:cs="Times New Roman"/>
          <w:b/>
          <w:bCs/>
          <w:sz w:val="28"/>
        </w:rPr>
        <w:t xml:space="preserve"> розміру бюджетного призначення:</w:t>
      </w:r>
      <w:r w:rsidR="00C91FA1">
        <w:rPr>
          <w:rFonts w:ascii="Times New Roman" w:hAnsi="Times New Roman" w:cs="Times New Roman"/>
          <w:sz w:val="28"/>
        </w:rPr>
        <w:t xml:space="preserve"> відповідно до кошторисного призначення на 2023 рік.</w:t>
      </w:r>
    </w:p>
    <w:p w:rsidR="00C91FA1" w:rsidRDefault="001506D4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872F0">
        <w:rPr>
          <w:rFonts w:ascii="Times New Roman" w:hAnsi="Times New Roman" w:cs="Times New Roman"/>
          <w:b/>
          <w:bCs/>
          <w:sz w:val="28"/>
        </w:rPr>
        <w:t>Обґрунтування очікуваної вартості предмета закупівлі:</w:t>
      </w:r>
      <w:r>
        <w:rPr>
          <w:rFonts w:ascii="Times New Roman" w:hAnsi="Times New Roman" w:cs="Times New Roman"/>
          <w:sz w:val="28"/>
        </w:rPr>
        <w:t xml:space="preserve"> </w:t>
      </w:r>
      <w:r w:rsidR="0001692F">
        <w:rPr>
          <w:rFonts w:ascii="Times New Roman" w:hAnsi="Times New Roman" w:cs="Times New Roman"/>
          <w:sz w:val="28"/>
        </w:rPr>
        <w:t>очікувана вартість предмета закупівлі</w:t>
      </w:r>
      <w:r w:rsidR="00707082">
        <w:rPr>
          <w:rFonts w:ascii="Times New Roman" w:hAnsi="Times New Roman" w:cs="Times New Roman"/>
          <w:sz w:val="28"/>
        </w:rPr>
        <w:t xml:space="preserve"> визначена згідно вимог наказу Міністерства розвитку економіки</w:t>
      </w:r>
      <w:r w:rsidR="00CB1494">
        <w:rPr>
          <w:rFonts w:ascii="Times New Roman" w:hAnsi="Times New Roman" w:cs="Times New Roman"/>
          <w:sz w:val="28"/>
        </w:rPr>
        <w:t>, торгівлі та сільського господарства України від 12.02.2020 № 275 „Про затвердження примірної методики визначення очікуваної вартості</w:t>
      </w:r>
      <w:r w:rsidR="00CB1494" w:rsidRPr="00CB1494">
        <w:rPr>
          <w:rFonts w:ascii="Times New Roman" w:hAnsi="Times New Roman" w:cs="Times New Roman"/>
          <w:sz w:val="28"/>
        </w:rPr>
        <w:t xml:space="preserve"> </w:t>
      </w:r>
      <w:r w:rsidR="00CB1494">
        <w:rPr>
          <w:rFonts w:ascii="Times New Roman" w:hAnsi="Times New Roman" w:cs="Times New Roman"/>
          <w:sz w:val="28"/>
        </w:rPr>
        <w:t xml:space="preserve">предмета </w:t>
      </w:r>
      <w:proofErr w:type="spellStart"/>
      <w:r w:rsidR="00CB1494">
        <w:rPr>
          <w:rFonts w:ascii="Times New Roman" w:hAnsi="Times New Roman" w:cs="Times New Roman"/>
          <w:sz w:val="28"/>
        </w:rPr>
        <w:t>закупівліˮ</w:t>
      </w:r>
      <w:proofErr w:type="spellEnd"/>
      <w:r w:rsidR="00AF4E17">
        <w:rPr>
          <w:rFonts w:ascii="Times New Roman" w:hAnsi="Times New Roman" w:cs="Times New Roman"/>
          <w:sz w:val="28"/>
        </w:rPr>
        <w:t xml:space="preserve"> методом порівняння ринкових цін, у межах кошторисних призначень на ці цілі.</w:t>
      </w:r>
    </w:p>
    <w:p w:rsidR="007C40FE" w:rsidRDefault="007C40FE" w:rsidP="007C40F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C40FE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1692F"/>
    <w:rsid w:val="00023A10"/>
    <w:rsid w:val="00026D2B"/>
    <w:rsid w:val="00061B30"/>
    <w:rsid w:val="00083506"/>
    <w:rsid w:val="00085DE5"/>
    <w:rsid w:val="000C21D7"/>
    <w:rsid w:val="000C3B0F"/>
    <w:rsid w:val="001506D4"/>
    <w:rsid w:val="0019442C"/>
    <w:rsid w:val="001B3FD7"/>
    <w:rsid w:val="001B4FA6"/>
    <w:rsid w:val="001C4901"/>
    <w:rsid w:val="001F0265"/>
    <w:rsid w:val="0020690C"/>
    <w:rsid w:val="00233AD1"/>
    <w:rsid w:val="00234193"/>
    <w:rsid w:val="00244925"/>
    <w:rsid w:val="00252CEC"/>
    <w:rsid w:val="00260604"/>
    <w:rsid w:val="002D2E50"/>
    <w:rsid w:val="002F656D"/>
    <w:rsid w:val="00395C1A"/>
    <w:rsid w:val="003A620B"/>
    <w:rsid w:val="003F5091"/>
    <w:rsid w:val="003F692F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97408"/>
    <w:rsid w:val="006F7AEA"/>
    <w:rsid w:val="00707082"/>
    <w:rsid w:val="0072228D"/>
    <w:rsid w:val="00724924"/>
    <w:rsid w:val="007325E0"/>
    <w:rsid w:val="00757BF3"/>
    <w:rsid w:val="007648C2"/>
    <w:rsid w:val="00770B63"/>
    <w:rsid w:val="007714EE"/>
    <w:rsid w:val="007825D6"/>
    <w:rsid w:val="00793D83"/>
    <w:rsid w:val="007B794F"/>
    <w:rsid w:val="007C40FE"/>
    <w:rsid w:val="007F5F7E"/>
    <w:rsid w:val="00832C63"/>
    <w:rsid w:val="00857FF7"/>
    <w:rsid w:val="008739B6"/>
    <w:rsid w:val="008867F1"/>
    <w:rsid w:val="008F53B7"/>
    <w:rsid w:val="00912A8B"/>
    <w:rsid w:val="00993BC4"/>
    <w:rsid w:val="009D5178"/>
    <w:rsid w:val="00A20DD1"/>
    <w:rsid w:val="00A769BE"/>
    <w:rsid w:val="00A83FF1"/>
    <w:rsid w:val="00A8444D"/>
    <w:rsid w:val="00A94C4E"/>
    <w:rsid w:val="00AC0FE6"/>
    <w:rsid w:val="00AF4E17"/>
    <w:rsid w:val="00B140F9"/>
    <w:rsid w:val="00B461FB"/>
    <w:rsid w:val="00B76810"/>
    <w:rsid w:val="00B8260D"/>
    <w:rsid w:val="00BD0CA2"/>
    <w:rsid w:val="00BE1B7E"/>
    <w:rsid w:val="00BE2A88"/>
    <w:rsid w:val="00C36C6B"/>
    <w:rsid w:val="00C568D7"/>
    <w:rsid w:val="00C91FA1"/>
    <w:rsid w:val="00CB1494"/>
    <w:rsid w:val="00CD2DC2"/>
    <w:rsid w:val="00D008AC"/>
    <w:rsid w:val="00D0632C"/>
    <w:rsid w:val="00D97F40"/>
    <w:rsid w:val="00DA197A"/>
    <w:rsid w:val="00DF500E"/>
    <w:rsid w:val="00E04FD7"/>
    <w:rsid w:val="00E1458D"/>
    <w:rsid w:val="00E74AE9"/>
    <w:rsid w:val="00E872F0"/>
    <w:rsid w:val="00E9176D"/>
    <w:rsid w:val="00EB7540"/>
    <w:rsid w:val="00F2080A"/>
    <w:rsid w:val="00F30813"/>
    <w:rsid w:val="00F47F76"/>
    <w:rsid w:val="00F703F5"/>
    <w:rsid w:val="00F87BB4"/>
    <w:rsid w:val="00F95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22E1-2B2C-4A61-836A-A81931E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90AF3-9494-47AE-AA09-A1EDA908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Шелест Володимир</cp:lastModifiedBy>
  <cp:revision>164</cp:revision>
  <cp:lastPrinted>2001-01-17T01:41:00Z</cp:lastPrinted>
  <dcterms:created xsi:type="dcterms:W3CDTF">2023-04-12T06:12:00Z</dcterms:created>
  <dcterms:modified xsi:type="dcterms:W3CDTF">2023-07-03T08:30:00Z</dcterms:modified>
</cp:coreProperties>
</file>