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9D5178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D5178">
        <w:rPr>
          <w:rFonts w:ascii="Times New Roman" w:hAnsi="Times New Roman" w:cs="Times New Roman"/>
          <w:sz w:val="24"/>
          <w:szCs w:val="24"/>
        </w:rPr>
        <w:t>т</w:t>
      </w:r>
      <w:r w:rsidR="00F47F76" w:rsidRPr="009D5178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>
        <w:rPr>
          <w:rFonts w:ascii="Times New Roman" w:hAnsi="Times New Roman" w:cs="Times New Roman"/>
          <w:sz w:val="24"/>
          <w:szCs w:val="24"/>
        </w:rPr>
        <w:t>актеристик закупівлі</w:t>
      </w:r>
      <w:r w:rsidR="00E4526B">
        <w:rPr>
          <w:rFonts w:ascii="Times New Roman" w:hAnsi="Times New Roman" w:cs="Times New Roman"/>
          <w:sz w:val="24"/>
          <w:szCs w:val="24"/>
        </w:rPr>
        <w:t xml:space="preserve"> системи кондиціювання повітря</w:t>
      </w:r>
      <w:r w:rsidR="00F47F76" w:rsidRPr="009D5178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закупівель</w:t>
      </w:r>
      <w:r w:rsidR="002F656D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9D5178">
        <w:rPr>
          <w:rFonts w:ascii="Times New Roman" w:hAnsi="Times New Roman" w:cs="Times New Roman"/>
          <w:sz w:val="24"/>
          <w:szCs w:val="24"/>
        </w:rPr>
        <w:t>(оприлюднюється на виконання постанови КМУ №710 від 11.10.2016 «Про ефективне використання державних коштів» (зі змінами))</w:t>
      </w:r>
      <w:r w:rsidR="002F656D">
        <w:rPr>
          <w:rFonts w:ascii="Times New Roman" w:hAnsi="Times New Roman" w:cs="Times New Roman"/>
          <w:sz w:val="24"/>
          <w:szCs w:val="24"/>
        </w:rPr>
        <w:t>.</w:t>
      </w:r>
    </w:p>
    <w:p w:rsidR="00F47F76" w:rsidRPr="009D5178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 xml:space="preserve">, вул. Володимирська 33, м. Київ, 01034, </w:t>
      </w:r>
      <w:r w:rsidR="008867F1">
        <w:rPr>
          <w:rFonts w:ascii="Times New Roman" w:hAnsi="Times New Roman" w:cs="Times New Roman"/>
          <w:sz w:val="28"/>
          <w:szCs w:val="28"/>
        </w:rPr>
        <w:br/>
      </w:r>
      <w:r w:rsidRPr="009D5178">
        <w:rPr>
          <w:rFonts w:ascii="Times New Roman" w:hAnsi="Times New Roman" w:cs="Times New Roman"/>
          <w:sz w:val="28"/>
          <w:szCs w:val="28"/>
        </w:rPr>
        <w:t>код ЄРДПОУ 00034074</w:t>
      </w:r>
    </w:p>
    <w:p w:rsidR="00F47F76" w:rsidRPr="00461D03" w:rsidRDefault="00C8798C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98C">
        <w:rPr>
          <w:rFonts w:ascii="Times New Roman" w:hAnsi="Times New Roman" w:cs="Times New Roman"/>
          <w:b/>
          <w:sz w:val="28"/>
          <w:szCs w:val="28"/>
        </w:rPr>
        <w:t>Теплообмінники, кондиціонери повітря, холодильне обладнання та фільтрувальні пристрої</w:t>
      </w:r>
      <w:r w:rsidR="00F47F76" w:rsidRPr="00C8798C">
        <w:rPr>
          <w:rFonts w:ascii="Times New Roman" w:hAnsi="Times New Roman" w:cs="Times New Roman"/>
          <w:b/>
          <w:sz w:val="28"/>
          <w:szCs w:val="28"/>
        </w:rPr>
        <w:t>, код ДК 021:2015-</w:t>
      </w:r>
      <w:r w:rsidR="00461D03" w:rsidRPr="00C8798C">
        <w:rPr>
          <w:rFonts w:ascii="Times New Roman" w:hAnsi="Times New Roman" w:cs="Times New Roman"/>
          <w:b/>
          <w:bCs/>
          <w:sz w:val="28"/>
          <w:szCs w:val="28"/>
        </w:rPr>
        <w:t>4251</w:t>
      </w:r>
      <w:r w:rsidR="00461D03" w:rsidRPr="00461D03">
        <w:rPr>
          <w:rFonts w:ascii="Times New Roman" w:hAnsi="Times New Roman" w:cs="Times New Roman"/>
          <w:bCs/>
          <w:sz w:val="28"/>
          <w:szCs w:val="28"/>
        </w:rPr>
        <w:t>0000-4</w:t>
      </w:r>
      <w:r w:rsidR="00461D03" w:rsidRPr="00EF3F31">
        <w:rPr>
          <w:bCs/>
          <w:sz w:val="28"/>
          <w:szCs w:val="28"/>
        </w:rPr>
        <w:t xml:space="preserve"> </w:t>
      </w:r>
      <w:r w:rsidR="00F47F76" w:rsidRPr="00461D0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кондиціювання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="00F47F76" w:rsidRPr="00461D03">
        <w:rPr>
          <w:rFonts w:ascii="Times New Roman" w:hAnsi="Times New Roman" w:cs="Times New Roman"/>
          <w:sz w:val="28"/>
          <w:szCs w:val="28"/>
        </w:rPr>
        <w:t>).</w:t>
      </w:r>
    </w:p>
    <w:p w:rsidR="00F47F76" w:rsidRPr="009D5178" w:rsidRDefault="00461D03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793D83" w:rsidRDefault="00CF209A" w:rsidP="007E7FD6">
      <w:pPr>
        <w:ind w:left="567" w:right="-284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09A">
        <w:rPr>
          <w:rFonts w:ascii="Times New Roman" w:hAnsi="Times New Roman" w:cs="Times New Roman"/>
          <w:sz w:val="28"/>
          <w:szCs w:val="28"/>
        </w:rPr>
        <w:t>UA-P-2023-</w:t>
      </w:r>
      <w:r w:rsidR="00C8798C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Pr="00CF209A">
        <w:rPr>
          <w:rFonts w:ascii="Times New Roman" w:hAnsi="Times New Roman" w:cs="Times New Roman"/>
          <w:sz w:val="28"/>
          <w:szCs w:val="28"/>
        </w:rPr>
        <w:t>-</w:t>
      </w:r>
      <w:r w:rsidR="00C8798C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CF209A">
        <w:rPr>
          <w:rFonts w:ascii="Times New Roman" w:hAnsi="Times New Roman" w:cs="Times New Roman"/>
          <w:sz w:val="28"/>
          <w:szCs w:val="28"/>
        </w:rPr>
        <w:t>-</w:t>
      </w:r>
      <w:r w:rsidR="00C8798C">
        <w:rPr>
          <w:rFonts w:ascii="Times New Roman" w:hAnsi="Times New Roman" w:cs="Times New Roman"/>
          <w:sz w:val="28"/>
          <w:szCs w:val="28"/>
          <w:lang w:val="ru-RU"/>
        </w:rPr>
        <w:t>011664</w:t>
      </w:r>
      <w:r w:rsidRPr="00CF209A">
        <w:rPr>
          <w:rFonts w:ascii="Times New Roman" w:hAnsi="Times New Roman" w:cs="Times New Roman"/>
          <w:sz w:val="28"/>
          <w:szCs w:val="28"/>
        </w:rPr>
        <w:t>-</w:t>
      </w:r>
      <w:r w:rsidR="00C879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F209A">
        <w:rPr>
          <w:rFonts w:ascii="Times New Roman" w:hAnsi="Times New Roman" w:cs="Times New Roman"/>
          <w:sz w:val="28"/>
          <w:szCs w:val="28"/>
        </w:rPr>
        <w:t>.</w:t>
      </w:r>
      <w:r w:rsidR="00624171">
        <w:rPr>
          <w:rFonts w:ascii="Times New Roman" w:hAnsi="Times New Roman" w:cs="Times New Roman"/>
          <w:b/>
          <w:sz w:val="28"/>
          <w:szCs w:val="28"/>
        </w:rPr>
        <w:br/>
      </w:r>
      <w:r w:rsidR="00793D83"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- </w:t>
      </w:r>
      <w:r w:rsidR="00461D03">
        <w:rPr>
          <w:rFonts w:ascii="Times New Roman" w:hAnsi="Times New Roman" w:cs="Times New Roman"/>
          <w:b/>
          <w:sz w:val="28"/>
          <w:szCs w:val="28"/>
        </w:rPr>
        <w:t>253</w:t>
      </w:r>
      <w:r w:rsidR="009D5178" w:rsidRPr="009D5178">
        <w:rPr>
          <w:rFonts w:ascii="Times New Roman" w:hAnsi="Times New Roman" w:cs="Times New Roman"/>
          <w:b/>
          <w:sz w:val="28"/>
          <w:szCs w:val="28"/>
        </w:rPr>
        <w:t xml:space="preserve"> 000,00  грн.</w:t>
      </w:r>
    </w:p>
    <w:p w:rsidR="007825D6" w:rsidRDefault="00666A6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C8798C">
        <w:rPr>
          <w:rFonts w:ascii="Times New Roman" w:hAnsi="Times New Roman"/>
          <w:bCs/>
          <w:sz w:val="28"/>
          <w:szCs w:val="28"/>
        </w:rPr>
        <w:t>в період до 27.07</w:t>
      </w:r>
      <w:r w:rsidRPr="00414E41">
        <w:rPr>
          <w:rFonts w:ascii="Times New Roman" w:hAnsi="Times New Roman"/>
          <w:bCs/>
          <w:sz w:val="28"/>
          <w:szCs w:val="28"/>
        </w:rPr>
        <w:t>.2023 року</w:t>
      </w:r>
      <w:r w:rsidR="007825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7BF3" w:rsidRDefault="00757BF3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Основні характеристики системи кондиціювання повітря визначенні з урахуванням необхідності забезпечення належних кліматичних умов для функціонування серверного та комунікаційного обладнання, дотр</w:t>
      </w:r>
      <w:r w:rsidR="00085DE5">
        <w:rPr>
          <w:rFonts w:ascii="Times New Roman" w:hAnsi="Times New Roman" w:cs="Times New Roman"/>
          <w:sz w:val="28"/>
        </w:rPr>
        <w:t>имання температури 18-23 градусів в приміщеннях, де знаходиться зазначене обладнання ,за умови безперебійної роботи 24/7.</w:t>
      </w:r>
      <w:r>
        <w:rPr>
          <w:rFonts w:ascii="Times New Roman" w:hAnsi="Times New Roman" w:cs="Times New Roman"/>
          <w:sz w:val="28"/>
        </w:rPr>
        <w:t xml:space="preserve"> </w:t>
      </w:r>
    </w:p>
    <w:p w:rsidR="00085DE5" w:rsidRDefault="00085DE5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Передбачено роботу обладнання з ротацією для рівномірного розподілу навантаження та однакового напрацювання блоків у робочих режимах.</w:t>
      </w:r>
    </w:p>
    <w:p w:rsidR="00085DE5" w:rsidRDefault="00085DE5" w:rsidP="00085DE5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Інверторний</w:t>
      </w:r>
      <w:proofErr w:type="spellEnd"/>
      <w:r>
        <w:rPr>
          <w:rFonts w:ascii="Times New Roman" w:hAnsi="Times New Roman" w:cs="Times New Roman"/>
          <w:sz w:val="28"/>
        </w:rPr>
        <w:t xml:space="preserve"> тип кондиціонера обрано у зв’язку з тим, що практично всі надійні виробники кондиціонерів відмовились від виробництва кондиціонерів типу </w:t>
      </w:r>
      <w:r>
        <w:rPr>
          <w:rFonts w:ascii="Times New Roman" w:hAnsi="Times New Roman" w:cs="Times New Roman"/>
          <w:sz w:val="28"/>
          <w:lang w:val="en-US"/>
        </w:rPr>
        <w:t>on</w:t>
      </w:r>
      <w:r w:rsidRPr="003518DD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off</w:t>
      </w:r>
      <w:r>
        <w:rPr>
          <w:rFonts w:ascii="Times New Roman" w:hAnsi="Times New Roman" w:cs="Times New Roman"/>
          <w:sz w:val="28"/>
        </w:rPr>
        <w:t xml:space="preserve"> через їх низьку енергоефективність. Крім того </w:t>
      </w:r>
      <w:proofErr w:type="spellStart"/>
      <w:r>
        <w:rPr>
          <w:rFonts w:ascii="Times New Roman" w:hAnsi="Times New Roman" w:cs="Times New Roman"/>
          <w:sz w:val="28"/>
        </w:rPr>
        <w:t>інверторні</w:t>
      </w:r>
      <w:proofErr w:type="spellEnd"/>
      <w:r>
        <w:rPr>
          <w:rFonts w:ascii="Times New Roman" w:hAnsi="Times New Roman" w:cs="Times New Roman"/>
          <w:sz w:val="28"/>
        </w:rPr>
        <w:t xml:space="preserve"> кондиціонери працюють в більш широкому діапазоні температур та мають менший рівень шуму, порівняно з кондиціонерами типу </w:t>
      </w:r>
      <w:r>
        <w:rPr>
          <w:rFonts w:ascii="Times New Roman" w:hAnsi="Times New Roman" w:cs="Times New Roman"/>
          <w:sz w:val="28"/>
          <w:lang w:val="en-US"/>
        </w:rPr>
        <w:t>on</w:t>
      </w:r>
      <w:r w:rsidRPr="003518DD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off</w:t>
      </w:r>
      <w:r>
        <w:rPr>
          <w:rFonts w:ascii="Times New Roman" w:hAnsi="Times New Roman" w:cs="Times New Roman"/>
          <w:sz w:val="28"/>
        </w:rPr>
        <w:t xml:space="preserve">. </w:t>
      </w:r>
    </w:p>
    <w:p w:rsidR="005C5962" w:rsidRDefault="005C5962" w:rsidP="00085DE5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Тип стельовий обрано з урахуванням конструктивних особливостей приміщення, де буде встановлено зазначену систему.  </w:t>
      </w:r>
    </w:p>
    <w:p w:rsidR="00085DE5" w:rsidRDefault="005C5962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 метою коректного визначення вартості послуг з монтажу, які входять до вартості системи кондиціювання, зазначено основний перелік робіт  за умови довжини магістралі 15 м. </w:t>
      </w:r>
    </w:p>
    <w:p w:rsidR="00757BF3" w:rsidRPr="000E7C00" w:rsidRDefault="00757BF3" w:rsidP="00757B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Закупівля </w:t>
      </w:r>
      <w:r w:rsidR="006F7AE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системи кондиціювання повітря </w:t>
      </w: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 вказаними сукупними характеристиками є економічно доцільною. </w:t>
      </w:r>
    </w:p>
    <w:p w:rsidR="00757BF3" w:rsidRPr="006C33DD" w:rsidRDefault="00757BF3" w:rsidP="00757BF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DF500E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666A66" w:rsidRDefault="00666A66" w:rsidP="00912A8B">
      <w:pPr>
        <w:ind w:left="-142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6A66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41099"/>
    <w:rsid w:val="00085DE5"/>
    <w:rsid w:val="00114D7C"/>
    <w:rsid w:val="00154887"/>
    <w:rsid w:val="001B3FD7"/>
    <w:rsid w:val="001B4FA6"/>
    <w:rsid w:val="001C4901"/>
    <w:rsid w:val="00244925"/>
    <w:rsid w:val="002F656D"/>
    <w:rsid w:val="00395C1A"/>
    <w:rsid w:val="0041147A"/>
    <w:rsid w:val="00461D03"/>
    <w:rsid w:val="004B4DB9"/>
    <w:rsid w:val="00510F06"/>
    <w:rsid w:val="00540D9D"/>
    <w:rsid w:val="00552257"/>
    <w:rsid w:val="005C5962"/>
    <w:rsid w:val="005E64D1"/>
    <w:rsid w:val="00624171"/>
    <w:rsid w:val="00665CDA"/>
    <w:rsid w:val="00666A66"/>
    <w:rsid w:val="00697408"/>
    <w:rsid w:val="006F7AEA"/>
    <w:rsid w:val="007325E0"/>
    <w:rsid w:val="00736B8A"/>
    <w:rsid w:val="00757BF3"/>
    <w:rsid w:val="00770B63"/>
    <w:rsid w:val="007825D6"/>
    <w:rsid w:val="00790207"/>
    <w:rsid w:val="00793D83"/>
    <w:rsid w:val="007E7FD6"/>
    <w:rsid w:val="00832C63"/>
    <w:rsid w:val="00857FF7"/>
    <w:rsid w:val="008739B6"/>
    <w:rsid w:val="008867F1"/>
    <w:rsid w:val="00912A8B"/>
    <w:rsid w:val="00993BC4"/>
    <w:rsid w:val="009D5178"/>
    <w:rsid w:val="00A20DD1"/>
    <w:rsid w:val="00A8444D"/>
    <w:rsid w:val="00B140F9"/>
    <w:rsid w:val="00B51B35"/>
    <w:rsid w:val="00BE1B7E"/>
    <w:rsid w:val="00C8798C"/>
    <w:rsid w:val="00CD2DC2"/>
    <w:rsid w:val="00CF209A"/>
    <w:rsid w:val="00D008AC"/>
    <w:rsid w:val="00DF500E"/>
    <w:rsid w:val="00E4526B"/>
    <w:rsid w:val="00E74AE9"/>
    <w:rsid w:val="00E928E3"/>
    <w:rsid w:val="00E92F01"/>
    <w:rsid w:val="00E934BC"/>
    <w:rsid w:val="00F4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D85B5-ACD2-4FF8-8650-06D58722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F20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0CB8-9E32-456D-934E-382E615E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Шелест Володимир</cp:lastModifiedBy>
  <cp:revision>3</cp:revision>
  <cp:lastPrinted>2023-04-17T09:02:00Z</cp:lastPrinted>
  <dcterms:created xsi:type="dcterms:W3CDTF">2023-04-21T15:03:00Z</dcterms:created>
  <dcterms:modified xsi:type="dcterms:W3CDTF">2023-04-21T15:04:00Z</dcterms:modified>
</cp:coreProperties>
</file>