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B7" w:rsidRPr="00A07946" w:rsidRDefault="00A07946" w:rsidP="00A0794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A07946">
        <w:rPr>
          <w:rFonts w:ascii="Times New Roman" w:hAnsi="Times New Roman" w:cs="Times New Roman"/>
          <w:b/>
          <w:sz w:val="28"/>
          <w:szCs w:val="28"/>
        </w:rPr>
        <w:t>закупівель</w:t>
      </w:r>
      <w:proofErr w:type="spellEnd"/>
      <w:r w:rsidRPr="00A0794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7B2BE8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7B2BE8">
        <w:rPr>
          <w:rFonts w:ascii="Times New Roman" w:hAnsi="Times New Roman" w:cs="Times New Roman"/>
          <w:b/>
          <w:sz w:val="28"/>
          <w:szCs w:val="28"/>
          <w:lang w:val="ru-RU"/>
        </w:rPr>
        <w:t>-2021-0</w:t>
      </w:r>
      <w:r w:rsidR="007B2BE8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7B2BE8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7B2BE8">
        <w:rPr>
          <w:rFonts w:ascii="Times New Roman" w:hAnsi="Times New Roman" w:cs="Times New Roman"/>
          <w:b/>
          <w:sz w:val="28"/>
          <w:szCs w:val="28"/>
          <w:lang w:val="ru-RU"/>
        </w:rPr>
        <w:t>30</w:t>
      </w:r>
      <w:r w:rsidRPr="007B2BE8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7B2BE8">
        <w:rPr>
          <w:rFonts w:ascii="Times New Roman" w:hAnsi="Times New Roman" w:cs="Times New Roman"/>
          <w:b/>
          <w:sz w:val="28"/>
          <w:szCs w:val="28"/>
          <w:lang w:val="ru-RU"/>
        </w:rPr>
        <w:t>3801</w:t>
      </w:r>
      <w:r w:rsidRPr="007B2BE8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7B2BE8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bookmarkStart w:id="0" w:name="_GoBack"/>
      <w:bookmarkEnd w:id="0"/>
      <w:r w:rsidRPr="007B2BE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Pr="008C72DA" w:rsidRDefault="00A07946" w:rsidP="00A079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1ED" w:rsidRPr="001D61ED">
        <w:rPr>
          <w:rFonts w:ascii="Times New Roman" w:hAnsi="Times New Roman" w:cs="Times New Roman"/>
          <w:b/>
          <w:sz w:val="28"/>
          <w:szCs w:val="28"/>
          <w:u w:val="single"/>
        </w:rPr>
        <w:t>електронного обладнання, код ДК 021:2015-31710000-6 (Засоби технічного захисту мовної інформації)</w:t>
      </w:r>
      <w:r w:rsidR="001D61ED" w:rsidRPr="001D6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2DA" w:rsidRPr="008C72DA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8C72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8C72DA" w:rsidRPr="001D61ED" w:rsidRDefault="008C72DA" w:rsidP="008C72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61ED" w:rsidRPr="001D6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300</w:t>
      </w:r>
      <w:r w:rsidRPr="001D6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000,00 грн.</w:t>
      </w:r>
    </w:p>
    <w:p w:rsidR="008C72DA" w:rsidRDefault="008C72DA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F5C19" w:rsidRPr="005F5C19" w:rsidRDefault="005F5C19" w:rsidP="005F5C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ТЕХНІЧНА СПЕЦИФІКАЦІЯ</w:t>
      </w:r>
    </w:p>
    <w:p w:rsidR="005F5C19" w:rsidRPr="005F5C19" w:rsidRDefault="005F5C19" w:rsidP="005F5C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проведення закупівлі</w:t>
      </w:r>
      <w:r w:rsidRPr="005F5C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5F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електронного обладнання, код ДК 021:2015 – 3171</w:t>
      </w:r>
      <w:r w:rsidRPr="005F5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0000-6 </w:t>
      </w:r>
      <w:r w:rsidRPr="005F5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(Засоби технічного захисту мовної інформації).</w:t>
      </w:r>
    </w:p>
    <w:p w:rsidR="005F5C19" w:rsidRPr="005F5C19" w:rsidRDefault="005F5C19" w:rsidP="005F5C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920"/>
        <w:gridCol w:w="567"/>
        <w:gridCol w:w="567"/>
        <w:gridCol w:w="6521"/>
      </w:tblGrid>
      <w:tr w:rsidR="005F5C19" w:rsidRPr="005F5C19" w:rsidTr="00EC2D9E">
        <w:trPr>
          <w:trHeight w:val="68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C19" w:rsidRPr="005F5C19" w:rsidRDefault="005F5C19" w:rsidP="005F5C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 предмету закупівлі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Од. </w:t>
            </w:r>
            <w:proofErr w:type="spellStart"/>
            <w:r w:rsidRPr="005F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</w:t>
            </w:r>
            <w:proofErr w:type="spellEnd"/>
            <w:r w:rsidRPr="005F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-6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Технічні характеристики</w:t>
            </w:r>
          </w:p>
        </w:tc>
      </w:tr>
      <w:tr w:rsidR="005F5C19" w:rsidRPr="005F5C19" w:rsidTr="00EC2D9E">
        <w:trPr>
          <w:trHeight w:val="11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19" w:rsidRPr="005F5C19" w:rsidRDefault="005F5C19" w:rsidP="005F5C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C19" w:rsidRPr="005F5C19" w:rsidRDefault="005F5C19" w:rsidP="005F5C19">
            <w:pPr>
              <w:tabs>
                <w:tab w:val="left" w:pos="-1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Засоби технічного захисту мовної інформації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19" w:rsidRPr="005F5C19" w:rsidRDefault="005F5C19" w:rsidP="005F5C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19" w:rsidRPr="005F5C19" w:rsidRDefault="005F5C19" w:rsidP="005F5C19">
            <w:pPr>
              <w:spacing w:after="0" w:line="240" w:lineRule="auto"/>
              <w:ind w:left="-6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19" w:rsidRPr="005F5C19" w:rsidRDefault="005F5C19" w:rsidP="005F5C19">
            <w:pPr>
              <w:tabs>
                <w:tab w:val="left" w:pos="-1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(Комплектація:</w:t>
            </w:r>
          </w:p>
          <w:p w:rsidR="005F5C19" w:rsidRPr="005F5C19" w:rsidRDefault="005F5C19" w:rsidP="005F5C19">
            <w:pPr>
              <w:tabs>
                <w:tab w:val="left" w:pos="-1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- генератор шуму з кабелем електроживлення – 1 шт.;</w:t>
            </w:r>
          </w:p>
          <w:p w:rsidR="005F5C19" w:rsidRPr="005F5C19" w:rsidRDefault="005F5C19" w:rsidP="005F5C19">
            <w:pPr>
              <w:tabs>
                <w:tab w:val="left" w:pos="-1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вібровипромінювачі</w:t>
            </w:r>
            <w:proofErr w:type="spellEnd"/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встановлення на вікна – 14 шт.;</w:t>
            </w:r>
          </w:p>
          <w:p w:rsidR="005F5C19" w:rsidRPr="005F5C19" w:rsidRDefault="005F5C19" w:rsidP="005F5C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F5C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акустична</w:t>
            </w:r>
            <w:proofErr w:type="spellEnd"/>
            <w:r w:rsidRPr="005F5C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колонка з кронштейном для </w:t>
            </w:r>
            <w:proofErr w:type="spellStart"/>
            <w:r w:rsidRPr="005F5C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кріплення</w:t>
            </w:r>
            <w:proofErr w:type="spellEnd"/>
            <w:r w:rsidRPr="005F5C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1 шт.)</w:t>
            </w:r>
          </w:p>
        </w:tc>
      </w:tr>
    </w:tbl>
    <w:p w:rsidR="005F5C19" w:rsidRPr="005F5C19" w:rsidRDefault="005F5C19" w:rsidP="005F5C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5C19" w:rsidRPr="005F5C19" w:rsidRDefault="005F5C19" w:rsidP="005F5C19">
      <w:pPr>
        <w:numPr>
          <w:ilvl w:val="0"/>
          <w:numId w:val="10"/>
        </w:numPr>
        <w:tabs>
          <w:tab w:val="num" w:pos="0"/>
          <w:tab w:val="left" w:pos="1080"/>
        </w:tabs>
        <w:spacing w:before="120"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C19">
        <w:rPr>
          <w:rFonts w:ascii="Times New Roman" w:eastAsia="Calibri" w:hAnsi="Times New Roman" w:cs="Times New Roman"/>
          <w:sz w:val="24"/>
          <w:szCs w:val="24"/>
        </w:rPr>
        <w:t xml:space="preserve">Призначення – для забезпечення технічного захисту мовної інформації від витоку акустичними і </w:t>
      </w:r>
      <w:proofErr w:type="spellStart"/>
      <w:r w:rsidRPr="005F5C19">
        <w:rPr>
          <w:rFonts w:ascii="Times New Roman" w:eastAsia="Calibri" w:hAnsi="Times New Roman" w:cs="Times New Roman"/>
          <w:sz w:val="24"/>
          <w:szCs w:val="24"/>
        </w:rPr>
        <w:t>віброакустичними</w:t>
      </w:r>
      <w:proofErr w:type="spellEnd"/>
      <w:r w:rsidRPr="005F5C19">
        <w:rPr>
          <w:rFonts w:ascii="Times New Roman" w:eastAsia="Calibri" w:hAnsi="Times New Roman" w:cs="Times New Roman"/>
          <w:sz w:val="24"/>
          <w:szCs w:val="24"/>
        </w:rPr>
        <w:t xml:space="preserve"> каналами.</w:t>
      </w:r>
    </w:p>
    <w:p w:rsidR="005F5C19" w:rsidRPr="005F5C19" w:rsidRDefault="005F5C19" w:rsidP="005F5C19">
      <w:pPr>
        <w:numPr>
          <w:ilvl w:val="0"/>
          <w:numId w:val="10"/>
        </w:numPr>
        <w:tabs>
          <w:tab w:val="left" w:pos="1100"/>
        </w:tabs>
        <w:spacing w:before="60" w:after="6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C19">
        <w:rPr>
          <w:rFonts w:ascii="Times New Roman" w:eastAsia="Calibri" w:hAnsi="Times New Roman" w:cs="Times New Roman"/>
          <w:sz w:val="24"/>
          <w:szCs w:val="24"/>
        </w:rPr>
        <w:t>Технічні характеристики генератора шумових сигналів:</w:t>
      </w:r>
    </w:p>
    <w:tbl>
      <w:tblPr>
        <w:tblW w:w="495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"/>
        <w:gridCol w:w="5337"/>
        <w:gridCol w:w="4000"/>
      </w:tblGrid>
      <w:tr w:rsidR="005F5C19" w:rsidRPr="005F5C19" w:rsidTr="00EC2D9E">
        <w:trPr>
          <w:trHeight w:val="248"/>
        </w:trPr>
        <w:tc>
          <w:tcPr>
            <w:tcW w:w="217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right="-9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734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2049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6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Параметри</w:t>
            </w:r>
          </w:p>
        </w:tc>
      </w:tr>
      <w:tr w:rsidR="005F5C19" w:rsidRPr="005F5C19" w:rsidTr="00EC2D9E">
        <w:trPr>
          <w:trHeight w:val="284"/>
        </w:trPr>
        <w:tc>
          <w:tcPr>
            <w:tcW w:w="217" w:type="pct"/>
            <w:vAlign w:val="center"/>
          </w:tcPr>
          <w:p w:rsidR="005F5C19" w:rsidRPr="005F5C19" w:rsidRDefault="005F5C19" w:rsidP="005F5C1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9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4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Діапазон частот шумового сигналу</w:t>
            </w:r>
          </w:p>
        </w:tc>
        <w:tc>
          <w:tcPr>
            <w:tcW w:w="2049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нижня границя не більше 180 Гц</w:t>
            </w:r>
          </w:p>
          <w:p w:rsidR="005F5C19" w:rsidRPr="005F5C19" w:rsidRDefault="005F5C19" w:rsidP="005F5C19">
            <w:pPr>
              <w:spacing w:after="0" w:line="240" w:lineRule="auto"/>
              <w:ind w:left="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верхня границя не менше 5600 Гц</w:t>
            </w:r>
          </w:p>
        </w:tc>
      </w:tr>
      <w:tr w:rsidR="005F5C19" w:rsidRPr="005F5C19" w:rsidTr="00EC2D9E">
        <w:trPr>
          <w:trHeight w:val="368"/>
        </w:trPr>
        <w:tc>
          <w:tcPr>
            <w:tcW w:w="217" w:type="pct"/>
            <w:vMerge w:val="restart"/>
            <w:vAlign w:val="center"/>
          </w:tcPr>
          <w:p w:rsidR="005F5C19" w:rsidRPr="005F5C19" w:rsidRDefault="005F5C19" w:rsidP="005F5C1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9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4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Усереднений максимальний рівень вихідного сигналу в діапазоні робочих частот: </w:t>
            </w:r>
          </w:p>
        </w:tc>
        <w:tc>
          <w:tcPr>
            <w:tcW w:w="2049" w:type="pct"/>
            <w:shd w:val="clear" w:color="auto" w:fill="auto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C19" w:rsidRPr="005F5C19" w:rsidTr="00EC2D9E">
        <w:trPr>
          <w:trHeight w:val="368"/>
        </w:trPr>
        <w:tc>
          <w:tcPr>
            <w:tcW w:w="217" w:type="pct"/>
            <w:vMerge/>
            <w:vAlign w:val="center"/>
          </w:tcPr>
          <w:p w:rsidR="005F5C19" w:rsidRPr="005F5C19" w:rsidRDefault="005F5C19" w:rsidP="005F5C1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9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4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- при підключенні акустичної колонки (на відстані 1м, відносно нульового значення, яке складає 2х10</w:t>
            </w:r>
            <w:r w:rsidRPr="005F5C1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-5</w:t>
            </w: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Па)</w:t>
            </w:r>
          </w:p>
        </w:tc>
        <w:tc>
          <w:tcPr>
            <w:tcW w:w="2049" w:type="pct"/>
            <w:shd w:val="clear" w:color="auto" w:fill="auto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не менше 80 дБ</w:t>
            </w:r>
          </w:p>
        </w:tc>
      </w:tr>
      <w:tr w:rsidR="005F5C19" w:rsidRPr="005F5C19" w:rsidTr="00EC2D9E">
        <w:trPr>
          <w:trHeight w:val="368"/>
        </w:trPr>
        <w:tc>
          <w:tcPr>
            <w:tcW w:w="217" w:type="pct"/>
            <w:vMerge/>
            <w:vAlign w:val="center"/>
          </w:tcPr>
          <w:p w:rsidR="005F5C19" w:rsidRPr="005F5C19" w:rsidRDefault="005F5C19" w:rsidP="005F5C1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9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4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 підключенні </w:t>
            </w:r>
            <w:proofErr w:type="spellStart"/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вібровипромінювача</w:t>
            </w:r>
            <w:proofErr w:type="spellEnd"/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віброізольованій</w:t>
            </w:r>
            <w:proofErr w:type="spellEnd"/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сталевій масі вагою 10кг, відносно нульового значення, яке складає 3х10</w:t>
            </w:r>
            <w:r w:rsidRPr="005F5C1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-4</w:t>
            </w: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м/с</w:t>
            </w:r>
            <w:r w:rsidRPr="005F5C1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9" w:type="pct"/>
            <w:shd w:val="clear" w:color="auto" w:fill="auto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не менше 50 дБ</w:t>
            </w:r>
          </w:p>
        </w:tc>
      </w:tr>
      <w:tr w:rsidR="005F5C19" w:rsidRPr="005F5C19" w:rsidTr="00EC2D9E">
        <w:trPr>
          <w:trHeight w:val="284"/>
        </w:trPr>
        <w:tc>
          <w:tcPr>
            <w:tcW w:w="217" w:type="pct"/>
            <w:vAlign w:val="center"/>
          </w:tcPr>
          <w:p w:rsidR="005F5C19" w:rsidRPr="005F5C19" w:rsidRDefault="005F5C19" w:rsidP="005F5C1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9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4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Динамічний діапазон регулювання рівня вихідного сигналу </w:t>
            </w:r>
          </w:p>
          <w:p w:rsidR="005F5C19" w:rsidRPr="005F5C19" w:rsidRDefault="005F5C19" w:rsidP="005F5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(по кожному виходу окремо)</w:t>
            </w:r>
          </w:p>
        </w:tc>
        <w:tc>
          <w:tcPr>
            <w:tcW w:w="2049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не менше 20 дБ</w:t>
            </w:r>
          </w:p>
        </w:tc>
      </w:tr>
      <w:tr w:rsidR="005F5C19" w:rsidRPr="005F5C19" w:rsidTr="00EC2D9E">
        <w:trPr>
          <w:trHeight w:val="284"/>
        </w:trPr>
        <w:tc>
          <w:tcPr>
            <w:tcW w:w="217" w:type="pct"/>
            <w:vAlign w:val="center"/>
          </w:tcPr>
          <w:p w:rsidR="005F5C19" w:rsidRPr="005F5C19" w:rsidRDefault="005F5C19" w:rsidP="005F5C1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9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4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Діапазон температури, при якій генератор зберігає працездатність</w:t>
            </w:r>
          </w:p>
        </w:tc>
        <w:tc>
          <w:tcPr>
            <w:tcW w:w="2049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нижня границя не вище +5 С</w:t>
            </w:r>
          </w:p>
          <w:p w:rsidR="005F5C19" w:rsidRPr="005F5C19" w:rsidRDefault="005F5C19" w:rsidP="005F5C19">
            <w:pPr>
              <w:spacing w:after="0" w:line="240" w:lineRule="auto"/>
              <w:ind w:left="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верхня границя не нижче + 40 С</w:t>
            </w:r>
          </w:p>
        </w:tc>
      </w:tr>
      <w:tr w:rsidR="005F5C19" w:rsidRPr="005F5C19" w:rsidTr="00EC2D9E">
        <w:trPr>
          <w:trHeight w:val="284"/>
        </w:trPr>
        <w:tc>
          <w:tcPr>
            <w:tcW w:w="217" w:type="pct"/>
            <w:vAlign w:val="center"/>
          </w:tcPr>
          <w:p w:rsidR="005F5C19" w:rsidRPr="005F5C19" w:rsidRDefault="005F5C19" w:rsidP="005F5C1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9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4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рівнозначних (однакових) вихідних каналів</w:t>
            </w:r>
          </w:p>
        </w:tc>
        <w:tc>
          <w:tcPr>
            <w:tcW w:w="2049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2 шт.</w:t>
            </w:r>
          </w:p>
        </w:tc>
      </w:tr>
      <w:tr w:rsidR="005F5C19" w:rsidRPr="005F5C19" w:rsidTr="00EC2D9E">
        <w:trPr>
          <w:trHeight w:val="284"/>
        </w:trPr>
        <w:tc>
          <w:tcPr>
            <w:tcW w:w="217" w:type="pct"/>
            <w:vAlign w:val="center"/>
          </w:tcPr>
          <w:p w:rsidR="005F5C19" w:rsidRPr="005F5C19" w:rsidRDefault="005F5C19" w:rsidP="005F5C1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9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4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Режим роботи</w:t>
            </w:r>
          </w:p>
        </w:tc>
        <w:tc>
          <w:tcPr>
            <w:tcW w:w="2049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безперервний</w:t>
            </w:r>
          </w:p>
        </w:tc>
      </w:tr>
    </w:tbl>
    <w:p w:rsidR="005F5C19" w:rsidRPr="005F5C19" w:rsidRDefault="005F5C19" w:rsidP="005F5C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5C19" w:rsidRPr="005F5C19" w:rsidRDefault="005F5C19" w:rsidP="005F5C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C19">
        <w:rPr>
          <w:rFonts w:ascii="Times New Roman" w:eastAsia="Calibri" w:hAnsi="Times New Roman" w:cs="Times New Roman"/>
          <w:sz w:val="24"/>
          <w:szCs w:val="24"/>
        </w:rPr>
        <w:t>2.1. Наявність регуляторів по кожному каналу: рівня вихідного шумового сигналу, окремих складових спектру (ВЧ, НЧ).</w:t>
      </w:r>
    </w:p>
    <w:p w:rsidR="005F5C19" w:rsidRPr="005F5C19" w:rsidRDefault="005F5C19" w:rsidP="005F5C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C19">
        <w:rPr>
          <w:rFonts w:ascii="Times New Roman" w:eastAsia="Calibri" w:hAnsi="Times New Roman" w:cs="Times New Roman"/>
          <w:sz w:val="24"/>
          <w:szCs w:val="24"/>
        </w:rPr>
        <w:t>2.2. Наявність світлового індикатора рівня вихідного сигналу по кожному каналу окремо.</w:t>
      </w:r>
    </w:p>
    <w:p w:rsidR="005F5C19" w:rsidRPr="005F5C19" w:rsidRDefault="005F5C19" w:rsidP="005F5C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C19">
        <w:rPr>
          <w:rFonts w:ascii="Times New Roman" w:eastAsia="Calibri" w:hAnsi="Times New Roman" w:cs="Times New Roman"/>
          <w:sz w:val="24"/>
          <w:szCs w:val="24"/>
        </w:rPr>
        <w:t>2.3. Електроживлення генератору має здійснюватися від загальної мережі електроживлення (220В/50Гц).</w:t>
      </w:r>
    </w:p>
    <w:p w:rsidR="005F5C19" w:rsidRPr="005F5C19" w:rsidRDefault="005F5C19" w:rsidP="005F5C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C1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Технічні характеристики </w:t>
      </w:r>
      <w:proofErr w:type="spellStart"/>
      <w:r w:rsidRPr="005F5C19">
        <w:rPr>
          <w:rFonts w:ascii="Times New Roman" w:eastAsia="Calibri" w:hAnsi="Times New Roman" w:cs="Times New Roman"/>
          <w:sz w:val="24"/>
          <w:szCs w:val="24"/>
        </w:rPr>
        <w:t>вібровипромінювачів</w:t>
      </w:r>
      <w:proofErr w:type="spellEnd"/>
      <w:r w:rsidRPr="005F5C19">
        <w:rPr>
          <w:rFonts w:ascii="Times New Roman" w:eastAsia="Calibri" w:hAnsi="Times New Roman" w:cs="Times New Roman"/>
          <w:sz w:val="24"/>
          <w:szCs w:val="24"/>
        </w:rPr>
        <w:t xml:space="preserve"> (для встановлення на вікна):</w:t>
      </w:r>
    </w:p>
    <w:tbl>
      <w:tblPr>
        <w:tblW w:w="492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"/>
        <w:gridCol w:w="5677"/>
        <w:gridCol w:w="3601"/>
      </w:tblGrid>
      <w:tr w:rsidR="005F5C19" w:rsidRPr="005F5C19" w:rsidTr="00EC2D9E">
        <w:trPr>
          <w:trHeight w:val="248"/>
        </w:trPr>
        <w:tc>
          <w:tcPr>
            <w:tcW w:w="218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right="-9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92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85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Параметри</w:t>
            </w:r>
          </w:p>
        </w:tc>
      </w:tr>
      <w:tr w:rsidR="005F5C19" w:rsidRPr="005F5C19" w:rsidTr="00EC2D9E">
        <w:trPr>
          <w:trHeight w:val="284"/>
        </w:trPr>
        <w:tc>
          <w:tcPr>
            <w:tcW w:w="218" w:type="pct"/>
          </w:tcPr>
          <w:p w:rsidR="005F5C19" w:rsidRPr="005F5C19" w:rsidRDefault="005F5C19" w:rsidP="005F5C19">
            <w:pPr>
              <w:numPr>
                <w:ilvl w:val="0"/>
                <w:numId w:val="9"/>
              </w:numPr>
              <w:spacing w:after="0" w:line="240" w:lineRule="auto"/>
              <w:ind w:right="-9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(принцип роботи) </w:t>
            </w:r>
          </w:p>
        </w:tc>
        <w:tc>
          <w:tcPr>
            <w:tcW w:w="185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електромагнітні (електродинамічні)</w:t>
            </w:r>
          </w:p>
        </w:tc>
      </w:tr>
      <w:tr w:rsidR="005F5C19" w:rsidRPr="005F5C19" w:rsidTr="00EC2D9E">
        <w:trPr>
          <w:trHeight w:val="284"/>
        </w:trPr>
        <w:tc>
          <w:tcPr>
            <w:tcW w:w="218" w:type="pct"/>
            <w:vAlign w:val="center"/>
          </w:tcPr>
          <w:p w:rsidR="005F5C19" w:rsidRPr="005F5C19" w:rsidRDefault="005F5C19" w:rsidP="005F5C1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Діапазон робочих частот</w:t>
            </w:r>
          </w:p>
        </w:tc>
        <w:tc>
          <w:tcPr>
            <w:tcW w:w="185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нижня границя не більше 180 Гц;</w:t>
            </w:r>
          </w:p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верхня границя не менше 5600 Гц;</w:t>
            </w:r>
          </w:p>
        </w:tc>
      </w:tr>
      <w:tr w:rsidR="005F5C19" w:rsidRPr="005F5C19" w:rsidTr="00EC2D9E">
        <w:trPr>
          <w:trHeight w:val="284"/>
        </w:trPr>
        <w:tc>
          <w:tcPr>
            <w:tcW w:w="218" w:type="pct"/>
            <w:vAlign w:val="center"/>
          </w:tcPr>
          <w:p w:rsidR="005F5C19" w:rsidRPr="005F5C19" w:rsidRDefault="005F5C19" w:rsidP="005F5C1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Опір обмотки</w:t>
            </w:r>
          </w:p>
        </w:tc>
        <w:tc>
          <w:tcPr>
            <w:tcW w:w="185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50±5 Ом</w:t>
            </w:r>
          </w:p>
        </w:tc>
      </w:tr>
      <w:tr w:rsidR="005F5C19" w:rsidRPr="005F5C19" w:rsidTr="00EC2D9E">
        <w:trPr>
          <w:trHeight w:val="284"/>
        </w:trPr>
        <w:tc>
          <w:tcPr>
            <w:tcW w:w="218" w:type="pct"/>
            <w:vAlign w:val="center"/>
          </w:tcPr>
          <w:p w:rsidR="005F5C19" w:rsidRPr="005F5C19" w:rsidRDefault="005F5C19" w:rsidP="005F5C1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Діапазон температури, при якій </w:t>
            </w:r>
            <w:proofErr w:type="spellStart"/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вібровипромінювач</w:t>
            </w:r>
            <w:proofErr w:type="spellEnd"/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зберігає працездатність</w:t>
            </w:r>
          </w:p>
        </w:tc>
        <w:tc>
          <w:tcPr>
            <w:tcW w:w="185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нижня границя не вище -30 °С</w:t>
            </w:r>
          </w:p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верхня границя не нижче +50 °С</w:t>
            </w:r>
          </w:p>
        </w:tc>
      </w:tr>
      <w:tr w:rsidR="005F5C19" w:rsidRPr="005F5C19" w:rsidTr="00EC2D9E">
        <w:trPr>
          <w:trHeight w:val="284"/>
        </w:trPr>
        <w:tc>
          <w:tcPr>
            <w:tcW w:w="218" w:type="pct"/>
            <w:vAlign w:val="center"/>
          </w:tcPr>
          <w:p w:rsidR="005F5C19" w:rsidRPr="005F5C19" w:rsidRDefault="005F5C19" w:rsidP="005F5C1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82" w:right="-85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Усереднений максимальний рівень вихідного сигналу в діапазоні робочих частот (на </w:t>
            </w:r>
            <w:proofErr w:type="spellStart"/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віброізольованій</w:t>
            </w:r>
            <w:proofErr w:type="spellEnd"/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сталевій масі вагою 10кг, відносно нульового значення, яке складає 3х10</w:t>
            </w:r>
            <w:r w:rsidRPr="005F5C1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-4</w:t>
            </w: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м/с</w:t>
            </w:r>
            <w:r w:rsidRPr="005F5C1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не менше 50 дБ</w:t>
            </w:r>
          </w:p>
        </w:tc>
      </w:tr>
      <w:tr w:rsidR="005F5C19" w:rsidRPr="005F5C19" w:rsidTr="00EC2D9E">
        <w:trPr>
          <w:trHeight w:val="284"/>
        </w:trPr>
        <w:tc>
          <w:tcPr>
            <w:tcW w:w="218" w:type="pct"/>
            <w:vMerge w:val="restart"/>
            <w:vAlign w:val="center"/>
          </w:tcPr>
          <w:p w:rsidR="005F5C19" w:rsidRPr="005F5C19" w:rsidRDefault="005F5C19" w:rsidP="005F5C1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Рівні </w:t>
            </w:r>
            <w:proofErr w:type="spellStart"/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віброакустичного</w:t>
            </w:r>
            <w:proofErr w:type="spellEnd"/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сигналу в октавних смугах частот, (на </w:t>
            </w:r>
            <w:proofErr w:type="spellStart"/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віброізольованій</w:t>
            </w:r>
            <w:proofErr w:type="spellEnd"/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сталевій масі вагою 10кг, відносно нульового значення, яке складає 3х10</w:t>
            </w:r>
            <w:r w:rsidRPr="005F5C1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-4</w:t>
            </w: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м/с</w:t>
            </w:r>
            <w:r w:rsidRPr="005F5C1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C19" w:rsidRPr="005F5C19" w:rsidTr="00EC2D9E">
        <w:trPr>
          <w:trHeight w:val="284"/>
        </w:trPr>
        <w:tc>
          <w:tcPr>
            <w:tcW w:w="218" w:type="pct"/>
            <w:vMerge/>
            <w:vAlign w:val="center"/>
          </w:tcPr>
          <w:p w:rsidR="005F5C19" w:rsidRPr="005F5C19" w:rsidRDefault="005F5C19" w:rsidP="005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на частоті октави 250 Гц</w:t>
            </w:r>
          </w:p>
        </w:tc>
        <w:tc>
          <w:tcPr>
            <w:tcW w:w="185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не менше 35 дБ</w:t>
            </w:r>
          </w:p>
        </w:tc>
      </w:tr>
      <w:tr w:rsidR="005F5C19" w:rsidRPr="005F5C19" w:rsidTr="00EC2D9E">
        <w:trPr>
          <w:trHeight w:val="284"/>
        </w:trPr>
        <w:tc>
          <w:tcPr>
            <w:tcW w:w="218" w:type="pct"/>
            <w:vMerge/>
            <w:vAlign w:val="center"/>
          </w:tcPr>
          <w:p w:rsidR="005F5C19" w:rsidRPr="005F5C19" w:rsidRDefault="005F5C19" w:rsidP="005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на частоті октави 500 Гц</w:t>
            </w:r>
          </w:p>
        </w:tc>
        <w:tc>
          <w:tcPr>
            <w:tcW w:w="185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не менше 32 дБ</w:t>
            </w:r>
          </w:p>
        </w:tc>
      </w:tr>
      <w:tr w:rsidR="005F5C19" w:rsidRPr="005F5C19" w:rsidTr="00EC2D9E">
        <w:trPr>
          <w:trHeight w:val="284"/>
        </w:trPr>
        <w:tc>
          <w:tcPr>
            <w:tcW w:w="218" w:type="pct"/>
            <w:vMerge/>
            <w:vAlign w:val="center"/>
          </w:tcPr>
          <w:p w:rsidR="005F5C19" w:rsidRPr="005F5C19" w:rsidRDefault="005F5C19" w:rsidP="005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на частоті октави 1000 Гц</w:t>
            </w:r>
          </w:p>
        </w:tc>
        <w:tc>
          <w:tcPr>
            <w:tcW w:w="185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не менше 30 дБ</w:t>
            </w:r>
          </w:p>
        </w:tc>
      </w:tr>
      <w:tr w:rsidR="005F5C19" w:rsidRPr="005F5C19" w:rsidTr="00EC2D9E">
        <w:trPr>
          <w:trHeight w:val="284"/>
        </w:trPr>
        <w:tc>
          <w:tcPr>
            <w:tcW w:w="218" w:type="pct"/>
            <w:vMerge/>
            <w:vAlign w:val="center"/>
          </w:tcPr>
          <w:p w:rsidR="005F5C19" w:rsidRPr="005F5C19" w:rsidRDefault="005F5C19" w:rsidP="005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на частоті октави 2000 Гц</w:t>
            </w:r>
          </w:p>
        </w:tc>
        <w:tc>
          <w:tcPr>
            <w:tcW w:w="185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не менше 28 дБ</w:t>
            </w:r>
          </w:p>
        </w:tc>
      </w:tr>
      <w:tr w:rsidR="005F5C19" w:rsidRPr="005F5C19" w:rsidTr="00EC2D9E">
        <w:trPr>
          <w:trHeight w:val="284"/>
        </w:trPr>
        <w:tc>
          <w:tcPr>
            <w:tcW w:w="218" w:type="pct"/>
            <w:vMerge/>
            <w:vAlign w:val="center"/>
          </w:tcPr>
          <w:p w:rsidR="005F5C19" w:rsidRPr="005F5C19" w:rsidRDefault="005F5C19" w:rsidP="005F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на частоті октави 4000 Гц</w:t>
            </w:r>
          </w:p>
        </w:tc>
        <w:tc>
          <w:tcPr>
            <w:tcW w:w="185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не менше 26 дБ</w:t>
            </w:r>
          </w:p>
        </w:tc>
      </w:tr>
      <w:tr w:rsidR="005F5C19" w:rsidRPr="005F5C19" w:rsidTr="00EC2D9E">
        <w:trPr>
          <w:trHeight w:val="284"/>
        </w:trPr>
        <w:tc>
          <w:tcPr>
            <w:tcW w:w="218" w:type="pct"/>
            <w:vAlign w:val="center"/>
          </w:tcPr>
          <w:p w:rsidR="005F5C19" w:rsidRPr="005F5C19" w:rsidRDefault="005F5C19" w:rsidP="005F5C1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Режим роботи</w:t>
            </w:r>
          </w:p>
        </w:tc>
        <w:tc>
          <w:tcPr>
            <w:tcW w:w="1856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безперервний</w:t>
            </w:r>
          </w:p>
        </w:tc>
      </w:tr>
    </w:tbl>
    <w:p w:rsidR="005F5C19" w:rsidRPr="005F5C19" w:rsidRDefault="005F5C19" w:rsidP="005F5C19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5C19" w:rsidRPr="005F5C19" w:rsidRDefault="005F5C19" w:rsidP="005F5C19">
      <w:pPr>
        <w:tabs>
          <w:tab w:val="left" w:pos="1134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C19">
        <w:rPr>
          <w:rFonts w:ascii="Times New Roman" w:eastAsia="Calibri" w:hAnsi="Times New Roman" w:cs="Times New Roman"/>
          <w:sz w:val="24"/>
          <w:szCs w:val="24"/>
        </w:rPr>
        <w:t>4. Технічні характеристики акустичної колонки:</w:t>
      </w:r>
    </w:p>
    <w:tbl>
      <w:tblPr>
        <w:tblW w:w="49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"/>
        <w:gridCol w:w="5594"/>
        <w:gridCol w:w="3728"/>
      </w:tblGrid>
      <w:tr w:rsidR="005F5C19" w:rsidRPr="005F5C19" w:rsidTr="00EC2D9E">
        <w:trPr>
          <w:trHeight w:val="248"/>
        </w:trPr>
        <w:tc>
          <w:tcPr>
            <w:tcW w:w="217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right="-9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870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firstLine="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913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Параметри</w:t>
            </w:r>
          </w:p>
        </w:tc>
      </w:tr>
      <w:tr w:rsidR="005F5C19" w:rsidRPr="005F5C19" w:rsidTr="00EC2D9E">
        <w:trPr>
          <w:trHeight w:val="284"/>
        </w:trPr>
        <w:tc>
          <w:tcPr>
            <w:tcW w:w="217" w:type="pct"/>
            <w:vAlign w:val="center"/>
          </w:tcPr>
          <w:p w:rsidR="005F5C19" w:rsidRPr="005F5C19" w:rsidRDefault="005F5C19" w:rsidP="005F5C19">
            <w:pPr>
              <w:numPr>
                <w:ilvl w:val="0"/>
                <w:numId w:val="11"/>
              </w:numPr>
              <w:spacing w:after="0" w:line="240" w:lineRule="auto"/>
              <w:ind w:right="-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Діапазон робочих частот</w:t>
            </w:r>
          </w:p>
        </w:tc>
        <w:tc>
          <w:tcPr>
            <w:tcW w:w="1913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нижня границя не більше 180 Гц;</w:t>
            </w:r>
          </w:p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верхня границя не менше 5600 Гц;</w:t>
            </w:r>
          </w:p>
        </w:tc>
      </w:tr>
      <w:tr w:rsidR="005F5C19" w:rsidRPr="005F5C19" w:rsidTr="00EC2D9E">
        <w:trPr>
          <w:trHeight w:val="284"/>
        </w:trPr>
        <w:tc>
          <w:tcPr>
            <w:tcW w:w="217" w:type="pct"/>
            <w:vAlign w:val="center"/>
          </w:tcPr>
          <w:p w:rsidR="005F5C19" w:rsidRPr="005F5C19" w:rsidRDefault="005F5C19" w:rsidP="005F5C19">
            <w:pPr>
              <w:numPr>
                <w:ilvl w:val="0"/>
                <w:numId w:val="11"/>
              </w:numPr>
              <w:spacing w:after="0" w:line="240" w:lineRule="auto"/>
              <w:ind w:right="-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Діапазон температури, при якій акустична колонка зберігає працездатність</w:t>
            </w:r>
          </w:p>
        </w:tc>
        <w:tc>
          <w:tcPr>
            <w:tcW w:w="1913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нижня границя не вище +5 °С</w:t>
            </w:r>
          </w:p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верхня границя не нижче + 40 °С</w:t>
            </w:r>
          </w:p>
        </w:tc>
      </w:tr>
      <w:tr w:rsidR="005F5C19" w:rsidRPr="005F5C19" w:rsidTr="00EC2D9E">
        <w:trPr>
          <w:trHeight w:val="284"/>
        </w:trPr>
        <w:tc>
          <w:tcPr>
            <w:tcW w:w="217" w:type="pct"/>
            <w:vAlign w:val="center"/>
          </w:tcPr>
          <w:p w:rsidR="005F5C19" w:rsidRPr="005F5C19" w:rsidRDefault="005F5C19" w:rsidP="005F5C19">
            <w:pPr>
              <w:numPr>
                <w:ilvl w:val="0"/>
                <w:numId w:val="11"/>
              </w:numPr>
              <w:spacing w:after="0" w:line="240" w:lineRule="auto"/>
              <w:ind w:right="-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Усереднений максимальний рівень, при підключенні до генератора (на відстані 1м, відносно нульового значення, яке складає 2х10</w:t>
            </w:r>
            <w:r w:rsidRPr="005F5C1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-5</w:t>
            </w: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Па)</w:t>
            </w:r>
          </w:p>
        </w:tc>
        <w:tc>
          <w:tcPr>
            <w:tcW w:w="1913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не менше 80 дБ</w:t>
            </w:r>
          </w:p>
        </w:tc>
      </w:tr>
      <w:tr w:rsidR="005F5C19" w:rsidRPr="005F5C19" w:rsidTr="00EC2D9E">
        <w:trPr>
          <w:trHeight w:val="284"/>
        </w:trPr>
        <w:tc>
          <w:tcPr>
            <w:tcW w:w="217" w:type="pct"/>
            <w:vAlign w:val="center"/>
          </w:tcPr>
          <w:p w:rsidR="005F5C19" w:rsidRPr="005F5C19" w:rsidRDefault="005F5C19" w:rsidP="005F5C19">
            <w:pPr>
              <w:numPr>
                <w:ilvl w:val="0"/>
                <w:numId w:val="11"/>
              </w:numPr>
              <w:spacing w:after="0" w:line="240" w:lineRule="auto"/>
              <w:ind w:right="-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Номінальний опір </w:t>
            </w:r>
          </w:p>
        </w:tc>
        <w:tc>
          <w:tcPr>
            <w:tcW w:w="1913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8 Ом</w:t>
            </w:r>
          </w:p>
        </w:tc>
      </w:tr>
      <w:tr w:rsidR="005F5C19" w:rsidRPr="005F5C19" w:rsidTr="00EC2D9E">
        <w:trPr>
          <w:trHeight w:val="284"/>
        </w:trPr>
        <w:tc>
          <w:tcPr>
            <w:tcW w:w="217" w:type="pct"/>
            <w:vAlign w:val="center"/>
          </w:tcPr>
          <w:p w:rsidR="005F5C19" w:rsidRPr="005F5C19" w:rsidRDefault="005F5C19" w:rsidP="005F5C19">
            <w:pPr>
              <w:numPr>
                <w:ilvl w:val="0"/>
                <w:numId w:val="11"/>
              </w:numPr>
              <w:spacing w:after="0" w:line="240" w:lineRule="auto"/>
              <w:ind w:right="-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Режим роботи</w:t>
            </w:r>
          </w:p>
        </w:tc>
        <w:tc>
          <w:tcPr>
            <w:tcW w:w="1913" w:type="pct"/>
            <w:vAlign w:val="center"/>
          </w:tcPr>
          <w:p w:rsidR="005F5C19" w:rsidRPr="005F5C19" w:rsidRDefault="005F5C19" w:rsidP="005F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C19">
              <w:rPr>
                <w:rFonts w:ascii="Times New Roman" w:eastAsia="Calibri" w:hAnsi="Times New Roman" w:cs="Times New Roman"/>
                <w:sz w:val="24"/>
                <w:szCs w:val="24"/>
              </w:rPr>
              <w:t>безперервний</w:t>
            </w:r>
          </w:p>
        </w:tc>
      </w:tr>
    </w:tbl>
    <w:p w:rsidR="005F5C19" w:rsidRPr="005F5C19" w:rsidRDefault="005F5C19" w:rsidP="005F5C19">
      <w:pPr>
        <w:tabs>
          <w:tab w:val="left" w:pos="1134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5C19" w:rsidRPr="005F5C19" w:rsidRDefault="005F5C19" w:rsidP="005F5C19">
      <w:pPr>
        <w:tabs>
          <w:tab w:val="left" w:pos="1134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C19">
        <w:rPr>
          <w:rFonts w:ascii="Times New Roman" w:eastAsia="Calibri" w:hAnsi="Times New Roman" w:cs="Times New Roman"/>
          <w:sz w:val="24"/>
          <w:szCs w:val="24"/>
        </w:rPr>
        <w:t>5. Засоби захисту мовної інформації (</w:t>
      </w:r>
      <w:r w:rsidRPr="005F5C19">
        <w:rPr>
          <w:rFonts w:ascii="Times New Roman" w:eastAsia="Calibri" w:hAnsi="Times New Roman" w:cs="Times New Roman"/>
          <w:i/>
          <w:sz w:val="24"/>
          <w:szCs w:val="24"/>
        </w:rPr>
        <w:t xml:space="preserve">генератор шумових сигналів, </w:t>
      </w:r>
      <w:proofErr w:type="spellStart"/>
      <w:r w:rsidRPr="005F5C19">
        <w:rPr>
          <w:rFonts w:ascii="Times New Roman" w:eastAsia="Calibri" w:hAnsi="Times New Roman" w:cs="Times New Roman"/>
          <w:i/>
          <w:sz w:val="24"/>
          <w:szCs w:val="24"/>
        </w:rPr>
        <w:t>вібровипромінювачі</w:t>
      </w:r>
      <w:proofErr w:type="spellEnd"/>
      <w:r w:rsidRPr="005F5C19">
        <w:rPr>
          <w:rFonts w:ascii="Times New Roman" w:eastAsia="Calibri" w:hAnsi="Times New Roman" w:cs="Times New Roman"/>
          <w:i/>
          <w:sz w:val="24"/>
          <w:szCs w:val="24"/>
        </w:rPr>
        <w:t>, акустична колонка</w:t>
      </w:r>
      <w:r w:rsidRPr="005F5C19">
        <w:rPr>
          <w:rFonts w:ascii="Times New Roman" w:eastAsia="Calibri" w:hAnsi="Times New Roman" w:cs="Times New Roman"/>
          <w:sz w:val="24"/>
          <w:szCs w:val="24"/>
        </w:rPr>
        <w:t>) повинні бути сумісними між собою в роботі по технічним характеристикам.</w:t>
      </w:r>
    </w:p>
    <w:p w:rsidR="005F5C19" w:rsidRPr="005F5C19" w:rsidRDefault="005F5C19" w:rsidP="005F5C19">
      <w:pPr>
        <w:tabs>
          <w:tab w:val="left" w:pos="1134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C19">
        <w:rPr>
          <w:rFonts w:ascii="Times New Roman" w:eastAsia="Calibri" w:hAnsi="Times New Roman" w:cs="Times New Roman"/>
          <w:sz w:val="24"/>
          <w:szCs w:val="24"/>
        </w:rPr>
        <w:t xml:space="preserve">6. Засоби захисту </w:t>
      </w:r>
      <w:proofErr w:type="spellStart"/>
      <w:r w:rsidRPr="005F5C19">
        <w:rPr>
          <w:rFonts w:ascii="Times New Roman" w:eastAsia="Calibri" w:hAnsi="Times New Roman" w:cs="Times New Roman"/>
          <w:sz w:val="24"/>
          <w:szCs w:val="24"/>
        </w:rPr>
        <w:t>мовної</w:t>
      </w:r>
      <w:proofErr w:type="spellEnd"/>
      <w:r w:rsidRPr="005F5C19">
        <w:rPr>
          <w:rFonts w:ascii="Times New Roman" w:eastAsia="Calibri" w:hAnsi="Times New Roman" w:cs="Times New Roman"/>
          <w:sz w:val="24"/>
          <w:szCs w:val="24"/>
        </w:rPr>
        <w:t xml:space="preserve"> інформації (</w:t>
      </w:r>
      <w:r w:rsidRPr="005F5C19">
        <w:rPr>
          <w:rFonts w:ascii="Times New Roman" w:eastAsia="Calibri" w:hAnsi="Times New Roman" w:cs="Times New Roman"/>
          <w:i/>
          <w:sz w:val="24"/>
          <w:szCs w:val="24"/>
        </w:rPr>
        <w:t xml:space="preserve">генератор, </w:t>
      </w:r>
      <w:proofErr w:type="spellStart"/>
      <w:r w:rsidRPr="005F5C19">
        <w:rPr>
          <w:rFonts w:ascii="Times New Roman" w:eastAsia="Calibri" w:hAnsi="Times New Roman" w:cs="Times New Roman"/>
          <w:i/>
          <w:sz w:val="24"/>
          <w:szCs w:val="24"/>
        </w:rPr>
        <w:t>вібровипромінювачі</w:t>
      </w:r>
      <w:proofErr w:type="spellEnd"/>
      <w:r w:rsidRPr="005F5C19">
        <w:rPr>
          <w:rFonts w:ascii="Times New Roman" w:eastAsia="Calibri" w:hAnsi="Times New Roman" w:cs="Times New Roman"/>
          <w:i/>
          <w:sz w:val="24"/>
          <w:szCs w:val="24"/>
        </w:rPr>
        <w:t>, акустична колонка</w:t>
      </w:r>
      <w:r w:rsidRPr="005F5C19">
        <w:rPr>
          <w:rFonts w:ascii="Times New Roman" w:eastAsia="Calibri" w:hAnsi="Times New Roman" w:cs="Times New Roman"/>
          <w:sz w:val="24"/>
          <w:szCs w:val="24"/>
        </w:rPr>
        <w:t xml:space="preserve">) повинні мати чинний сертифікат відповідності або експертний висновок, що підтверджує їх відповідність у сфері ТЗІ </w:t>
      </w:r>
      <w:r w:rsidRPr="005F5C19">
        <w:rPr>
          <w:rFonts w:ascii="Times New Roman" w:eastAsia="Calibri" w:hAnsi="Times New Roman" w:cs="Times New Roman"/>
          <w:i/>
          <w:sz w:val="24"/>
          <w:szCs w:val="24"/>
        </w:rPr>
        <w:t>(копія якого надається на момент поставки Товару на склад Покупця</w:t>
      </w:r>
      <w:r w:rsidRPr="005F5C1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5F5C19" w:rsidRPr="005F5C19" w:rsidRDefault="005F5C19" w:rsidP="005F5C19">
      <w:pPr>
        <w:tabs>
          <w:tab w:val="left" w:pos="1134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C19">
        <w:rPr>
          <w:rFonts w:ascii="Times New Roman" w:eastAsia="Calibri" w:hAnsi="Times New Roman" w:cs="Times New Roman"/>
          <w:sz w:val="24"/>
          <w:szCs w:val="24"/>
        </w:rPr>
        <w:t xml:space="preserve">7. Гарантійний термін експлуатації засобів захисту мовної інформації – не менше </w:t>
      </w:r>
      <w:r w:rsidRPr="005F5C19">
        <w:rPr>
          <w:rFonts w:ascii="Times New Roman" w:eastAsia="Calibri" w:hAnsi="Times New Roman" w:cs="Times New Roman"/>
          <w:sz w:val="24"/>
          <w:szCs w:val="24"/>
        </w:rPr>
        <w:br/>
        <w:t>24 місяців.</w:t>
      </w:r>
    </w:p>
    <w:p w:rsidR="005F5C19" w:rsidRPr="005F5C19" w:rsidRDefault="005F5C19" w:rsidP="005F5C19">
      <w:pPr>
        <w:tabs>
          <w:tab w:val="left" w:pos="1134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C19">
        <w:rPr>
          <w:rFonts w:ascii="Times New Roman" w:eastAsia="Calibri" w:hAnsi="Times New Roman" w:cs="Times New Roman"/>
          <w:sz w:val="24"/>
          <w:szCs w:val="24"/>
        </w:rPr>
        <w:t>8. Засоби захисту мовної інформації повинні мати експлуатаційну документацію відповідно до ДСТУ ГОСТ 2.601:2006.</w:t>
      </w:r>
    </w:p>
    <w:p w:rsidR="005F5C19" w:rsidRPr="005F5C19" w:rsidRDefault="005F5C19" w:rsidP="005F5C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5C19" w:rsidRDefault="005F5C19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5F5C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70B0B"/>
    <w:multiLevelType w:val="hybridMultilevel"/>
    <w:tmpl w:val="C62C1488"/>
    <w:lvl w:ilvl="0" w:tplc="BD54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4E97"/>
    <w:multiLevelType w:val="hybridMultilevel"/>
    <w:tmpl w:val="40043D3C"/>
    <w:lvl w:ilvl="0" w:tplc="30EE751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DC26521"/>
    <w:multiLevelType w:val="hybridMultilevel"/>
    <w:tmpl w:val="71066A9A"/>
    <w:lvl w:ilvl="0" w:tplc="04B4E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64091"/>
    <w:multiLevelType w:val="hybridMultilevel"/>
    <w:tmpl w:val="B9D47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31893"/>
    <w:multiLevelType w:val="hybridMultilevel"/>
    <w:tmpl w:val="14E4C1EA"/>
    <w:lvl w:ilvl="0" w:tplc="8C46E530">
      <w:start w:val="500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0" w15:restartNumberingAfterBreak="0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1D61ED"/>
    <w:rsid w:val="005655F7"/>
    <w:rsid w:val="005F5C19"/>
    <w:rsid w:val="007B2BE8"/>
    <w:rsid w:val="00893306"/>
    <w:rsid w:val="008C05EE"/>
    <w:rsid w:val="008C72DA"/>
    <w:rsid w:val="00906B3B"/>
    <w:rsid w:val="009D3B6E"/>
    <w:rsid w:val="00A07946"/>
    <w:rsid w:val="00A86B9A"/>
    <w:rsid w:val="00A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F481"/>
  <w15:docId w15:val="{F49F5A79-D29B-40B6-A33D-5F362B43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ВДЗ</cp:lastModifiedBy>
  <cp:revision>14</cp:revision>
  <dcterms:created xsi:type="dcterms:W3CDTF">2021-03-19T19:24:00Z</dcterms:created>
  <dcterms:modified xsi:type="dcterms:W3CDTF">2021-08-02T07:57:00Z</dcterms:modified>
</cp:coreProperties>
</file>