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D33538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33538" w:rsidRPr="00D33538">
        <w:rPr>
          <w:rFonts w:ascii="Times New Roman" w:hAnsi="Times New Roman" w:cs="Times New Roman"/>
          <w:b/>
          <w:sz w:val="28"/>
          <w:szCs w:val="28"/>
        </w:rPr>
        <w:t>UA-2021-07-30-003407-b</w:t>
      </w:r>
      <w:r w:rsidRPr="00D3353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538" w:rsidRPr="00D33538">
        <w:rPr>
          <w:rFonts w:ascii="Times New Roman" w:hAnsi="Times New Roman" w:cs="Times New Roman"/>
          <w:b/>
          <w:sz w:val="28"/>
          <w:szCs w:val="28"/>
          <w:u w:val="single"/>
        </w:rPr>
        <w:t>послуг з ремонту і технічного обслуговування вимірювальних, випробувальних і контрольних приладів, код ДК 021:2015-50410000-2 (Послуги з технічного обслуговування та повірки контрольно-вимірювальних приладів</w:t>
      </w:r>
      <w:r w:rsidR="00D3353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33538" w:rsidRPr="00D33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D33538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538" w:rsidRPr="00D33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 w:rsidRPr="00D33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000,00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35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ТЕХНІЧНА СПЕЦИФІКАЦІЯ</w:t>
      </w:r>
      <w:bookmarkStart w:id="0" w:name="_GoBack"/>
      <w:bookmarkEnd w:id="0"/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послуг з ремонту і технічного обслуговування вимірювальних,</w:t>
      </w:r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випробувальних і контрольних приладів, </w:t>
      </w:r>
      <w:proofErr w:type="spellStart"/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ко</w:t>
      </w:r>
      <w:proofErr w:type="spellEnd"/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д ДК 021:2015-50410000-2  </w:t>
      </w:r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 xml:space="preserve">(Послуги з технічного обслуговування та повірки </w:t>
      </w:r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</w:pPr>
      <w:r w:rsidRPr="00D33538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контрольно-вимірювальних приладів)</w:t>
      </w:r>
    </w:p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778"/>
        <w:gridCol w:w="1081"/>
        <w:gridCol w:w="2831"/>
      </w:tblGrid>
      <w:tr w:rsidR="00D33538" w:rsidRPr="00D33538" w:rsidTr="001E4D9C">
        <w:trPr>
          <w:cantSplit/>
          <w:trHeight w:val="390"/>
          <w:tblHeader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 засобу вимірювальної техніки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541" w:type="pct"/>
            <w:shd w:val="clear" w:color="000000" w:fill="FFFFFF"/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Примітки</w:t>
            </w:r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ind w:right="-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Магнітна рамкова антена АИР 3</w:t>
            </w: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2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діапазон 0,009-30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Магнітна рамкова антена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Lindgren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Mode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l 6507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діапазон 0,001-30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Антена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Lindgren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Model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3301C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діапазон 0,00003-50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Антена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Lindgren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Model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3142D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діапазон 20-6000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Антена АИ 5</w:t>
            </w: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0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діапазон 0,009-2000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Осцилограф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Agilent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DSO</w:t>
            </w: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X</w:t>
            </w: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noBreakHyphen/>
              <w:t>3052А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смуга частот до 500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Аналізатор спектру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Keysight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N9320B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діапазон 0,009-3000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90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numPr>
                <w:ilvl w:val="0"/>
                <w:numId w:val="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79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Аналізатор спектру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Agilen</w:t>
            </w:r>
            <w:proofErr w:type="spellEnd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t E4402B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діапазон 0,009-3000 </w:t>
            </w:r>
            <w:proofErr w:type="spellStart"/>
            <w:r w:rsidRPr="00D33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МГц</w:t>
            </w:r>
            <w:proofErr w:type="spellEnd"/>
          </w:p>
        </w:tc>
      </w:tr>
      <w:tr w:rsidR="00D33538" w:rsidRPr="00D33538" w:rsidTr="001E4D9C">
        <w:trPr>
          <w:cantSplit/>
          <w:jc w:val="center"/>
        </w:trPr>
        <w:tc>
          <w:tcPr>
            <w:tcW w:w="2869" w:type="pct"/>
            <w:gridSpan w:val="2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ind w:firstLine="40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Загальна кількість</w:t>
            </w:r>
          </w:p>
        </w:tc>
        <w:tc>
          <w:tcPr>
            <w:tcW w:w="591" w:type="pct"/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</w:tcPr>
          <w:p w:rsidR="00D33538" w:rsidRPr="00D33538" w:rsidRDefault="00D33538" w:rsidP="00D3353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3353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1541" w:type="pct"/>
            <w:shd w:val="clear" w:color="000000" w:fill="FFFFFF"/>
          </w:tcPr>
          <w:p w:rsidR="00D33538" w:rsidRPr="00D33538" w:rsidRDefault="00D33538" w:rsidP="00D33538">
            <w:pPr>
              <w:widowControl w:val="0"/>
              <w:suppressAutoHyphens/>
              <w:spacing w:before="40" w:after="0" w:line="228" w:lineRule="auto"/>
              <w:ind w:left="-760" w:right="-73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D33538" w:rsidRPr="00D33538" w:rsidRDefault="00D33538" w:rsidP="00D33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3538" w:rsidRPr="00D33538" w:rsidRDefault="00D33538" w:rsidP="00D33538">
      <w:pPr>
        <w:spacing w:after="0" w:line="240" w:lineRule="auto"/>
        <w:ind w:firstLine="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38" w:rsidRDefault="00D33538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0FC6" w:rsidRDefault="00AD0FC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D5769"/>
    <w:multiLevelType w:val="hybridMultilevel"/>
    <w:tmpl w:val="D02A8B74"/>
    <w:lvl w:ilvl="0" w:tplc="174AF6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D3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768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2021-03-19T19:24:00Z</dcterms:created>
  <dcterms:modified xsi:type="dcterms:W3CDTF">2021-08-02T06:34:00Z</dcterms:modified>
</cp:coreProperties>
</file>