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B7A" w:rsidRPr="0097374F" w:rsidRDefault="0097374F">
      <w:pPr>
        <w:rPr>
          <w:b/>
        </w:rPr>
      </w:pPr>
      <w:r w:rsidRPr="0097374F">
        <w:rPr>
          <w:b/>
        </w:rPr>
        <w:t>Номер процедури закупівлі в електронній системі закупівель:</w:t>
      </w:r>
    </w:p>
    <w:p w:rsidR="0097374F" w:rsidRPr="006450B9" w:rsidRDefault="006450B9" w:rsidP="0097374F">
      <w:pPr>
        <w:tabs>
          <w:tab w:val="left" w:pos="4011"/>
        </w:tabs>
        <w:ind w:firstLine="0"/>
        <w:rPr>
          <w:b/>
          <w:lang w:val="ru-RU"/>
        </w:rPr>
      </w:pPr>
      <w:r w:rsidRPr="006450B9">
        <w:rPr>
          <w:b/>
          <w:u w:val="single"/>
          <w:lang w:val="en-US"/>
        </w:rPr>
        <w:t>UA</w:t>
      </w:r>
      <w:r w:rsidRPr="006450B9">
        <w:rPr>
          <w:b/>
          <w:u w:val="single"/>
          <w:lang w:val="ru-RU"/>
        </w:rPr>
        <w:t>-2021-06-30-008287-</w:t>
      </w:r>
      <w:r w:rsidRPr="006450B9">
        <w:rPr>
          <w:b/>
          <w:u w:val="single"/>
          <w:lang w:val="en-US"/>
        </w:rPr>
        <w:t>c</w:t>
      </w:r>
      <w:r w:rsidR="0097374F" w:rsidRPr="006450B9">
        <w:rPr>
          <w:b/>
          <w:lang w:val="ru-RU"/>
        </w:rPr>
        <w:t>.</w:t>
      </w:r>
      <w:r w:rsidR="0097374F" w:rsidRPr="006450B9">
        <w:rPr>
          <w:b/>
          <w:lang w:val="ru-RU"/>
        </w:rPr>
        <w:tab/>
      </w:r>
    </w:p>
    <w:p w:rsidR="0097374F" w:rsidRPr="006450B9" w:rsidRDefault="0097374F" w:rsidP="0097374F">
      <w:pPr>
        <w:tabs>
          <w:tab w:val="left" w:pos="4011"/>
        </w:tabs>
        <w:rPr>
          <w:b/>
          <w:lang w:val="ru-RU"/>
        </w:rPr>
      </w:pPr>
    </w:p>
    <w:p w:rsidR="0097374F" w:rsidRDefault="0097374F" w:rsidP="0097374F">
      <w:pPr>
        <w:tabs>
          <w:tab w:val="left" w:pos="4011"/>
        </w:tabs>
      </w:pPr>
      <w:r>
        <w:t xml:space="preserve">Закупівля </w:t>
      </w:r>
      <w:r w:rsidR="006450B9" w:rsidRPr="006450B9">
        <w:rPr>
          <w:b/>
          <w:u w:val="single"/>
        </w:rPr>
        <w:t>послуг, пов’язаних з програмним забезпеченням, код ДК 021:2015 – 72260000-5 (Послуги, пов’язані з адаптацією програмного забезпечення – комп’ютерна програма “</w:t>
      </w:r>
      <w:proofErr w:type="spellStart"/>
      <w:r w:rsidR="006450B9" w:rsidRPr="006450B9">
        <w:rPr>
          <w:b/>
          <w:u w:val="single"/>
        </w:rPr>
        <w:t>БюджетСофт</w:t>
      </w:r>
      <w:proofErr w:type="spellEnd"/>
      <w:r w:rsidR="006450B9" w:rsidRPr="006450B9">
        <w:rPr>
          <w:b/>
          <w:u w:val="single"/>
        </w:rPr>
        <w:t>”)</w:t>
      </w:r>
      <w:r>
        <w:t xml:space="preserve"> здійснюється </w:t>
      </w:r>
      <w:r w:rsidR="006450B9">
        <w:t>для забезпечення</w:t>
      </w:r>
      <w:r w:rsidRPr="0097374F">
        <w:t xml:space="preserve"> СБ України.</w:t>
      </w:r>
    </w:p>
    <w:p w:rsidR="0097374F" w:rsidRDefault="0097374F" w:rsidP="0097374F">
      <w:pPr>
        <w:tabs>
          <w:tab w:val="left" w:pos="4011"/>
        </w:tabs>
      </w:pPr>
    </w:p>
    <w:p w:rsidR="0097374F" w:rsidRDefault="006450B9" w:rsidP="0097374F">
      <w:pPr>
        <w:tabs>
          <w:tab w:val="left" w:pos="4011"/>
        </w:tabs>
      </w:pPr>
      <w:r>
        <w:t>В</w:t>
      </w:r>
      <w:r w:rsidR="0097374F" w:rsidRPr="0097374F">
        <w:t xml:space="preserve">артість закупівлі складає  </w:t>
      </w:r>
      <w:r w:rsidRPr="006450B9">
        <w:rPr>
          <w:b/>
          <w:u w:val="single"/>
        </w:rPr>
        <w:t>5 961 660,00</w:t>
      </w:r>
      <w:r w:rsidR="0097374F" w:rsidRPr="0097374F">
        <w:rPr>
          <w:b/>
          <w:u w:val="single"/>
        </w:rPr>
        <w:t xml:space="preserve"> грн.</w:t>
      </w:r>
    </w:p>
    <w:p w:rsidR="0097374F" w:rsidRDefault="0097374F" w:rsidP="0097374F">
      <w:pPr>
        <w:tabs>
          <w:tab w:val="left" w:pos="4011"/>
        </w:tabs>
      </w:pPr>
    </w:p>
    <w:p w:rsidR="006450B9" w:rsidRPr="006450B9" w:rsidRDefault="006450B9" w:rsidP="006450B9">
      <w:pPr>
        <w:widowControl w:val="0"/>
        <w:snapToGrid w:val="0"/>
        <w:spacing w:after="120" w:line="240" w:lineRule="auto"/>
        <w:ind w:firstLine="0"/>
        <w:jc w:val="center"/>
        <w:rPr>
          <w:rFonts w:eastAsia="Times New Roman" w:cs="Times New Roman"/>
          <w:b/>
          <w:bCs/>
          <w:sz w:val="24"/>
          <w:szCs w:val="24"/>
          <w:lang w:eastAsia="ru-RU"/>
        </w:rPr>
      </w:pPr>
      <w:r w:rsidRPr="006450B9">
        <w:rPr>
          <w:rFonts w:eastAsia="Times New Roman" w:cs="Times New Roman"/>
          <w:color w:val="000000"/>
          <w:szCs w:val="28"/>
          <w:lang w:eastAsia="ru-RU"/>
        </w:rPr>
        <w:t>Послуг, пов’язаних з адаптацією програмного забезпечення – комп’ютерна програма “</w:t>
      </w:r>
      <w:proofErr w:type="spellStart"/>
      <w:r w:rsidRPr="006450B9">
        <w:rPr>
          <w:rFonts w:eastAsia="Times New Roman" w:cs="Times New Roman"/>
          <w:color w:val="000000"/>
          <w:szCs w:val="28"/>
          <w:lang w:eastAsia="ru-RU"/>
        </w:rPr>
        <w:t>БюджетСофт</w:t>
      </w:r>
      <w:proofErr w:type="spellEnd"/>
      <w:r w:rsidRPr="006450B9">
        <w:rPr>
          <w:rFonts w:eastAsia="Times New Roman" w:cs="Times New Roman"/>
          <w:color w:val="000000"/>
          <w:szCs w:val="28"/>
          <w:lang w:eastAsia="ru-RU"/>
        </w:rPr>
        <w:t>”</w:t>
      </w:r>
    </w:p>
    <w:tbl>
      <w:tblPr>
        <w:tblW w:w="9341" w:type="dxa"/>
        <w:tblInd w:w="10" w:type="dxa"/>
        <w:tblLayout w:type="fixed"/>
        <w:tblCellMar>
          <w:left w:w="10" w:type="dxa"/>
          <w:right w:w="10" w:type="dxa"/>
        </w:tblCellMar>
        <w:tblLook w:val="0000" w:firstRow="0" w:lastRow="0" w:firstColumn="0" w:lastColumn="0" w:noHBand="0" w:noVBand="0"/>
      </w:tblPr>
      <w:tblGrid>
        <w:gridCol w:w="426"/>
        <w:gridCol w:w="8206"/>
        <w:gridCol w:w="709"/>
      </w:tblGrid>
      <w:tr w:rsidR="006450B9" w:rsidRPr="006450B9" w:rsidTr="00F76B31">
        <w:trPr>
          <w:trHeight w:val="541"/>
          <w:tblHeader/>
        </w:trPr>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firstLine="0"/>
              <w:jc w:val="center"/>
              <w:rPr>
                <w:rFonts w:eastAsia="Times New Roman" w:cs="Times New Roman"/>
                <w:bCs/>
                <w:sz w:val="20"/>
                <w:szCs w:val="20"/>
                <w:lang w:eastAsia="ru-RU"/>
              </w:rPr>
            </w:pPr>
            <w:r w:rsidRPr="006450B9">
              <w:rPr>
                <w:rFonts w:eastAsia="Times New Roman" w:cs="Times New Roman"/>
                <w:bCs/>
                <w:sz w:val="20"/>
                <w:szCs w:val="20"/>
                <w:lang w:eastAsia="ru-RU"/>
              </w:rPr>
              <w:t>№</w:t>
            </w:r>
            <w:r w:rsidRPr="006450B9">
              <w:rPr>
                <w:rFonts w:eastAsia="Times New Roman" w:cs="Times New Roman"/>
                <w:sz w:val="20"/>
                <w:szCs w:val="20"/>
                <w:lang w:eastAsia="ru-RU"/>
              </w:rPr>
              <w:t xml:space="preserve"> з/п</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18" w:right="45" w:hanging="18"/>
              <w:jc w:val="center"/>
              <w:rPr>
                <w:rFonts w:eastAsia="Times New Roman" w:cs="Times New Roman"/>
                <w:bCs/>
                <w:sz w:val="20"/>
                <w:szCs w:val="20"/>
                <w:lang w:eastAsia="ru-RU"/>
              </w:rPr>
            </w:pPr>
            <w:r w:rsidRPr="006450B9">
              <w:rPr>
                <w:rFonts w:eastAsia="Times New Roman" w:cs="Times New Roman"/>
                <w:bCs/>
                <w:sz w:val="20"/>
                <w:szCs w:val="20"/>
                <w:lang w:eastAsia="ru-RU"/>
              </w:rPr>
              <w:t>Найменування</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Кіл-</w:t>
            </w:r>
            <w:proofErr w:type="spellStart"/>
            <w:r w:rsidRPr="006450B9">
              <w:rPr>
                <w:rFonts w:eastAsia="Times New Roman" w:cs="Times New Roman"/>
                <w:bCs/>
                <w:sz w:val="20"/>
                <w:szCs w:val="20"/>
                <w:lang w:eastAsia="ru-RU"/>
              </w:rPr>
              <w:t>сть</w:t>
            </w:r>
            <w:proofErr w:type="spellEnd"/>
            <w:r w:rsidRPr="006450B9">
              <w:rPr>
                <w:rFonts w:eastAsia="Times New Roman" w:cs="Times New Roman"/>
                <w:bCs/>
                <w:sz w:val="20"/>
                <w:szCs w:val="20"/>
                <w:lang w:eastAsia="ru-RU"/>
              </w:rPr>
              <w:t xml:space="preserve"> послуг</w:t>
            </w:r>
          </w:p>
        </w:tc>
      </w:tr>
      <w:tr w:rsidR="006450B9" w:rsidRPr="006450B9" w:rsidTr="00F76B31">
        <w:trPr>
          <w:trHeight w:val="555"/>
        </w:trPr>
        <w:tc>
          <w:tcPr>
            <w:tcW w:w="9341" w:type="dxa"/>
            <w:gridSpan w:val="3"/>
            <w:tcBorders>
              <w:top w:val="single" w:sz="4" w:space="0" w:color="000000"/>
              <w:left w:val="single" w:sz="4" w:space="0" w:color="000000"/>
              <w:bottom w:val="single" w:sz="4" w:space="0" w:color="auto"/>
              <w:right w:val="single" w:sz="4" w:space="0" w:color="auto"/>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
                <w:sz w:val="20"/>
                <w:szCs w:val="20"/>
                <w:lang w:eastAsia="ru-RU"/>
              </w:rPr>
            </w:pPr>
            <w:r w:rsidRPr="006450B9">
              <w:rPr>
                <w:rFonts w:eastAsia="Times New Roman" w:cs="Times New Roman"/>
                <w:b/>
                <w:sz w:val="20"/>
                <w:szCs w:val="20"/>
                <w:lang w:eastAsia="ru-RU"/>
              </w:rPr>
              <w:t xml:space="preserve">1. </w:t>
            </w:r>
            <w:r w:rsidRPr="006450B9">
              <w:rPr>
                <w:rFonts w:eastAsia="Times New Roman" w:cs="Times New Roman"/>
                <w:b/>
                <w:color w:val="000000"/>
                <w:spacing w:val="8"/>
                <w:sz w:val="20"/>
                <w:szCs w:val="20"/>
                <w:lang w:eastAsia="ru-RU"/>
              </w:rPr>
              <w:t>Послуги з адаптації програмного забезпечення - комп’ютерна програма «</w:t>
            </w:r>
            <w:proofErr w:type="spellStart"/>
            <w:r w:rsidRPr="006450B9">
              <w:rPr>
                <w:rFonts w:eastAsia="Times New Roman" w:cs="Times New Roman"/>
                <w:b/>
                <w:color w:val="000000"/>
                <w:spacing w:val="8"/>
                <w:sz w:val="20"/>
                <w:szCs w:val="20"/>
                <w:lang w:eastAsia="ru-RU"/>
              </w:rPr>
              <w:t>БюджетСофт</w:t>
            </w:r>
            <w:proofErr w:type="spellEnd"/>
            <w:r w:rsidRPr="006450B9">
              <w:rPr>
                <w:rFonts w:eastAsia="Times New Roman" w:cs="Times New Roman"/>
                <w:b/>
                <w:color w:val="000000"/>
                <w:spacing w:val="8"/>
                <w:sz w:val="20"/>
                <w:szCs w:val="20"/>
                <w:lang w:eastAsia="ru-RU"/>
              </w:rPr>
              <w:t xml:space="preserve">» для комплектації індивідуально </w:t>
            </w:r>
            <w:proofErr w:type="spellStart"/>
            <w:r w:rsidRPr="006450B9">
              <w:rPr>
                <w:rFonts w:eastAsia="Times New Roman" w:cs="Times New Roman"/>
                <w:b/>
                <w:color w:val="000000"/>
                <w:spacing w:val="8"/>
                <w:sz w:val="20"/>
                <w:szCs w:val="20"/>
                <w:lang w:eastAsia="ru-RU"/>
              </w:rPr>
              <w:t>сконфігурованого</w:t>
            </w:r>
            <w:proofErr w:type="spellEnd"/>
            <w:r w:rsidRPr="006450B9">
              <w:rPr>
                <w:rFonts w:eastAsia="Times New Roman" w:cs="Times New Roman"/>
                <w:b/>
                <w:color w:val="000000"/>
                <w:spacing w:val="8"/>
                <w:sz w:val="20"/>
                <w:szCs w:val="20"/>
                <w:lang w:eastAsia="ru-RU"/>
              </w:rPr>
              <w:t xml:space="preserve"> функціонального примірника, а саме: серверна частина модулів </w:t>
            </w:r>
            <w:r w:rsidRPr="006450B9">
              <w:rPr>
                <w:rFonts w:eastAsia="Courier New" w:cs="Times New Roman"/>
                <w:b/>
                <w:color w:val="000000"/>
                <w:spacing w:val="8"/>
                <w:sz w:val="20"/>
                <w:szCs w:val="20"/>
                <w:lang w:eastAsia="ru-RU"/>
              </w:rPr>
              <w:t>«</w:t>
            </w:r>
            <w:r w:rsidRPr="006450B9">
              <w:rPr>
                <w:rFonts w:eastAsia="Times New Roman" w:cs="Times New Roman"/>
                <w:b/>
                <w:color w:val="000000"/>
                <w:spacing w:val="8"/>
                <w:sz w:val="20"/>
                <w:szCs w:val="20"/>
                <w:lang w:eastAsia="ru-RU"/>
              </w:rPr>
              <w:t>Бухгалтерія», «Фінансування», «Звітність», «Заробітна плата та грошове забезпечення», 50 робочих місць (м. Київ, вул. Паторжинського, 9)</w:t>
            </w:r>
          </w:p>
        </w:tc>
      </w:tr>
      <w:tr w:rsidR="006450B9" w:rsidRPr="006450B9" w:rsidTr="00F76B31">
        <w:trPr>
          <w:trHeight w:val="227"/>
        </w:trPr>
        <w:tc>
          <w:tcPr>
            <w:tcW w:w="426" w:type="dxa"/>
            <w:tcBorders>
              <w:top w:val="single" w:sz="4" w:space="0" w:color="000000"/>
              <w:left w:val="single" w:sz="4" w:space="0" w:color="000000"/>
              <w:bottom w:val="single" w:sz="4" w:space="0" w:color="auto"/>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1.1.</w:t>
            </w:r>
          </w:p>
        </w:tc>
        <w:tc>
          <w:tcPr>
            <w:tcW w:w="8206" w:type="dxa"/>
            <w:tcBorders>
              <w:top w:val="single" w:sz="4" w:space="0" w:color="000000"/>
              <w:left w:val="single" w:sz="4" w:space="0" w:color="000000"/>
              <w:bottom w:val="single" w:sz="4" w:space="0" w:color="auto"/>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Комп’ютерна програма «</w:t>
            </w:r>
            <w:proofErr w:type="spellStart"/>
            <w:r w:rsidRPr="006450B9">
              <w:rPr>
                <w:rFonts w:eastAsia="Times New Roman" w:cs="Times New Roman"/>
                <w:color w:val="000000"/>
                <w:spacing w:val="8"/>
                <w:sz w:val="20"/>
                <w:szCs w:val="20"/>
                <w:lang w:eastAsia="ru-RU"/>
              </w:rPr>
              <w:t>БюджетСофт</w:t>
            </w:r>
            <w:proofErr w:type="spellEnd"/>
            <w:r w:rsidRPr="006450B9">
              <w:rPr>
                <w:rFonts w:eastAsia="Times New Roman" w:cs="Times New Roman"/>
                <w:color w:val="000000"/>
                <w:spacing w:val="8"/>
                <w:sz w:val="20"/>
                <w:szCs w:val="20"/>
                <w:lang w:eastAsia="ru-RU"/>
              </w:rPr>
              <w:t>», а саме: серверна частина модуль «Персонал»</w:t>
            </w:r>
          </w:p>
        </w:tc>
        <w:tc>
          <w:tcPr>
            <w:tcW w:w="709" w:type="dxa"/>
            <w:tcBorders>
              <w:top w:val="single" w:sz="4" w:space="0" w:color="000000"/>
              <w:left w:val="single" w:sz="4" w:space="0" w:color="000000"/>
              <w:bottom w:val="single" w:sz="4" w:space="0" w:color="auto"/>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rPr>
          <w:trHeight w:val="227"/>
        </w:trPr>
        <w:tc>
          <w:tcPr>
            <w:tcW w:w="426" w:type="dxa"/>
            <w:tcBorders>
              <w:top w:val="single" w:sz="4" w:space="0" w:color="000000"/>
              <w:left w:val="single" w:sz="4" w:space="0" w:color="000000"/>
              <w:bottom w:val="single" w:sz="4" w:space="0" w:color="auto"/>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1.2.</w:t>
            </w:r>
          </w:p>
        </w:tc>
        <w:tc>
          <w:tcPr>
            <w:tcW w:w="8206" w:type="dxa"/>
            <w:tcBorders>
              <w:top w:val="single" w:sz="4" w:space="0" w:color="000000"/>
              <w:left w:val="single" w:sz="4" w:space="0" w:color="000000"/>
              <w:bottom w:val="single" w:sz="4" w:space="0" w:color="auto"/>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Послуги з установки/інсталяції програмного забезпечення</w:t>
            </w:r>
          </w:p>
        </w:tc>
        <w:tc>
          <w:tcPr>
            <w:tcW w:w="709" w:type="dxa"/>
            <w:tcBorders>
              <w:top w:val="single" w:sz="4" w:space="0" w:color="000000"/>
              <w:left w:val="single" w:sz="4" w:space="0" w:color="000000"/>
              <w:bottom w:val="single" w:sz="4" w:space="0" w:color="auto"/>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rPr>
          <w:trHeight w:val="227"/>
        </w:trPr>
        <w:tc>
          <w:tcPr>
            <w:tcW w:w="426" w:type="dxa"/>
            <w:tcBorders>
              <w:top w:val="single" w:sz="4" w:space="0" w:color="000000"/>
              <w:left w:val="single" w:sz="4" w:space="0" w:color="000000"/>
              <w:bottom w:val="single" w:sz="4" w:space="0" w:color="auto"/>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1.3.</w:t>
            </w:r>
          </w:p>
        </w:tc>
        <w:tc>
          <w:tcPr>
            <w:tcW w:w="8206" w:type="dxa"/>
            <w:tcBorders>
              <w:top w:val="single" w:sz="4" w:space="0" w:color="000000"/>
              <w:left w:val="single" w:sz="4" w:space="0" w:color="000000"/>
              <w:bottom w:val="single" w:sz="4" w:space="0" w:color="auto"/>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Послуги з трансформації інформації</w:t>
            </w:r>
          </w:p>
        </w:tc>
        <w:tc>
          <w:tcPr>
            <w:tcW w:w="709" w:type="dxa"/>
            <w:tcBorders>
              <w:top w:val="single" w:sz="4" w:space="0" w:color="000000"/>
              <w:left w:val="single" w:sz="4" w:space="0" w:color="000000"/>
              <w:bottom w:val="single" w:sz="4" w:space="0" w:color="auto"/>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rPr>
          <w:trHeight w:val="227"/>
        </w:trPr>
        <w:tc>
          <w:tcPr>
            <w:tcW w:w="426" w:type="dxa"/>
            <w:tcBorders>
              <w:top w:val="single" w:sz="4" w:space="0" w:color="000000"/>
              <w:left w:val="single" w:sz="4" w:space="0" w:color="000000"/>
              <w:bottom w:val="single" w:sz="4" w:space="0" w:color="auto"/>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1.4.</w:t>
            </w:r>
          </w:p>
        </w:tc>
        <w:tc>
          <w:tcPr>
            <w:tcW w:w="8206" w:type="dxa"/>
            <w:tcBorders>
              <w:top w:val="single" w:sz="4" w:space="0" w:color="000000"/>
              <w:left w:val="single" w:sz="4" w:space="0" w:color="000000"/>
              <w:bottom w:val="single" w:sz="4" w:space="0" w:color="auto"/>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Налаштування програмного забезпечення для формування звіту/шаблону документа</w:t>
            </w:r>
          </w:p>
        </w:tc>
        <w:tc>
          <w:tcPr>
            <w:tcW w:w="709" w:type="dxa"/>
            <w:tcBorders>
              <w:top w:val="single" w:sz="4" w:space="0" w:color="000000"/>
              <w:left w:val="single" w:sz="4" w:space="0" w:color="000000"/>
              <w:bottom w:val="single" w:sz="4" w:space="0" w:color="auto"/>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rPr>
          <w:trHeight w:val="227"/>
        </w:trPr>
        <w:tc>
          <w:tcPr>
            <w:tcW w:w="426" w:type="dxa"/>
            <w:tcBorders>
              <w:top w:val="single" w:sz="4" w:space="0" w:color="000000"/>
              <w:left w:val="single" w:sz="4" w:space="0" w:color="000000"/>
              <w:bottom w:val="single" w:sz="4" w:space="0" w:color="auto"/>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1.5.</w:t>
            </w:r>
          </w:p>
        </w:tc>
        <w:tc>
          <w:tcPr>
            <w:tcW w:w="8206" w:type="dxa"/>
            <w:tcBorders>
              <w:top w:val="single" w:sz="4" w:space="0" w:color="000000"/>
              <w:left w:val="single" w:sz="4" w:space="0" w:color="000000"/>
              <w:bottom w:val="single" w:sz="4" w:space="0" w:color="auto"/>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Налаштування облікових процедур програмного забезпечення під потреби Замовника</w:t>
            </w:r>
          </w:p>
        </w:tc>
        <w:tc>
          <w:tcPr>
            <w:tcW w:w="709" w:type="dxa"/>
            <w:tcBorders>
              <w:top w:val="single" w:sz="4" w:space="0" w:color="000000"/>
              <w:left w:val="single" w:sz="4" w:space="0" w:color="000000"/>
              <w:bottom w:val="single" w:sz="4" w:space="0" w:color="auto"/>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rPr>
          <w:trHeight w:val="227"/>
        </w:trPr>
        <w:tc>
          <w:tcPr>
            <w:tcW w:w="426" w:type="dxa"/>
            <w:tcBorders>
              <w:top w:val="single" w:sz="4" w:space="0" w:color="000000"/>
              <w:left w:val="single" w:sz="4" w:space="0" w:color="000000"/>
              <w:bottom w:val="single" w:sz="4" w:space="0" w:color="auto"/>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1.6.</w:t>
            </w:r>
          </w:p>
        </w:tc>
        <w:tc>
          <w:tcPr>
            <w:tcW w:w="8206" w:type="dxa"/>
            <w:tcBorders>
              <w:top w:val="single" w:sz="4" w:space="0" w:color="000000"/>
              <w:left w:val="single" w:sz="4" w:space="0" w:color="000000"/>
              <w:bottom w:val="single" w:sz="4" w:space="0" w:color="auto"/>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 xml:space="preserve">Консультативні послуги з питань функціонування програмного забезпечення, а саме </w:t>
            </w:r>
            <w:r w:rsidRPr="006450B9">
              <w:rPr>
                <w:rFonts w:eastAsia="Times New Roman" w:cs="Times New Roman"/>
                <w:bCs/>
                <w:sz w:val="20"/>
                <w:szCs w:val="20"/>
                <w:lang w:eastAsia="ru-RU"/>
              </w:rPr>
              <w:t>об</w:t>
            </w:r>
            <w:r w:rsidRPr="006450B9">
              <w:rPr>
                <w:rFonts w:eastAsia="Times New Roman" w:cs="Times New Roman"/>
                <w:bCs/>
                <w:sz w:val="20"/>
                <w:szCs w:val="20"/>
                <w:lang w:val="ru-RU" w:eastAsia="ru-RU"/>
              </w:rPr>
              <w:t>’</w:t>
            </w:r>
            <w:r w:rsidRPr="006450B9">
              <w:rPr>
                <w:rFonts w:eastAsia="Times New Roman" w:cs="Times New Roman"/>
                <w:bCs/>
                <w:sz w:val="20"/>
                <w:szCs w:val="20"/>
                <w:lang w:eastAsia="ru-RU"/>
              </w:rPr>
              <w:t>єднання баз даних Замовника</w:t>
            </w:r>
          </w:p>
        </w:tc>
        <w:tc>
          <w:tcPr>
            <w:tcW w:w="709" w:type="dxa"/>
            <w:tcBorders>
              <w:top w:val="single" w:sz="4" w:space="0" w:color="000000"/>
              <w:left w:val="single" w:sz="4" w:space="0" w:color="000000"/>
              <w:bottom w:val="single" w:sz="4" w:space="0" w:color="auto"/>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rPr>
          <w:trHeight w:val="227"/>
        </w:trPr>
        <w:tc>
          <w:tcPr>
            <w:tcW w:w="426" w:type="dxa"/>
            <w:tcBorders>
              <w:top w:val="single" w:sz="4" w:space="0" w:color="000000"/>
              <w:left w:val="single" w:sz="4" w:space="0" w:color="000000"/>
              <w:bottom w:val="single" w:sz="4" w:space="0" w:color="auto"/>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1.7.</w:t>
            </w:r>
          </w:p>
        </w:tc>
        <w:tc>
          <w:tcPr>
            <w:tcW w:w="8206" w:type="dxa"/>
            <w:tcBorders>
              <w:top w:val="single" w:sz="4" w:space="0" w:color="000000"/>
              <w:left w:val="single" w:sz="4" w:space="0" w:color="000000"/>
              <w:bottom w:val="single" w:sz="4" w:space="0" w:color="auto"/>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Консультативні послуги з питань обслуговування (супроводження) програмного забезпечення - комп’ютерна програма «</w:t>
            </w:r>
            <w:proofErr w:type="spellStart"/>
            <w:r w:rsidRPr="006450B9">
              <w:rPr>
                <w:rFonts w:eastAsia="Times New Roman" w:cs="Times New Roman"/>
                <w:color w:val="000000"/>
                <w:spacing w:val="8"/>
                <w:sz w:val="20"/>
                <w:szCs w:val="20"/>
                <w:lang w:eastAsia="ru-RU"/>
              </w:rPr>
              <w:t>БюджетСофт</w:t>
            </w:r>
            <w:proofErr w:type="spellEnd"/>
            <w:r w:rsidRPr="006450B9">
              <w:rPr>
                <w:rFonts w:eastAsia="Times New Roman" w:cs="Times New Roman"/>
                <w:color w:val="000000"/>
                <w:spacing w:val="8"/>
                <w:sz w:val="20"/>
                <w:szCs w:val="20"/>
                <w:lang w:eastAsia="ru-RU"/>
              </w:rPr>
              <w:t>»</w:t>
            </w:r>
          </w:p>
        </w:tc>
        <w:tc>
          <w:tcPr>
            <w:tcW w:w="709" w:type="dxa"/>
            <w:tcBorders>
              <w:top w:val="single" w:sz="4" w:space="0" w:color="000000"/>
              <w:left w:val="single" w:sz="4" w:space="0" w:color="000000"/>
              <w:bottom w:val="single" w:sz="4" w:space="0" w:color="auto"/>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500</w:t>
            </w:r>
          </w:p>
        </w:tc>
      </w:tr>
      <w:tr w:rsidR="006450B9" w:rsidRPr="006450B9" w:rsidTr="00F76B31">
        <w:trPr>
          <w:trHeight w:val="750"/>
        </w:trPr>
        <w:tc>
          <w:tcPr>
            <w:tcW w:w="9341" w:type="dxa"/>
            <w:gridSpan w:val="3"/>
            <w:tcBorders>
              <w:top w:val="single" w:sz="4" w:space="0" w:color="auto"/>
              <w:left w:val="single" w:sz="4" w:space="0" w:color="000000"/>
              <w:bottom w:val="single" w:sz="4" w:space="0" w:color="auto"/>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
                <w:bCs/>
                <w:sz w:val="20"/>
                <w:szCs w:val="20"/>
                <w:lang w:eastAsia="ru-RU"/>
              </w:rPr>
            </w:pPr>
            <w:r w:rsidRPr="006450B9">
              <w:rPr>
                <w:rFonts w:eastAsia="Times New Roman" w:cs="Times New Roman"/>
                <w:b/>
                <w:bCs/>
                <w:color w:val="000000"/>
                <w:spacing w:val="8"/>
                <w:sz w:val="20"/>
                <w:szCs w:val="20"/>
                <w:lang w:eastAsia="ru-RU"/>
              </w:rPr>
              <w:t>2. Послуги з адаптації програмного забезпечення - комп’ютерна програма «</w:t>
            </w:r>
            <w:proofErr w:type="spellStart"/>
            <w:r w:rsidRPr="006450B9">
              <w:rPr>
                <w:rFonts w:eastAsia="Times New Roman" w:cs="Times New Roman"/>
                <w:b/>
                <w:bCs/>
                <w:color w:val="000000"/>
                <w:spacing w:val="8"/>
                <w:sz w:val="20"/>
                <w:szCs w:val="20"/>
                <w:lang w:eastAsia="ru-RU"/>
              </w:rPr>
              <w:t>БюджетСофт</w:t>
            </w:r>
            <w:proofErr w:type="spellEnd"/>
            <w:r w:rsidRPr="006450B9">
              <w:rPr>
                <w:rFonts w:eastAsia="Times New Roman" w:cs="Times New Roman"/>
                <w:b/>
                <w:bCs/>
                <w:color w:val="000000"/>
                <w:spacing w:val="8"/>
                <w:sz w:val="20"/>
                <w:szCs w:val="20"/>
                <w:lang w:eastAsia="ru-RU"/>
              </w:rPr>
              <w:t xml:space="preserve">» для комплектації індивідуально </w:t>
            </w:r>
            <w:proofErr w:type="spellStart"/>
            <w:r w:rsidRPr="006450B9">
              <w:rPr>
                <w:rFonts w:eastAsia="Times New Roman" w:cs="Times New Roman"/>
                <w:b/>
                <w:bCs/>
                <w:color w:val="000000"/>
                <w:spacing w:val="8"/>
                <w:sz w:val="20"/>
                <w:szCs w:val="20"/>
                <w:lang w:eastAsia="ru-RU"/>
              </w:rPr>
              <w:t>сконфігурованого</w:t>
            </w:r>
            <w:proofErr w:type="spellEnd"/>
            <w:r w:rsidRPr="006450B9">
              <w:rPr>
                <w:rFonts w:eastAsia="Times New Roman" w:cs="Times New Roman"/>
                <w:b/>
                <w:bCs/>
                <w:color w:val="000000"/>
                <w:spacing w:val="8"/>
                <w:sz w:val="20"/>
                <w:szCs w:val="20"/>
                <w:lang w:eastAsia="ru-RU"/>
              </w:rPr>
              <w:t xml:space="preserve"> функціонального примірника, а саме: серверна частина модулів </w:t>
            </w:r>
            <w:r w:rsidRPr="006450B9">
              <w:rPr>
                <w:rFonts w:eastAsia="Courier New" w:cs="Times New Roman"/>
                <w:b/>
                <w:bCs/>
                <w:color w:val="000000"/>
                <w:spacing w:val="8"/>
                <w:sz w:val="20"/>
                <w:szCs w:val="20"/>
                <w:lang w:eastAsia="ru-RU"/>
              </w:rPr>
              <w:t>«</w:t>
            </w:r>
            <w:r w:rsidRPr="006450B9">
              <w:rPr>
                <w:rFonts w:eastAsia="Times New Roman" w:cs="Times New Roman"/>
                <w:b/>
                <w:bCs/>
                <w:color w:val="000000"/>
                <w:spacing w:val="8"/>
                <w:sz w:val="20"/>
                <w:szCs w:val="20"/>
                <w:lang w:eastAsia="ru-RU"/>
              </w:rPr>
              <w:t>Бухгалтерія», 23 робочих місця (м. Київ, вул. Бульварно-Кудрявська, 11)</w:t>
            </w:r>
          </w:p>
        </w:tc>
      </w:tr>
      <w:tr w:rsidR="006450B9" w:rsidRPr="006450B9" w:rsidTr="00F76B31">
        <w:trPr>
          <w:trHeight w:val="20"/>
        </w:trPr>
        <w:tc>
          <w:tcPr>
            <w:tcW w:w="426" w:type="dxa"/>
            <w:tcBorders>
              <w:top w:val="single" w:sz="4" w:space="0" w:color="auto"/>
              <w:left w:val="single" w:sz="4" w:space="0" w:color="000000"/>
              <w:bottom w:val="single" w:sz="4" w:space="0" w:color="auto"/>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2.1.</w:t>
            </w:r>
          </w:p>
        </w:tc>
        <w:tc>
          <w:tcPr>
            <w:tcW w:w="8206" w:type="dxa"/>
            <w:tcBorders>
              <w:top w:val="single" w:sz="4" w:space="0" w:color="auto"/>
              <w:left w:val="single" w:sz="4" w:space="0" w:color="000000"/>
              <w:bottom w:val="single" w:sz="4" w:space="0" w:color="auto"/>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Комп’ютерна програма «</w:t>
            </w:r>
            <w:proofErr w:type="spellStart"/>
            <w:r w:rsidRPr="006450B9">
              <w:rPr>
                <w:rFonts w:eastAsia="Times New Roman" w:cs="Times New Roman"/>
                <w:color w:val="000000"/>
                <w:spacing w:val="8"/>
                <w:sz w:val="20"/>
                <w:szCs w:val="20"/>
                <w:lang w:eastAsia="ru-RU"/>
              </w:rPr>
              <w:t>БюджетСофт</w:t>
            </w:r>
            <w:proofErr w:type="spellEnd"/>
            <w:r w:rsidRPr="006450B9">
              <w:rPr>
                <w:rFonts w:eastAsia="Times New Roman" w:cs="Times New Roman"/>
                <w:color w:val="000000"/>
                <w:spacing w:val="8"/>
                <w:sz w:val="20"/>
                <w:szCs w:val="20"/>
                <w:lang w:eastAsia="ru-RU"/>
              </w:rPr>
              <w:t>», а саме: серверна частина модуля «Харчування» та розділ “Гуртожиток” модуля «Бухгалтерія»</w:t>
            </w:r>
          </w:p>
        </w:tc>
        <w:tc>
          <w:tcPr>
            <w:tcW w:w="709" w:type="dxa"/>
            <w:tcBorders>
              <w:top w:val="single" w:sz="4" w:space="0" w:color="auto"/>
              <w:left w:val="single" w:sz="4" w:space="0" w:color="000000"/>
              <w:bottom w:val="single" w:sz="4" w:space="0" w:color="auto"/>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val="ru-RU" w:eastAsia="ru-RU"/>
              </w:rPr>
              <w:t>1</w:t>
            </w:r>
          </w:p>
        </w:tc>
      </w:tr>
      <w:tr w:rsidR="006450B9" w:rsidRPr="006450B9" w:rsidTr="00F76B31">
        <w:trPr>
          <w:trHeight w:val="20"/>
        </w:trPr>
        <w:tc>
          <w:tcPr>
            <w:tcW w:w="426" w:type="dxa"/>
            <w:tcBorders>
              <w:top w:val="single" w:sz="4" w:space="0" w:color="auto"/>
              <w:left w:val="single" w:sz="4" w:space="0" w:color="000000"/>
              <w:bottom w:val="single" w:sz="4" w:space="0" w:color="auto"/>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2.2.</w:t>
            </w:r>
          </w:p>
        </w:tc>
        <w:tc>
          <w:tcPr>
            <w:tcW w:w="8206" w:type="dxa"/>
            <w:tcBorders>
              <w:top w:val="single" w:sz="4" w:space="0" w:color="auto"/>
              <w:left w:val="single" w:sz="4" w:space="0" w:color="000000"/>
              <w:bottom w:val="single" w:sz="4" w:space="0" w:color="auto"/>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Послуги з установки/інсталяції програмного забезпечення</w:t>
            </w:r>
          </w:p>
        </w:tc>
        <w:tc>
          <w:tcPr>
            <w:tcW w:w="709" w:type="dxa"/>
            <w:tcBorders>
              <w:top w:val="single" w:sz="4" w:space="0" w:color="auto"/>
              <w:left w:val="single" w:sz="4" w:space="0" w:color="000000"/>
              <w:bottom w:val="single" w:sz="4" w:space="0" w:color="auto"/>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rPr>
          <w:trHeight w:val="20"/>
        </w:trPr>
        <w:tc>
          <w:tcPr>
            <w:tcW w:w="426" w:type="dxa"/>
            <w:tcBorders>
              <w:top w:val="single" w:sz="4" w:space="0" w:color="auto"/>
              <w:left w:val="single" w:sz="4" w:space="0" w:color="000000"/>
              <w:bottom w:val="single" w:sz="4" w:space="0" w:color="auto"/>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2.3.</w:t>
            </w:r>
          </w:p>
        </w:tc>
        <w:tc>
          <w:tcPr>
            <w:tcW w:w="8206" w:type="dxa"/>
            <w:tcBorders>
              <w:top w:val="single" w:sz="4" w:space="0" w:color="auto"/>
              <w:left w:val="single" w:sz="4" w:space="0" w:color="000000"/>
              <w:bottom w:val="single" w:sz="4" w:space="0" w:color="auto"/>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Послуги з трансформації інформації</w:t>
            </w:r>
          </w:p>
        </w:tc>
        <w:tc>
          <w:tcPr>
            <w:tcW w:w="709" w:type="dxa"/>
            <w:tcBorders>
              <w:top w:val="single" w:sz="4" w:space="0" w:color="auto"/>
              <w:left w:val="single" w:sz="4" w:space="0" w:color="000000"/>
              <w:bottom w:val="single" w:sz="4" w:space="0" w:color="auto"/>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rPr>
          <w:trHeight w:val="20"/>
        </w:trPr>
        <w:tc>
          <w:tcPr>
            <w:tcW w:w="426" w:type="dxa"/>
            <w:tcBorders>
              <w:top w:val="single" w:sz="4" w:space="0" w:color="auto"/>
              <w:left w:val="single" w:sz="4" w:space="0" w:color="000000"/>
              <w:bottom w:val="single" w:sz="4" w:space="0" w:color="auto"/>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2.4.</w:t>
            </w:r>
          </w:p>
        </w:tc>
        <w:tc>
          <w:tcPr>
            <w:tcW w:w="8206" w:type="dxa"/>
            <w:tcBorders>
              <w:top w:val="single" w:sz="4" w:space="0" w:color="auto"/>
              <w:left w:val="single" w:sz="4" w:space="0" w:color="000000"/>
              <w:bottom w:val="single" w:sz="4" w:space="0" w:color="auto"/>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Налаштування програмного забезпечення для формування звіту/шаблону документа</w:t>
            </w:r>
          </w:p>
        </w:tc>
        <w:tc>
          <w:tcPr>
            <w:tcW w:w="709" w:type="dxa"/>
            <w:tcBorders>
              <w:top w:val="single" w:sz="4" w:space="0" w:color="auto"/>
              <w:left w:val="single" w:sz="4" w:space="0" w:color="000000"/>
              <w:bottom w:val="single" w:sz="4" w:space="0" w:color="auto"/>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rPr>
          <w:trHeight w:val="20"/>
        </w:trPr>
        <w:tc>
          <w:tcPr>
            <w:tcW w:w="426" w:type="dxa"/>
            <w:tcBorders>
              <w:top w:val="single" w:sz="4" w:space="0" w:color="auto"/>
              <w:left w:val="single" w:sz="4" w:space="0" w:color="000000"/>
              <w:bottom w:val="single" w:sz="4" w:space="0" w:color="auto"/>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2.5.</w:t>
            </w:r>
          </w:p>
        </w:tc>
        <w:tc>
          <w:tcPr>
            <w:tcW w:w="8206" w:type="dxa"/>
            <w:tcBorders>
              <w:top w:val="single" w:sz="4" w:space="0" w:color="auto"/>
              <w:left w:val="single" w:sz="4" w:space="0" w:color="000000"/>
              <w:bottom w:val="single" w:sz="4" w:space="0" w:color="auto"/>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Налаштування облікових процедур програмного забезпечення під потреби Замовника</w:t>
            </w:r>
          </w:p>
        </w:tc>
        <w:tc>
          <w:tcPr>
            <w:tcW w:w="709" w:type="dxa"/>
            <w:tcBorders>
              <w:top w:val="single" w:sz="4" w:space="0" w:color="auto"/>
              <w:left w:val="single" w:sz="4" w:space="0" w:color="000000"/>
              <w:bottom w:val="single" w:sz="4" w:space="0" w:color="auto"/>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rPr>
          <w:trHeight w:val="20"/>
        </w:trPr>
        <w:tc>
          <w:tcPr>
            <w:tcW w:w="426" w:type="dxa"/>
            <w:tcBorders>
              <w:top w:val="single" w:sz="4" w:space="0" w:color="auto"/>
              <w:left w:val="single" w:sz="4" w:space="0" w:color="000000"/>
              <w:bottom w:val="single" w:sz="4" w:space="0" w:color="auto"/>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2.6.</w:t>
            </w:r>
          </w:p>
        </w:tc>
        <w:tc>
          <w:tcPr>
            <w:tcW w:w="8206" w:type="dxa"/>
            <w:tcBorders>
              <w:top w:val="single" w:sz="4" w:space="0" w:color="auto"/>
              <w:left w:val="single" w:sz="4" w:space="0" w:color="000000"/>
              <w:bottom w:val="single" w:sz="4" w:space="0" w:color="auto"/>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Консультативні послуги з питань обслуговування (супроводження) програмного забезпечення - комп’ютерна програма «</w:t>
            </w:r>
            <w:proofErr w:type="spellStart"/>
            <w:r w:rsidRPr="006450B9">
              <w:rPr>
                <w:rFonts w:eastAsia="Times New Roman" w:cs="Times New Roman"/>
                <w:color w:val="000000"/>
                <w:spacing w:val="8"/>
                <w:sz w:val="20"/>
                <w:szCs w:val="20"/>
                <w:lang w:eastAsia="ru-RU"/>
              </w:rPr>
              <w:t>БюджетСофт</w:t>
            </w:r>
            <w:proofErr w:type="spellEnd"/>
            <w:r w:rsidRPr="006450B9">
              <w:rPr>
                <w:rFonts w:eastAsia="Times New Roman" w:cs="Times New Roman"/>
                <w:color w:val="000000"/>
                <w:spacing w:val="8"/>
                <w:sz w:val="20"/>
                <w:szCs w:val="20"/>
                <w:lang w:eastAsia="ru-RU"/>
              </w:rPr>
              <w:t>»</w:t>
            </w:r>
          </w:p>
        </w:tc>
        <w:tc>
          <w:tcPr>
            <w:tcW w:w="709" w:type="dxa"/>
            <w:tcBorders>
              <w:top w:val="single" w:sz="4" w:space="0" w:color="auto"/>
              <w:left w:val="single" w:sz="4" w:space="0" w:color="000000"/>
              <w:bottom w:val="single" w:sz="4" w:space="0" w:color="auto"/>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val="ru-RU" w:eastAsia="ru-RU"/>
              </w:rPr>
            </w:pPr>
            <w:r w:rsidRPr="006450B9">
              <w:rPr>
                <w:rFonts w:eastAsia="Times New Roman" w:cs="Times New Roman"/>
                <w:bCs/>
                <w:sz w:val="20"/>
                <w:szCs w:val="20"/>
                <w:lang w:eastAsia="ru-RU"/>
              </w:rPr>
              <w:t>230</w:t>
            </w:r>
          </w:p>
        </w:tc>
      </w:tr>
      <w:tr w:rsidR="006450B9" w:rsidRPr="006450B9" w:rsidTr="00F76B31">
        <w:tc>
          <w:tcPr>
            <w:tcW w:w="9341" w:type="dxa"/>
            <w:gridSpan w:val="3"/>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
                <w:bCs/>
                <w:sz w:val="20"/>
                <w:szCs w:val="20"/>
                <w:lang w:eastAsia="ru-RU"/>
              </w:rPr>
            </w:pPr>
            <w:r w:rsidRPr="006450B9">
              <w:rPr>
                <w:rFonts w:eastAsia="Times New Roman" w:cs="Times New Roman"/>
                <w:b/>
                <w:bCs/>
                <w:color w:val="000000"/>
                <w:spacing w:val="8"/>
                <w:sz w:val="20"/>
                <w:szCs w:val="20"/>
                <w:lang w:eastAsia="ru-RU"/>
              </w:rPr>
              <w:t>3. Послуги з адаптації програмного забезпечення - комп’ютерна програма «</w:t>
            </w:r>
            <w:proofErr w:type="spellStart"/>
            <w:r w:rsidRPr="006450B9">
              <w:rPr>
                <w:rFonts w:eastAsia="Times New Roman" w:cs="Times New Roman"/>
                <w:b/>
                <w:bCs/>
                <w:color w:val="000000"/>
                <w:spacing w:val="8"/>
                <w:sz w:val="20"/>
                <w:szCs w:val="20"/>
                <w:lang w:eastAsia="ru-RU"/>
              </w:rPr>
              <w:t>БюджетСофт</w:t>
            </w:r>
            <w:proofErr w:type="spellEnd"/>
            <w:r w:rsidRPr="006450B9">
              <w:rPr>
                <w:rFonts w:eastAsia="Times New Roman" w:cs="Times New Roman"/>
                <w:b/>
                <w:bCs/>
                <w:color w:val="000000"/>
                <w:spacing w:val="8"/>
                <w:sz w:val="20"/>
                <w:szCs w:val="20"/>
                <w:lang w:eastAsia="ru-RU"/>
              </w:rPr>
              <w:t xml:space="preserve">» для комплектації індивідуально </w:t>
            </w:r>
            <w:proofErr w:type="spellStart"/>
            <w:r w:rsidRPr="006450B9">
              <w:rPr>
                <w:rFonts w:eastAsia="Times New Roman" w:cs="Times New Roman"/>
                <w:b/>
                <w:bCs/>
                <w:color w:val="000000"/>
                <w:spacing w:val="8"/>
                <w:sz w:val="20"/>
                <w:szCs w:val="20"/>
                <w:lang w:eastAsia="ru-RU"/>
              </w:rPr>
              <w:t>сконфігурованого</w:t>
            </w:r>
            <w:proofErr w:type="spellEnd"/>
            <w:r w:rsidRPr="006450B9">
              <w:rPr>
                <w:rFonts w:eastAsia="Times New Roman" w:cs="Times New Roman"/>
                <w:b/>
                <w:bCs/>
                <w:color w:val="000000"/>
                <w:spacing w:val="8"/>
                <w:sz w:val="20"/>
                <w:szCs w:val="20"/>
                <w:lang w:eastAsia="ru-RU"/>
              </w:rPr>
              <w:t xml:space="preserve"> функціонального примірника, а саме: серверна частина модулю </w:t>
            </w:r>
            <w:r w:rsidRPr="006450B9">
              <w:rPr>
                <w:rFonts w:eastAsia="Courier New" w:cs="Times New Roman"/>
                <w:b/>
                <w:bCs/>
                <w:color w:val="000000"/>
                <w:spacing w:val="8"/>
                <w:sz w:val="20"/>
                <w:szCs w:val="20"/>
                <w:lang w:eastAsia="ru-RU"/>
              </w:rPr>
              <w:t>«</w:t>
            </w:r>
            <w:r w:rsidRPr="006450B9">
              <w:rPr>
                <w:rFonts w:eastAsia="Times New Roman" w:cs="Times New Roman"/>
                <w:b/>
                <w:bCs/>
                <w:color w:val="000000"/>
                <w:spacing w:val="8"/>
                <w:sz w:val="20"/>
                <w:szCs w:val="20"/>
                <w:lang w:eastAsia="ru-RU"/>
              </w:rPr>
              <w:t xml:space="preserve">Бухгалтерія», 8 робочих місць (м. Київ, вул. </w:t>
            </w:r>
            <w:proofErr w:type="spellStart"/>
            <w:r w:rsidRPr="006450B9">
              <w:rPr>
                <w:rFonts w:eastAsia="Times New Roman" w:cs="Times New Roman"/>
                <w:b/>
                <w:bCs/>
                <w:color w:val="000000"/>
                <w:spacing w:val="8"/>
                <w:sz w:val="20"/>
                <w:szCs w:val="20"/>
                <w:lang w:eastAsia="ru-RU"/>
              </w:rPr>
              <w:t>Тарасівська</w:t>
            </w:r>
            <w:proofErr w:type="spellEnd"/>
            <w:r w:rsidRPr="006450B9">
              <w:rPr>
                <w:rFonts w:eastAsia="Times New Roman" w:cs="Times New Roman"/>
                <w:b/>
                <w:bCs/>
                <w:color w:val="000000"/>
                <w:spacing w:val="8"/>
                <w:sz w:val="20"/>
                <w:szCs w:val="20"/>
                <w:lang w:eastAsia="ru-RU"/>
              </w:rPr>
              <w:t>, 7)</w:t>
            </w:r>
          </w:p>
        </w:tc>
      </w:tr>
      <w:tr w:rsidR="006450B9" w:rsidRPr="006450B9" w:rsidTr="00F76B31">
        <w:tc>
          <w:tcPr>
            <w:tcW w:w="426" w:type="dxa"/>
            <w:tcBorders>
              <w:top w:val="single" w:sz="4" w:space="0" w:color="000000"/>
              <w:left w:val="single" w:sz="4" w:space="0" w:color="000000"/>
              <w:bottom w:val="single" w:sz="4" w:space="0" w:color="000000"/>
            </w:tcBorders>
          </w:tcPr>
          <w:p w:rsidR="006450B9" w:rsidRPr="006450B9" w:rsidRDefault="006450B9" w:rsidP="006450B9">
            <w:pPr>
              <w:spacing w:line="240" w:lineRule="auto"/>
              <w:ind w:firstLine="0"/>
              <w:jc w:val="center"/>
              <w:rPr>
                <w:rFonts w:eastAsia="Times New Roman" w:cs="Times New Roman"/>
                <w:sz w:val="20"/>
                <w:szCs w:val="20"/>
                <w:lang w:val="ru-RU" w:eastAsia="ru-RU"/>
              </w:rPr>
            </w:pPr>
            <w:r w:rsidRPr="006450B9">
              <w:rPr>
                <w:rFonts w:eastAsia="Times New Roman" w:cs="Times New Roman"/>
                <w:bCs/>
                <w:sz w:val="20"/>
                <w:szCs w:val="20"/>
                <w:lang w:eastAsia="ru-RU"/>
              </w:rPr>
              <w:t>3.1.</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Комп’ютерна програма «</w:t>
            </w:r>
            <w:proofErr w:type="spellStart"/>
            <w:r w:rsidRPr="006450B9">
              <w:rPr>
                <w:rFonts w:eastAsia="Times New Roman" w:cs="Times New Roman"/>
                <w:color w:val="000000"/>
                <w:spacing w:val="8"/>
                <w:sz w:val="20"/>
                <w:szCs w:val="20"/>
                <w:lang w:eastAsia="ru-RU"/>
              </w:rPr>
              <w:t>БюджетСофт</w:t>
            </w:r>
            <w:proofErr w:type="spellEnd"/>
            <w:r w:rsidRPr="006450B9">
              <w:rPr>
                <w:rFonts w:eastAsia="Times New Roman" w:cs="Times New Roman"/>
                <w:color w:val="000000"/>
                <w:spacing w:val="8"/>
                <w:sz w:val="20"/>
                <w:szCs w:val="20"/>
                <w:lang w:eastAsia="ru-RU"/>
              </w:rPr>
              <w:t>», а саме: серверна частина модулів «Фінансування», «Звітність», «Автотранспорт»</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tcPr>
          <w:p w:rsidR="006450B9" w:rsidRPr="006450B9" w:rsidRDefault="006450B9" w:rsidP="006450B9">
            <w:pPr>
              <w:spacing w:line="240" w:lineRule="auto"/>
              <w:ind w:firstLine="0"/>
              <w:jc w:val="center"/>
              <w:rPr>
                <w:rFonts w:eastAsia="Times New Roman" w:cs="Times New Roman"/>
                <w:sz w:val="20"/>
                <w:szCs w:val="20"/>
                <w:lang w:val="ru-RU" w:eastAsia="ru-RU"/>
              </w:rPr>
            </w:pPr>
            <w:r w:rsidRPr="006450B9">
              <w:rPr>
                <w:rFonts w:eastAsia="Times New Roman" w:cs="Times New Roman"/>
                <w:bCs/>
                <w:sz w:val="20"/>
                <w:szCs w:val="20"/>
                <w:lang w:eastAsia="ru-RU"/>
              </w:rPr>
              <w:t>3.2.</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Послуги з установки/інсталяції програмного забезпечення</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tcPr>
          <w:p w:rsidR="006450B9" w:rsidRPr="006450B9" w:rsidRDefault="006450B9" w:rsidP="006450B9">
            <w:pPr>
              <w:spacing w:line="240" w:lineRule="auto"/>
              <w:ind w:firstLine="0"/>
              <w:jc w:val="center"/>
              <w:rPr>
                <w:rFonts w:eastAsia="Times New Roman" w:cs="Times New Roman"/>
                <w:sz w:val="20"/>
                <w:szCs w:val="20"/>
                <w:lang w:val="ru-RU" w:eastAsia="ru-RU"/>
              </w:rPr>
            </w:pPr>
            <w:r w:rsidRPr="006450B9">
              <w:rPr>
                <w:rFonts w:eastAsia="Times New Roman" w:cs="Times New Roman"/>
                <w:bCs/>
                <w:sz w:val="20"/>
                <w:szCs w:val="20"/>
                <w:lang w:eastAsia="ru-RU"/>
              </w:rPr>
              <w:t>3.3.</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Послуги з трансформації інформації</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tcPr>
          <w:p w:rsidR="006450B9" w:rsidRPr="006450B9" w:rsidRDefault="006450B9" w:rsidP="006450B9">
            <w:pPr>
              <w:spacing w:line="240" w:lineRule="auto"/>
              <w:ind w:firstLine="0"/>
              <w:jc w:val="center"/>
              <w:rPr>
                <w:rFonts w:eastAsia="Times New Roman" w:cs="Times New Roman"/>
                <w:sz w:val="20"/>
                <w:szCs w:val="20"/>
                <w:lang w:val="ru-RU" w:eastAsia="ru-RU"/>
              </w:rPr>
            </w:pPr>
            <w:r w:rsidRPr="006450B9">
              <w:rPr>
                <w:rFonts w:eastAsia="Times New Roman" w:cs="Times New Roman"/>
                <w:bCs/>
                <w:sz w:val="20"/>
                <w:szCs w:val="20"/>
                <w:lang w:eastAsia="ru-RU"/>
              </w:rPr>
              <w:t>3.4.</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Налаштування програмного забезпечення для формування звіту/шаблону документа</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3.5.</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Налаштування облікових процедур програмного забезпечення під потреби Замовника</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3.6.</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Консультативні послуги з питань обслуговування (супроводження) програмного забезпечення - комп’ютерна програма «</w:t>
            </w:r>
            <w:proofErr w:type="spellStart"/>
            <w:r w:rsidRPr="006450B9">
              <w:rPr>
                <w:rFonts w:eastAsia="Times New Roman" w:cs="Times New Roman"/>
                <w:color w:val="000000"/>
                <w:spacing w:val="8"/>
                <w:sz w:val="20"/>
                <w:szCs w:val="20"/>
                <w:lang w:eastAsia="ru-RU"/>
              </w:rPr>
              <w:t>БюджетСофт</w:t>
            </w:r>
            <w:proofErr w:type="spellEnd"/>
            <w:r w:rsidRPr="006450B9">
              <w:rPr>
                <w:rFonts w:eastAsia="Times New Roman" w:cs="Times New Roman"/>
                <w:color w:val="000000"/>
                <w:spacing w:val="8"/>
                <w:sz w:val="20"/>
                <w:szCs w:val="20"/>
                <w:lang w:eastAsia="ru-RU"/>
              </w:rPr>
              <w:t>»</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100</w:t>
            </w:r>
          </w:p>
        </w:tc>
      </w:tr>
      <w:tr w:rsidR="006450B9" w:rsidRPr="006450B9" w:rsidTr="00F76B31">
        <w:tc>
          <w:tcPr>
            <w:tcW w:w="9341" w:type="dxa"/>
            <w:gridSpan w:val="3"/>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
                <w:bCs/>
                <w:sz w:val="20"/>
                <w:szCs w:val="20"/>
                <w:lang w:eastAsia="ru-RU"/>
              </w:rPr>
            </w:pPr>
            <w:r w:rsidRPr="006450B9">
              <w:rPr>
                <w:rFonts w:eastAsia="Times New Roman" w:cs="Times New Roman"/>
                <w:b/>
                <w:bCs/>
                <w:color w:val="000000"/>
                <w:spacing w:val="8"/>
                <w:sz w:val="20"/>
                <w:szCs w:val="20"/>
                <w:lang w:eastAsia="ru-RU"/>
              </w:rPr>
              <w:t>4. Послуги з адаптації програмного забезпечення - комп’ютерна програма «</w:t>
            </w:r>
            <w:proofErr w:type="spellStart"/>
            <w:r w:rsidRPr="006450B9">
              <w:rPr>
                <w:rFonts w:eastAsia="Times New Roman" w:cs="Times New Roman"/>
                <w:b/>
                <w:bCs/>
                <w:color w:val="000000"/>
                <w:spacing w:val="8"/>
                <w:sz w:val="20"/>
                <w:szCs w:val="20"/>
                <w:lang w:eastAsia="ru-RU"/>
              </w:rPr>
              <w:t>БюджетСофт</w:t>
            </w:r>
            <w:proofErr w:type="spellEnd"/>
            <w:r w:rsidRPr="006450B9">
              <w:rPr>
                <w:rFonts w:eastAsia="Times New Roman" w:cs="Times New Roman"/>
                <w:b/>
                <w:bCs/>
                <w:color w:val="000000"/>
                <w:spacing w:val="8"/>
                <w:sz w:val="20"/>
                <w:szCs w:val="20"/>
                <w:lang w:eastAsia="ru-RU"/>
              </w:rPr>
              <w:t xml:space="preserve">» для комплектації індивідуально </w:t>
            </w:r>
            <w:proofErr w:type="spellStart"/>
            <w:r w:rsidRPr="006450B9">
              <w:rPr>
                <w:rFonts w:eastAsia="Times New Roman" w:cs="Times New Roman"/>
                <w:b/>
                <w:bCs/>
                <w:color w:val="000000"/>
                <w:spacing w:val="8"/>
                <w:sz w:val="20"/>
                <w:szCs w:val="20"/>
                <w:lang w:eastAsia="ru-RU"/>
              </w:rPr>
              <w:t>сконфігурованого</w:t>
            </w:r>
            <w:proofErr w:type="spellEnd"/>
            <w:r w:rsidRPr="006450B9">
              <w:rPr>
                <w:rFonts w:eastAsia="Times New Roman" w:cs="Times New Roman"/>
                <w:b/>
                <w:bCs/>
                <w:color w:val="000000"/>
                <w:spacing w:val="8"/>
                <w:sz w:val="20"/>
                <w:szCs w:val="20"/>
                <w:lang w:eastAsia="ru-RU"/>
              </w:rPr>
              <w:t xml:space="preserve"> функціонального примірника, а саме: серверна частина модулю </w:t>
            </w:r>
            <w:r w:rsidRPr="006450B9">
              <w:rPr>
                <w:rFonts w:eastAsia="Courier New" w:cs="Times New Roman"/>
                <w:b/>
                <w:bCs/>
                <w:color w:val="000000"/>
                <w:spacing w:val="8"/>
                <w:sz w:val="20"/>
                <w:szCs w:val="20"/>
                <w:lang w:eastAsia="ru-RU"/>
              </w:rPr>
              <w:t>«</w:t>
            </w:r>
            <w:r w:rsidRPr="006450B9">
              <w:rPr>
                <w:rFonts w:eastAsia="Times New Roman" w:cs="Times New Roman"/>
                <w:b/>
                <w:bCs/>
                <w:color w:val="000000"/>
                <w:spacing w:val="8"/>
                <w:sz w:val="20"/>
                <w:szCs w:val="20"/>
                <w:lang w:eastAsia="ru-RU"/>
              </w:rPr>
              <w:t>Бухгалтерія», 6 робочих місць (м. Київ, вул. Паторжинського, 9)</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4.1.</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Послуги з установки/інсталяції програмного забезпечення</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4.2.</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Послуги з трансформації інформації</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4.3.</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Налаштування програмного забезпечення для формування звіту/шаблону документа</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4.4.</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Налаштування облікових процедур програмного забезпечення під потреби Замовника</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4.5.</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Консультативні послуги з питань обслуговування (супроводження) програмного забезпечення - комп’ютерна програма «</w:t>
            </w:r>
            <w:proofErr w:type="spellStart"/>
            <w:r w:rsidRPr="006450B9">
              <w:rPr>
                <w:rFonts w:eastAsia="Times New Roman" w:cs="Times New Roman"/>
                <w:color w:val="000000"/>
                <w:spacing w:val="8"/>
                <w:sz w:val="20"/>
                <w:szCs w:val="20"/>
                <w:lang w:eastAsia="ru-RU"/>
              </w:rPr>
              <w:t>БюджетСофт</w:t>
            </w:r>
            <w:proofErr w:type="spellEnd"/>
            <w:r w:rsidRPr="006450B9">
              <w:rPr>
                <w:rFonts w:eastAsia="Times New Roman" w:cs="Times New Roman"/>
                <w:color w:val="000000"/>
                <w:spacing w:val="8"/>
                <w:sz w:val="20"/>
                <w:szCs w:val="20"/>
                <w:lang w:eastAsia="ru-RU"/>
              </w:rPr>
              <w:t>»</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90</w:t>
            </w:r>
          </w:p>
        </w:tc>
      </w:tr>
      <w:tr w:rsidR="006450B9" w:rsidRPr="006450B9" w:rsidTr="00F76B31">
        <w:tc>
          <w:tcPr>
            <w:tcW w:w="9341" w:type="dxa"/>
            <w:gridSpan w:val="3"/>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
                <w:bCs/>
                <w:sz w:val="20"/>
                <w:szCs w:val="20"/>
                <w:lang w:eastAsia="ru-RU"/>
              </w:rPr>
            </w:pPr>
            <w:r w:rsidRPr="006450B9">
              <w:rPr>
                <w:rFonts w:eastAsia="Times New Roman" w:cs="Times New Roman"/>
                <w:b/>
                <w:bCs/>
                <w:color w:val="000000"/>
                <w:spacing w:val="8"/>
                <w:sz w:val="20"/>
                <w:szCs w:val="20"/>
                <w:lang w:eastAsia="ru-RU"/>
              </w:rPr>
              <w:t>5. Послуги з адаптації програмного забезпечення - комп’ютерна програма «</w:t>
            </w:r>
            <w:proofErr w:type="spellStart"/>
            <w:r w:rsidRPr="006450B9">
              <w:rPr>
                <w:rFonts w:eastAsia="Times New Roman" w:cs="Times New Roman"/>
                <w:b/>
                <w:bCs/>
                <w:color w:val="000000"/>
                <w:spacing w:val="8"/>
                <w:sz w:val="20"/>
                <w:szCs w:val="20"/>
                <w:lang w:eastAsia="ru-RU"/>
              </w:rPr>
              <w:t>БюджетСофт</w:t>
            </w:r>
            <w:proofErr w:type="spellEnd"/>
            <w:r w:rsidRPr="006450B9">
              <w:rPr>
                <w:rFonts w:eastAsia="Times New Roman" w:cs="Times New Roman"/>
                <w:b/>
                <w:bCs/>
                <w:color w:val="000000"/>
                <w:spacing w:val="8"/>
                <w:sz w:val="20"/>
                <w:szCs w:val="20"/>
                <w:lang w:eastAsia="ru-RU"/>
              </w:rPr>
              <w:t xml:space="preserve">» для комплектації індивідуально </w:t>
            </w:r>
            <w:proofErr w:type="spellStart"/>
            <w:r w:rsidRPr="006450B9">
              <w:rPr>
                <w:rFonts w:eastAsia="Times New Roman" w:cs="Times New Roman"/>
                <w:b/>
                <w:bCs/>
                <w:color w:val="000000"/>
                <w:spacing w:val="8"/>
                <w:sz w:val="20"/>
                <w:szCs w:val="20"/>
                <w:lang w:eastAsia="ru-RU"/>
              </w:rPr>
              <w:t>сконфігурованого</w:t>
            </w:r>
            <w:proofErr w:type="spellEnd"/>
            <w:r w:rsidRPr="006450B9">
              <w:rPr>
                <w:rFonts w:eastAsia="Times New Roman" w:cs="Times New Roman"/>
                <w:b/>
                <w:bCs/>
                <w:color w:val="000000"/>
                <w:spacing w:val="8"/>
                <w:sz w:val="20"/>
                <w:szCs w:val="20"/>
                <w:lang w:eastAsia="ru-RU"/>
              </w:rPr>
              <w:t xml:space="preserve"> функціонального примірника, а саме: серверна частина модулю </w:t>
            </w:r>
            <w:r w:rsidRPr="006450B9">
              <w:rPr>
                <w:rFonts w:eastAsia="Courier New" w:cs="Times New Roman"/>
                <w:b/>
                <w:bCs/>
                <w:color w:val="000000"/>
                <w:spacing w:val="8"/>
                <w:sz w:val="20"/>
                <w:szCs w:val="20"/>
                <w:lang w:eastAsia="ru-RU"/>
              </w:rPr>
              <w:t>«</w:t>
            </w:r>
            <w:r w:rsidRPr="006450B9">
              <w:rPr>
                <w:rFonts w:eastAsia="Times New Roman" w:cs="Times New Roman"/>
                <w:b/>
                <w:bCs/>
                <w:color w:val="000000"/>
                <w:spacing w:val="8"/>
                <w:sz w:val="20"/>
                <w:szCs w:val="20"/>
                <w:lang w:eastAsia="ru-RU"/>
              </w:rPr>
              <w:t xml:space="preserve">Бухгалтерія», 4 робочих місця (м. Київ, вул. </w:t>
            </w:r>
            <w:proofErr w:type="spellStart"/>
            <w:r w:rsidRPr="006450B9">
              <w:rPr>
                <w:rFonts w:eastAsia="Times New Roman" w:cs="Times New Roman"/>
                <w:b/>
                <w:bCs/>
                <w:color w:val="000000"/>
                <w:spacing w:val="8"/>
                <w:sz w:val="20"/>
                <w:szCs w:val="20"/>
                <w:lang w:eastAsia="ru-RU"/>
              </w:rPr>
              <w:t>Паторжинского</w:t>
            </w:r>
            <w:proofErr w:type="spellEnd"/>
            <w:r w:rsidRPr="006450B9">
              <w:rPr>
                <w:rFonts w:eastAsia="Times New Roman" w:cs="Times New Roman"/>
                <w:b/>
                <w:bCs/>
                <w:color w:val="000000"/>
                <w:spacing w:val="8"/>
                <w:sz w:val="20"/>
                <w:szCs w:val="20"/>
                <w:lang w:eastAsia="ru-RU"/>
              </w:rPr>
              <w:t>, 5/7)</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5.1.</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Комп’ютерна програма «</w:t>
            </w:r>
            <w:proofErr w:type="spellStart"/>
            <w:r w:rsidRPr="006450B9">
              <w:rPr>
                <w:rFonts w:eastAsia="Times New Roman" w:cs="Times New Roman"/>
                <w:color w:val="000000"/>
                <w:spacing w:val="8"/>
                <w:sz w:val="20"/>
                <w:szCs w:val="20"/>
                <w:lang w:eastAsia="ru-RU"/>
              </w:rPr>
              <w:t>БюджетСофт</w:t>
            </w:r>
            <w:proofErr w:type="spellEnd"/>
            <w:r w:rsidRPr="006450B9">
              <w:rPr>
                <w:rFonts w:eastAsia="Times New Roman" w:cs="Times New Roman"/>
                <w:color w:val="000000"/>
                <w:spacing w:val="8"/>
                <w:sz w:val="20"/>
                <w:szCs w:val="20"/>
                <w:lang w:eastAsia="ru-RU"/>
              </w:rPr>
              <w:t>», а саме: серверна частина модулів «Фінансування», «Звітність»</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5.2.</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Послуги з установки/інсталяції програмного забезпечення</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5.3.</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Послуги з трансформації інформації</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5.4.</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Налаштування програмного забезпечення для формування звіту/шаблону документа</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5.5.</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Налаштування облікових процедур програмного забезпечення під потреби Замовника</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5.6.</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Консультативні послуги з питань обслуговування (супроводження) програмного забезпечення - комп’ютерна програма «</w:t>
            </w:r>
            <w:proofErr w:type="spellStart"/>
            <w:r w:rsidRPr="006450B9">
              <w:rPr>
                <w:rFonts w:eastAsia="Times New Roman" w:cs="Times New Roman"/>
                <w:color w:val="000000"/>
                <w:spacing w:val="8"/>
                <w:sz w:val="20"/>
                <w:szCs w:val="20"/>
                <w:lang w:eastAsia="ru-RU"/>
              </w:rPr>
              <w:t>БюджетСофт</w:t>
            </w:r>
            <w:proofErr w:type="spellEnd"/>
            <w:r w:rsidRPr="006450B9">
              <w:rPr>
                <w:rFonts w:eastAsia="Times New Roman" w:cs="Times New Roman"/>
                <w:color w:val="000000"/>
                <w:spacing w:val="8"/>
                <w:sz w:val="20"/>
                <w:szCs w:val="20"/>
                <w:lang w:eastAsia="ru-RU"/>
              </w:rPr>
              <w:t>»</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70</w:t>
            </w:r>
          </w:p>
        </w:tc>
      </w:tr>
      <w:tr w:rsidR="006450B9" w:rsidRPr="006450B9" w:rsidTr="00F76B31">
        <w:tc>
          <w:tcPr>
            <w:tcW w:w="9341" w:type="dxa"/>
            <w:gridSpan w:val="3"/>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
                <w:bCs/>
                <w:sz w:val="20"/>
                <w:szCs w:val="20"/>
                <w:lang w:eastAsia="ru-RU"/>
              </w:rPr>
            </w:pPr>
            <w:r w:rsidRPr="006450B9">
              <w:rPr>
                <w:rFonts w:eastAsia="Times New Roman" w:cs="Times New Roman"/>
                <w:b/>
                <w:bCs/>
                <w:color w:val="000000"/>
                <w:spacing w:val="8"/>
                <w:sz w:val="20"/>
                <w:szCs w:val="20"/>
                <w:lang w:eastAsia="ru-RU"/>
              </w:rPr>
              <w:t>6. Послуги з адаптації програмного забезпечення - комп’ютерна програма «</w:t>
            </w:r>
            <w:proofErr w:type="spellStart"/>
            <w:r w:rsidRPr="006450B9">
              <w:rPr>
                <w:rFonts w:eastAsia="Times New Roman" w:cs="Times New Roman"/>
                <w:b/>
                <w:bCs/>
                <w:color w:val="000000"/>
                <w:spacing w:val="8"/>
                <w:sz w:val="20"/>
                <w:szCs w:val="20"/>
                <w:lang w:eastAsia="ru-RU"/>
              </w:rPr>
              <w:t>БюджетСофт</w:t>
            </w:r>
            <w:proofErr w:type="spellEnd"/>
            <w:r w:rsidRPr="006450B9">
              <w:rPr>
                <w:rFonts w:eastAsia="Times New Roman" w:cs="Times New Roman"/>
                <w:b/>
                <w:bCs/>
                <w:color w:val="000000"/>
                <w:spacing w:val="8"/>
                <w:sz w:val="20"/>
                <w:szCs w:val="20"/>
                <w:lang w:eastAsia="ru-RU"/>
              </w:rPr>
              <w:t xml:space="preserve">» для комплектації індивідуально </w:t>
            </w:r>
            <w:proofErr w:type="spellStart"/>
            <w:r w:rsidRPr="006450B9">
              <w:rPr>
                <w:rFonts w:eastAsia="Times New Roman" w:cs="Times New Roman"/>
                <w:b/>
                <w:bCs/>
                <w:color w:val="000000"/>
                <w:spacing w:val="8"/>
                <w:sz w:val="20"/>
                <w:szCs w:val="20"/>
                <w:lang w:eastAsia="ru-RU"/>
              </w:rPr>
              <w:t>сконфігурованого</w:t>
            </w:r>
            <w:proofErr w:type="spellEnd"/>
            <w:r w:rsidRPr="006450B9">
              <w:rPr>
                <w:rFonts w:eastAsia="Times New Roman" w:cs="Times New Roman"/>
                <w:b/>
                <w:bCs/>
                <w:color w:val="000000"/>
                <w:spacing w:val="8"/>
                <w:sz w:val="20"/>
                <w:szCs w:val="20"/>
                <w:lang w:eastAsia="ru-RU"/>
              </w:rPr>
              <w:t xml:space="preserve"> функціонального примірника, а саме: серверна частина модулю </w:t>
            </w:r>
            <w:r w:rsidRPr="006450B9">
              <w:rPr>
                <w:rFonts w:eastAsia="Courier New" w:cs="Times New Roman"/>
                <w:b/>
                <w:bCs/>
                <w:color w:val="000000"/>
                <w:spacing w:val="8"/>
                <w:sz w:val="20"/>
                <w:szCs w:val="20"/>
                <w:lang w:eastAsia="ru-RU"/>
              </w:rPr>
              <w:t>«</w:t>
            </w:r>
            <w:r w:rsidRPr="006450B9">
              <w:rPr>
                <w:rFonts w:eastAsia="Times New Roman" w:cs="Times New Roman"/>
                <w:b/>
                <w:bCs/>
                <w:color w:val="000000"/>
                <w:spacing w:val="8"/>
                <w:sz w:val="20"/>
                <w:szCs w:val="20"/>
                <w:lang w:eastAsia="ru-RU"/>
              </w:rPr>
              <w:t>Бухгалтерія», 7 робочих місць (м. Київ, вул. Малопідвальна, 27)</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6.1.</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Комп’ютерна програма «</w:t>
            </w:r>
            <w:proofErr w:type="spellStart"/>
            <w:r w:rsidRPr="006450B9">
              <w:rPr>
                <w:rFonts w:eastAsia="Times New Roman" w:cs="Times New Roman"/>
                <w:color w:val="000000"/>
                <w:spacing w:val="8"/>
                <w:sz w:val="20"/>
                <w:szCs w:val="20"/>
                <w:lang w:eastAsia="ru-RU"/>
              </w:rPr>
              <w:t>БюджетСофт</w:t>
            </w:r>
            <w:proofErr w:type="spellEnd"/>
            <w:r w:rsidRPr="006450B9">
              <w:rPr>
                <w:rFonts w:eastAsia="Times New Roman" w:cs="Times New Roman"/>
                <w:color w:val="000000"/>
                <w:spacing w:val="8"/>
                <w:sz w:val="20"/>
                <w:szCs w:val="20"/>
                <w:lang w:eastAsia="ru-RU"/>
              </w:rPr>
              <w:t>», а саме: серверна частина модулів «Фінансування», «Звітність»</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6.2.</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Послуги з установки/інсталяції програмного забезпечення</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6.3.</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Послуги з трансформації інформації</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6.4.</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Налаштування програмного забезпечення для формування звіту/шаблону документа</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6.5.</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Налаштування облікових процедур програмного забезпечення під потреби Замовника</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6.6.</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Консультативні послуги з питань обслуговування (супроводження) програмного забезпечення - комп’ютерна програма «</w:t>
            </w:r>
            <w:proofErr w:type="spellStart"/>
            <w:r w:rsidRPr="006450B9">
              <w:rPr>
                <w:rFonts w:eastAsia="Times New Roman" w:cs="Times New Roman"/>
                <w:color w:val="000000"/>
                <w:spacing w:val="8"/>
                <w:sz w:val="20"/>
                <w:szCs w:val="20"/>
                <w:lang w:eastAsia="ru-RU"/>
              </w:rPr>
              <w:t>БюджетСофт</w:t>
            </w:r>
            <w:proofErr w:type="spellEnd"/>
            <w:r w:rsidRPr="006450B9">
              <w:rPr>
                <w:rFonts w:eastAsia="Times New Roman" w:cs="Times New Roman"/>
                <w:color w:val="000000"/>
                <w:spacing w:val="8"/>
                <w:sz w:val="20"/>
                <w:szCs w:val="20"/>
                <w:lang w:eastAsia="ru-RU"/>
              </w:rPr>
              <w:t>»</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100</w:t>
            </w:r>
          </w:p>
        </w:tc>
      </w:tr>
      <w:tr w:rsidR="006450B9" w:rsidRPr="006450B9" w:rsidTr="00F76B31">
        <w:tc>
          <w:tcPr>
            <w:tcW w:w="9341" w:type="dxa"/>
            <w:gridSpan w:val="3"/>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
                <w:bCs/>
                <w:sz w:val="20"/>
                <w:szCs w:val="20"/>
                <w:lang w:eastAsia="ru-RU"/>
              </w:rPr>
            </w:pPr>
            <w:r w:rsidRPr="006450B9">
              <w:rPr>
                <w:rFonts w:eastAsia="Times New Roman" w:cs="Times New Roman"/>
                <w:b/>
                <w:bCs/>
                <w:color w:val="000000"/>
                <w:spacing w:val="8"/>
                <w:sz w:val="20"/>
                <w:szCs w:val="20"/>
                <w:lang w:eastAsia="ru-RU"/>
              </w:rPr>
              <w:t>7. Послуги з адаптації програмного забезпечення - комп’ютерна програма «</w:t>
            </w:r>
            <w:proofErr w:type="spellStart"/>
            <w:r w:rsidRPr="006450B9">
              <w:rPr>
                <w:rFonts w:eastAsia="Times New Roman" w:cs="Times New Roman"/>
                <w:b/>
                <w:bCs/>
                <w:color w:val="000000"/>
                <w:spacing w:val="8"/>
                <w:sz w:val="20"/>
                <w:szCs w:val="20"/>
                <w:lang w:eastAsia="ru-RU"/>
              </w:rPr>
              <w:t>БюджетСофт</w:t>
            </w:r>
            <w:proofErr w:type="spellEnd"/>
            <w:r w:rsidRPr="006450B9">
              <w:rPr>
                <w:rFonts w:eastAsia="Times New Roman" w:cs="Times New Roman"/>
                <w:b/>
                <w:bCs/>
                <w:color w:val="000000"/>
                <w:spacing w:val="8"/>
                <w:sz w:val="20"/>
                <w:szCs w:val="20"/>
                <w:lang w:eastAsia="ru-RU"/>
              </w:rPr>
              <w:t xml:space="preserve">» для комплектації індивідуально </w:t>
            </w:r>
            <w:proofErr w:type="spellStart"/>
            <w:r w:rsidRPr="006450B9">
              <w:rPr>
                <w:rFonts w:eastAsia="Times New Roman" w:cs="Times New Roman"/>
                <w:b/>
                <w:bCs/>
                <w:color w:val="000000"/>
                <w:spacing w:val="8"/>
                <w:sz w:val="20"/>
                <w:szCs w:val="20"/>
                <w:lang w:eastAsia="ru-RU"/>
              </w:rPr>
              <w:t>сконфігурованого</w:t>
            </w:r>
            <w:proofErr w:type="spellEnd"/>
            <w:r w:rsidRPr="006450B9">
              <w:rPr>
                <w:rFonts w:eastAsia="Times New Roman" w:cs="Times New Roman"/>
                <w:b/>
                <w:bCs/>
                <w:color w:val="000000"/>
                <w:spacing w:val="8"/>
                <w:sz w:val="20"/>
                <w:szCs w:val="20"/>
                <w:lang w:eastAsia="ru-RU"/>
              </w:rPr>
              <w:t xml:space="preserve"> функціонального примірника, а саме: серверна частина модулю </w:t>
            </w:r>
            <w:r w:rsidRPr="006450B9">
              <w:rPr>
                <w:rFonts w:eastAsia="Courier New" w:cs="Times New Roman"/>
                <w:b/>
                <w:bCs/>
                <w:color w:val="000000"/>
                <w:spacing w:val="8"/>
                <w:sz w:val="20"/>
                <w:szCs w:val="20"/>
                <w:lang w:eastAsia="ru-RU"/>
              </w:rPr>
              <w:t>«</w:t>
            </w:r>
            <w:r w:rsidRPr="006450B9">
              <w:rPr>
                <w:rFonts w:eastAsia="Times New Roman" w:cs="Times New Roman"/>
                <w:b/>
                <w:bCs/>
                <w:color w:val="000000"/>
                <w:spacing w:val="8"/>
                <w:sz w:val="20"/>
                <w:szCs w:val="20"/>
                <w:lang w:eastAsia="ru-RU"/>
              </w:rPr>
              <w:t xml:space="preserve">Бухгалтерія», 7 робочих місць (будинок у Шевченківському районі м. Київ) </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7.1.</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Комп’ютерна програма «</w:t>
            </w:r>
            <w:proofErr w:type="spellStart"/>
            <w:r w:rsidRPr="006450B9">
              <w:rPr>
                <w:rFonts w:eastAsia="Times New Roman" w:cs="Times New Roman"/>
                <w:color w:val="000000"/>
                <w:spacing w:val="8"/>
                <w:sz w:val="20"/>
                <w:szCs w:val="20"/>
                <w:lang w:eastAsia="ru-RU"/>
              </w:rPr>
              <w:t>БюджетСофт</w:t>
            </w:r>
            <w:proofErr w:type="spellEnd"/>
            <w:r w:rsidRPr="006450B9">
              <w:rPr>
                <w:rFonts w:eastAsia="Times New Roman" w:cs="Times New Roman"/>
                <w:color w:val="000000"/>
                <w:spacing w:val="8"/>
                <w:sz w:val="20"/>
                <w:szCs w:val="20"/>
                <w:lang w:eastAsia="ru-RU"/>
              </w:rPr>
              <w:t>», а саме: серверна частина модулів «Фінансування», «Звітність»</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7.2.</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Послуги з установки/інсталяції програмного забезпечення</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7.3.</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Послуги з трансформації інформації</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7.4.</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Налаштування програмного забезпечення для формування звіту/шаблону документа</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7.5.</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Налаштування облікових процедур програмного забезпечення під потреби Замовника</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7.6.</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Консультативні послуги з питань обслуговування (супроводження) програмного забезпечення - комп’ютерна програма «</w:t>
            </w:r>
            <w:proofErr w:type="spellStart"/>
            <w:r w:rsidRPr="006450B9">
              <w:rPr>
                <w:rFonts w:eastAsia="Times New Roman" w:cs="Times New Roman"/>
                <w:color w:val="000000"/>
                <w:spacing w:val="8"/>
                <w:sz w:val="20"/>
                <w:szCs w:val="20"/>
                <w:lang w:eastAsia="ru-RU"/>
              </w:rPr>
              <w:t>БюджетСофт</w:t>
            </w:r>
            <w:proofErr w:type="spellEnd"/>
            <w:r w:rsidRPr="006450B9">
              <w:rPr>
                <w:rFonts w:eastAsia="Times New Roman" w:cs="Times New Roman"/>
                <w:color w:val="000000"/>
                <w:spacing w:val="8"/>
                <w:sz w:val="20"/>
                <w:szCs w:val="20"/>
                <w:lang w:eastAsia="ru-RU"/>
              </w:rPr>
              <w:t>»</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100</w:t>
            </w:r>
          </w:p>
        </w:tc>
      </w:tr>
      <w:tr w:rsidR="006450B9" w:rsidRPr="006450B9" w:rsidTr="00F76B31">
        <w:trPr>
          <w:trHeight w:val="413"/>
        </w:trPr>
        <w:tc>
          <w:tcPr>
            <w:tcW w:w="9341" w:type="dxa"/>
            <w:gridSpan w:val="3"/>
            <w:tcBorders>
              <w:top w:val="single" w:sz="4" w:space="0" w:color="000000"/>
              <w:left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
                <w:bCs/>
                <w:sz w:val="20"/>
                <w:szCs w:val="20"/>
                <w:lang w:eastAsia="ru-RU"/>
              </w:rPr>
            </w:pPr>
            <w:r w:rsidRPr="006450B9">
              <w:rPr>
                <w:rFonts w:eastAsia="Times New Roman" w:cs="Times New Roman"/>
                <w:b/>
                <w:bCs/>
                <w:color w:val="000000"/>
                <w:spacing w:val="8"/>
                <w:sz w:val="20"/>
                <w:szCs w:val="20"/>
                <w:lang w:eastAsia="ru-RU"/>
              </w:rPr>
              <w:t>8. Послуги з адаптації програмного забезпечення - комп’ютерна програма «</w:t>
            </w:r>
            <w:proofErr w:type="spellStart"/>
            <w:r w:rsidRPr="006450B9">
              <w:rPr>
                <w:rFonts w:eastAsia="Times New Roman" w:cs="Times New Roman"/>
                <w:b/>
                <w:bCs/>
                <w:color w:val="000000"/>
                <w:spacing w:val="8"/>
                <w:sz w:val="20"/>
                <w:szCs w:val="20"/>
                <w:lang w:eastAsia="ru-RU"/>
              </w:rPr>
              <w:t>БюджетСофт</w:t>
            </w:r>
            <w:proofErr w:type="spellEnd"/>
            <w:r w:rsidRPr="006450B9">
              <w:rPr>
                <w:rFonts w:eastAsia="Times New Roman" w:cs="Times New Roman"/>
                <w:b/>
                <w:bCs/>
                <w:color w:val="000000"/>
                <w:spacing w:val="8"/>
                <w:sz w:val="20"/>
                <w:szCs w:val="20"/>
                <w:lang w:eastAsia="ru-RU"/>
              </w:rPr>
              <w:t xml:space="preserve">» для комплектації індивідуально </w:t>
            </w:r>
            <w:proofErr w:type="spellStart"/>
            <w:r w:rsidRPr="006450B9">
              <w:rPr>
                <w:rFonts w:eastAsia="Times New Roman" w:cs="Times New Roman"/>
                <w:b/>
                <w:bCs/>
                <w:color w:val="000000"/>
                <w:spacing w:val="8"/>
                <w:sz w:val="20"/>
                <w:szCs w:val="20"/>
                <w:lang w:eastAsia="ru-RU"/>
              </w:rPr>
              <w:t>сконфігурованого</w:t>
            </w:r>
            <w:proofErr w:type="spellEnd"/>
            <w:r w:rsidRPr="006450B9">
              <w:rPr>
                <w:rFonts w:eastAsia="Times New Roman" w:cs="Times New Roman"/>
                <w:b/>
                <w:bCs/>
                <w:color w:val="000000"/>
                <w:spacing w:val="8"/>
                <w:sz w:val="20"/>
                <w:szCs w:val="20"/>
                <w:lang w:eastAsia="ru-RU"/>
              </w:rPr>
              <w:t xml:space="preserve"> функціонального примірника, а саме: серверна частина модулю </w:t>
            </w:r>
            <w:r w:rsidRPr="006450B9">
              <w:rPr>
                <w:rFonts w:eastAsia="Courier New" w:cs="Times New Roman"/>
                <w:b/>
                <w:bCs/>
                <w:color w:val="000000"/>
                <w:spacing w:val="8"/>
                <w:sz w:val="20"/>
                <w:szCs w:val="20"/>
                <w:lang w:eastAsia="ru-RU"/>
              </w:rPr>
              <w:t>«</w:t>
            </w:r>
            <w:r w:rsidRPr="006450B9">
              <w:rPr>
                <w:rFonts w:eastAsia="Times New Roman" w:cs="Times New Roman"/>
                <w:b/>
                <w:bCs/>
                <w:color w:val="000000"/>
                <w:spacing w:val="8"/>
                <w:sz w:val="20"/>
                <w:szCs w:val="20"/>
                <w:lang w:eastAsia="ru-RU"/>
              </w:rPr>
              <w:t>Бухгалтерія», 5 робочих місць (м. Київ, вул. Парково-Сирецька, 13)</w:t>
            </w:r>
          </w:p>
        </w:tc>
      </w:tr>
      <w:tr w:rsidR="006450B9" w:rsidRPr="006450B9" w:rsidTr="00F76B31">
        <w:trPr>
          <w:trHeight w:val="283"/>
        </w:trPr>
        <w:tc>
          <w:tcPr>
            <w:tcW w:w="426" w:type="dxa"/>
            <w:tcBorders>
              <w:top w:val="single" w:sz="4" w:space="0" w:color="000000"/>
              <w:left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8.1.</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Комп’ютерна програма «</w:t>
            </w:r>
            <w:proofErr w:type="spellStart"/>
            <w:r w:rsidRPr="006450B9">
              <w:rPr>
                <w:rFonts w:eastAsia="Times New Roman" w:cs="Times New Roman"/>
                <w:color w:val="000000"/>
                <w:spacing w:val="8"/>
                <w:sz w:val="20"/>
                <w:szCs w:val="20"/>
                <w:lang w:eastAsia="ru-RU"/>
              </w:rPr>
              <w:t>БюджетСофт</w:t>
            </w:r>
            <w:proofErr w:type="spellEnd"/>
            <w:r w:rsidRPr="006450B9">
              <w:rPr>
                <w:rFonts w:eastAsia="Times New Roman" w:cs="Times New Roman"/>
                <w:color w:val="000000"/>
                <w:spacing w:val="8"/>
                <w:sz w:val="20"/>
                <w:szCs w:val="20"/>
                <w:lang w:eastAsia="ru-RU"/>
              </w:rPr>
              <w:t>», а саме: серверна частина модуля «Автотранспорт»</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rPr>
          <w:trHeight w:val="259"/>
        </w:trPr>
        <w:tc>
          <w:tcPr>
            <w:tcW w:w="426" w:type="dxa"/>
            <w:tcBorders>
              <w:top w:val="single" w:sz="4" w:space="0" w:color="000000"/>
              <w:left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8.2.</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Послуги з установки/інсталяції програмного забезпечення</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rPr>
          <w:trHeight w:val="277"/>
        </w:trPr>
        <w:tc>
          <w:tcPr>
            <w:tcW w:w="426" w:type="dxa"/>
            <w:tcBorders>
              <w:top w:val="single" w:sz="4" w:space="0" w:color="000000"/>
              <w:left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8.3.</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Послуги з трансформації інформації</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rPr>
          <w:trHeight w:val="281"/>
        </w:trPr>
        <w:tc>
          <w:tcPr>
            <w:tcW w:w="426" w:type="dxa"/>
            <w:tcBorders>
              <w:top w:val="single" w:sz="4" w:space="0" w:color="000000"/>
              <w:left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8.4.</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Налаштування програмного забезпечення для формування звіту/шаблону документа</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rPr>
          <w:trHeight w:val="271"/>
        </w:trPr>
        <w:tc>
          <w:tcPr>
            <w:tcW w:w="426" w:type="dxa"/>
            <w:tcBorders>
              <w:top w:val="single" w:sz="4" w:space="0" w:color="000000"/>
              <w:left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8.5.</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Налаштування облікових процедур програмного забезпечення під потреби Замовника</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rPr>
          <w:trHeight w:val="413"/>
        </w:trPr>
        <w:tc>
          <w:tcPr>
            <w:tcW w:w="426" w:type="dxa"/>
            <w:tcBorders>
              <w:top w:val="single" w:sz="4" w:space="0" w:color="000000"/>
              <w:left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8.6.</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Консультативні послуги з питань обслуговування (супроводження) програмного забезпечення - комп’ютерна програма «</w:t>
            </w:r>
            <w:proofErr w:type="spellStart"/>
            <w:r w:rsidRPr="006450B9">
              <w:rPr>
                <w:rFonts w:eastAsia="Times New Roman" w:cs="Times New Roman"/>
                <w:color w:val="000000"/>
                <w:spacing w:val="8"/>
                <w:sz w:val="20"/>
                <w:szCs w:val="20"/>
                <w:lang w:eastAsia="ru-RU"/>
              </w:rPr>
              <w:t>БюджетСофт</w:t>
            </w:r>
            <w:proofErr w:type="spellEnd"/>
            <w:r w:rsidRPr="006450B9">
              <w:rPr>
                <w:rFonts w:eastAsia="Times New Roman" w:cs="Times New Roman"/>
                <w:color w:val="000000"/>
                <w:spacing w:val="8"/>
                <w:sz w:val="20"/>
                <w:szCs w:val="20"/>
                <w:lang w:eastAsia="ru-RU"/>
              </w:rPr>
              <w:t>»</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80</w:t>
            </w:r>
          </w:p>
        </w:tc>
      </w:tr>
      <w:tr w:rsidR="006450B9" w:rsidRPr="006450B9" w:rsidTr="00F76B31">
        <w:tc>
          <w:tcPr>
            <w:tcW w:w="9341" w:type="dxa"/>
            <w:gridSpan w:val="3"/>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
                <w:bCs/>
                <w:sz w:val="20"/>
                <w:szCs w:val="20"/>
                <w:lang w:eastAsia="ru-RU"/>
              </w:rPr>
            </w:pPr>
            <w:r w:rsidRPr="006450B9">
              <w:rPr>
                <w:rFonts w:eastAsia="Times New Roman" w:cs="Times New Roman"/>
                <w:b/>
                <w:bCs/>
                <w:color w:val="000000"/>
                <w:spacing w:val="8"/>
                <w:sz w:val="20"/>
                <w:szCs w:val="20"/>
                <w:lang w:eastAsia="ru-RU"/>
              </w:rPr>
              <w:t>9. Послуги з адаптації програмного забезпечення - комп’ютерна програма «</w:t>
            </w:r>
            <w:proofErr w:type="spellStart"/>
            <w:r w:rsidRPr="006450B9">
              <w:rPr>
                <w:rFonts w:eastAsia="Times New Roman" w:cs="Times New Roman"/>
                <w:b/>
                <w:bCs/>
                <w:color w:val="000000"/>
                <w:spacing w:val="8"/>
                <w:sz w:val="20"/>
                <w:szCs w:val="20"/>
                <w:lang w:eastAsia="ru-RU"/>
              </w:rPr>
              <w:t>БюджетСофт</w:t>
            </w:r>
            <w:proofErr w:type="spellEnd"/>
            <w:r w:rsidRPr="006450B9">
              <w:rPr>
                <w:rFonts w:eastAsia="Times New Roman" w:cs="Times New Roman"/>
                <w:b/>
                <w:bCs/>
                <w:color w:val="000000"/>
                <w:spacing w:val="8"/>
                <w:sz w:val="20"/>
                <w:szCs w:val="20"/>
                <w:lang w:eastAsia="ru-RU"/>
              </w:rPr>
              <w:t xml:space="preserve">» для комплектації індивідуально </w:t>
            </w:r>
            <w:proofErr w:type="spellStart"/>
            <w:r w:rsidRPr="006450B9">
              <w:rPr>
                <w:rFonts w:eastAsia="Times New Roman" w:cs="Times New Roman"/>
                <w:b/>
                <w:bCs/>
                <w:color w:val="000000"/>
                <w:spacing w:val="8"/>
                <w:sz w:val="20"/>
                <w:szCs w:val="20"/>
                <w:lang w:eastAsia="ru-RU"/>
              </w:rPr>
              <w:t>сконфігурованого</w:t>
            </w:r>
            <w:proofErr w:type="spellEnd"/>
            <w:r w:rsidRPr="006450B9">
              <w:rPr>
                <w:rFonts w:eastAsia="Times New Roman" w:cs="Times New Roman"/>
                <w:b/>
                <w:bCs/>
                <w:color w:val="000000"/>
                <w:spacing w:val="8"/>
                <w:sz w:val="20"/>
                <w:szCs w:val="20"/>
                <w:lang w:eastAsia="ru-RU"/>
              </w:rPr>
              <w:t xml:space="preserve"> функціонального примірника, а саме: серверна частина модулю </w:t>
            </w:r>
            <w:r w:rsidRPr="006450B9">
              <w:rPr>
                <w:rFonts w:eastAsia="Courier New" w:cs="Times New Roman"/>
                <w:b/>
                <w:bCs/>
                <w:color w:val="000000"/>
                <w:spacing w:val="8"/>
                <w:sz w:val="20"/>
                <w:szCs w:val="20"/>
                <w:lang w:eastAsia="ru-RU"/>
              </w:rPr>
              <w:t>«</w:t>
            </w:r>
            <w:r w:rsidRPr="006450B9">
              <w:rPr>
                <w:rFonts w:eastAsia="Times New Roman" w:cs="Times New Roman"/>
                <w:b/>
                <w:bCs/>
                <w:color w:val="000000"/>
                <w:spacing w:val="8"/>
                <w:sz w:val="20"/>
                <w:szCs w:val="20"/>
                <w:lang w:eastAsia="ru-RU"/>
              </w:rPr>
              <w:t>Бухгалтерія», 4 робочих місця (м. Київ, вул. Парково-Сирецька, 13)</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9.1.</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Комп’ютерна програма «</w:t>
            </w:r>
            <w:proofErr w:type="spellStart"/>
            <w:r w:rsidRPr="006450B9">
              <w:rPr>
                <w:rFonts w:eastAsia="Times New Roman" w:cs="Times New Roman"/>
                <w:color w:val="000000"/>
                <w:spacing w:val="8"/>
                <w:sz w:val="20"/>
                <w:szCs w:val="20"/>
                <w:lang w:eastAsia="ru-RU"/>
              </w:rPr>
              <w:t>БюджетСофт</w:t>
            </w:r>
            <w:proofErr w:type="spellEnd"/>
            <w:r w:rsidRPr="006450B9">
              <w:rPr>
                <w:rFonts w:eastAsia="Times New Roman" w:cs="Times New Roman"/>
                <w:color w:val="000000"/>
                <w:spacing w:val="8"/>
                <w:sz w:val="20"/>
                <w:szCs w:val="20"/>
                <w:lang w:eastAsia="ru-RU"/>
              </w:rPr>
              <w:t>», а саме: серверна частина модулів «Фінансування», «Звітність»</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9.2.</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Послуги з установки/інсталяції програмного забезпечення</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9.3.</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Послуги з трансформації інформації</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9.4.</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Налаштування програмного забезпечення для формування звіту/шаблону документа</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9.5.</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Налаштування облікових процедур програмного забезпечення під потреби Замовника</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9.6.</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Консультативні послуги з питань обслуговування (супроводження) програмного забезпечення - комп’ютерна програма «</w:t>
            </w:r>
            <w:proofErr w:type="spellStart"/>
            <w:r w:rsidRPr="006450B9">
              <w:rPr>
                <w:rFonts w:eastAsia="Times New Roman" w:cs="Times New Roman"/>
                <w:color w:val="000000"/>
                <w:spacing w:val="8"/>
                <w:sz w:val="20"/>
                <w:szCs w:val="20"/>
                <w:lang w:eastAsia="ru-RU"/>
              </w:rPr>
              <w:t>БюджетСофт</w:t>
            </w:r>
            <w:proofErr w:type="spellEnd"/>
            <w:r w:rsidRPr="006450B9">
              <w:rPr>
                <w:rFonts w:eastAsia="Times New Roman" w:cs="Times New Roman"/>
                <w:color w:val="000000"/>
                <w:spacing w:val="8"/>
                <w:sz w:val="20"/>
                <w:szCs w:val="20"/>
                <w:lang w:eastAsia="ru-RU"/>
              </w:rPr>
              <w:t>»</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100</w:t>
            </w:r>
          </w:p>
        </w:tc>
      </w:tr>
      <w:tr w:rsidR="006450B9" w:rsidRPr="006450B9" w:rsidTr="00F76B31">
        <w:tc>
          <w:tcPr>
            <w:tcW w:w="9341" w:type="dxa"/>
            <w:gridSpan w:val="3"/>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
                <w:bCs/>
                <w:sz w:val="20"/>
                <w:szCs w:val="20"/>
                <w:lang w:eastAsia="ru-RU"/>
              </w:rPr>
            </w:pPr>
            <w:r w:rsidRPr="006450B9">
              <w:rPr>
                <w:rFonts w:eastAsia="Times New Roman" w:cs="Times New Roman"/>
                <w:b/>
                <w:bCs/>
                <w:color w:val="000000"/>
                <w:spacing w:val="8"/>
                <w:sz w:val="20"/>
                <w:szCs w:val="20"/>
                <w:lang w:eastAsia="ru-RU"/>
              </w:rPr>
              <w:t>10. Послуги з адаптації програмного забезпечення - комп’ютерна програма «</w:t>
            </w:r>
            <w:proofErr w:type="spellStart"/>
            <w:r w:rsidRPr="006450B9">
              <w:rPr>
                <w:rFonts w:eastAsia="Times New Roman" w:cs="Times New Roman"/>
                <w:b/>
                <w:bCs/>
                <w:color w:val="000000"/>
                <w:spacing w:val="8"/>
                <w:sz w:val="20"/>
                <w:szCs w:val="20"/>
                <w:lang w:eastAsia="ru-RU"/>
              </w:rPr>
              <w:t>БюджетСофт</w:t>
            </w:r>
            <w:proofErr w:type="spellEnd"/>
            <w:r w:rsidRPr="006450B9">
              <w:rPr>
                <w:rFonts w:eastAsia="Times New Roman" w:cs="Times New Roman"/>
                <w:b/>
                <w:bCs/>
                <w:color w:val="000000"/>
                <w:spacing w:val="8"/>
                <w:sz w:val="20"/>
                <w:szCs w:val="20"/>
                <w:lang w:eastAsia="ru-RU"/>
              </w:rPr>
              <w:t xml:space="preserve">» для комплектації індивідуально </w:t>
            </w:r>
            <w:proofErr w:type="spellStart"/>
            <w:r w:rsidRPr="006450B9">
              <w:rPr>
                <w:rFonts w:eastAsia="Times New Roman" w:cs="Times New Roman"/>
                <w:b/>
                <w:bCs/>
                <w:color w:val="000000"/>
                <w:spacing w:val="8"/>
                <w:sz w:val="20"/>
                <w:szCs w:val="20"/>
                <w:lang w:eastAsia="ru-RU"/>
              </w:rPr>
              <w:t>сконфігурованого</w:t>
            </w:r>
            <w:proofErr w:type="spellEnd"/>
            <w:r w:rsidRPr="006450B9">
              <w:rPr>
                <w:rFonts w:eastAsia="Times New Roman" w:cs="Times New Roman"/>
                <w:b/>
                <w:bCs/>
                <w:color w:val="000000"/>
                <w:spacing w:val="8"/>
                <w:sz w:val="20"/>
                <w:szCs w:val="20"/>
                <w:lang w:eastAsia="ru-RU"/>
              </w:rPr>
              <w:t xml:space="preserve"> функціонального примірника, а саме: серверна частина модулю </w:t>
            </w:r>
            <w:r w:rsidRPr="006450B9">
              <w:rPr>
                <w:rFonts w:eastAsia="Courier New" w:cs="Times New Roman"/>
                <w:b/>
                <w:bCs/>
                <w:color w:val="000000"/>
                <w:spacing w:val="8"/>
                <w:sz w:val="20"/>
                <w:szCs w:val="20"/>
                <w:lang w:eastAsia="ru-RU"/>
              </w:rPr>
              <w:t>«</w:t>
            </w:r>
            <w:r w:rsidRPr="006450B9">
              <w:rPr>
                <w:rFonts w:eastAsia="Times New Roman" w:cs="Times New Roman"/>
                <w:b/>
                <w:bCs/>
                <w:color w:val="000000"/>
                <w:spacing w:val="8"/>
                <w:sz w:val="20"/>
                <w:szCs w:val="20"/>
                <w:lang w:eastAsia="ru-RU"/>
              </w:rPr>
              <w:t xml:space="preserve">Бухгалтерія», 7 робочих місць (м. Київ, вул. </w:t>
            </w:r>
            <w:proofErr w:type="spellStart"/>
            <w:r w:rsidRPr="006450B9">
              <w:rPr>
                <w:rFonts w:eastAsia="Times New Roman" w:cs="Times New Roman"/>
                <w:b/>
                <w:bCs/>
                <w:color w:val="000000"/>
                <w:spacing w:val="8"/>
                <w:sz w:val="20"/>
                <w:szCs w:val="20"/>
                <w:lang w:eastAsia="ru-RU"/>
              </w:rPr>
              <w:t>В.Васильківська</w:t>
            </w:r>
            <w:proofErr w:type="spellEnd"/>
            <w:r w:rsidRPr="006450B9">
              <w:rPr>
                <w:rFonts w:eastAsia="Times New Roman" w:cs="Times New Roman"/>
                <w:b/>
                <w:bCs/>
                <w:color w:val="000000"/>
                <w:spacing w:val="8"/>
                <w:sz w:val="20"/>
                <w:szCs w:val="20"/>
                <w:lang w:eastAsia="ru-RU"/>
              </w:rPr>
              <w:t xml:space="preserve">, 96) </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10.1.</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Комп’ютерна програма «</w:t>
            </w:r>
            <w:proofErr w:type="spellStart"/>
            <w:r w:rsidRPr="006450B9">
              <w:rPr>
                <w:rFonts w:eastAsia="Times New Roman" w:cs="Times New Roman"/>
                <w:color w:val="000000"/>
                <w:spacing w:val="8"/>
                <w:sz w:val="20"/>
                <w:szCs w:val="20"/>
                <w:lang w:eastAsia="ru-RU"/>
              </w:rPr>
              <w:t>БюджетСофт</w:t>
            </w:r>
            <w:proofErr w:type="spellEnd"/>
            <w:r w:rsidRPr="006450B9">
              <w:rPr>
                <w:rFonts w:eastAsia="Times New Roman" w:cs="Times New Roman"/>
                <w:color w:val="000000"/>
                <w:spacing w:val="8"/>
                <w:sz w:val="20"/>
                <w:szCs w:val="20"/>
                <w:lang w:eastAsia="ru-RU"/>
              </w:rPr>
              <w:t>», а саме: серверна частина модулів «Фінансування», «Звітність», «Автотранспорт»</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10.2.</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Послуги з установки/інсталяції програмного забезпечення</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10.3.</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Послуги з трансформації інформації</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10.4.</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Налаштування програмного забезпечення для формування звіту/шаблону документа</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10.5.</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Налаштування облікових процедур програмного забезпечення під потреби Замовника</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10.6.</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Консультативні послуги з питань обслуговування (супроводження) програмного забезпечення - комп’ютерна програма «</w:t>
            </w:r>
            <w:proofErr w:type="spellStart"/>
            <w:r w:rsidRPr="006450B9">
              <w:rPr>
                <w:rFonts w:eastAsia="Times New Roman" w:cs="Times New Roman"/>
                <w:color w:val="000000"/>
                <w:spacing w:val="8"/>
                <w:sz w:val="20"/>
                <w:szCs w:val="20"/>
                <w:lang w:eastAsia="ru-RU"/>
              </w:rPr>
              <w:t>БюджетСофт</w:t>
            </w:r>
            <w:proofErr w:type="spellEnd"/>
            <w:r w:rsidRPr="006450B9">
              <w:rPr>
                <w:rFonts w:eastAsia="Times New Roman" w:cs="Times New Roman"/>
                <w:color w:val="000000"/>
                <w:spacing w:val="8"/>
                <w:sz w:val="20"/>
                <w:szCs w:val="20"/>
                <w:lang w:eastAsia="ru-RU"/>
              </w:rPr>
              <w:t>»</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150</w:t>
            </w:r>
          </w:p>
        </w:tc>
      </w:tr>
      <w:tr w:rsidR="006450B9" w:rsidRPr="006450B9" w:rsidTr="00F76B31">
        <w:tc>
          <w:tcPr>
            <w:tcW w:w="9341" w:type="dxa"/>
            <w:gridSpan w:val="3"/>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
                <w:bCs/>
                <w:sz w:val="20"/>
                <w:szCs w:val="20"/>
                <w:lang w:eastAsia="ru-RU"/>
              </w:rPr>
            </w:pPr>
            <w:r w:rsidRPr="006450B9">
              <w:rPr>
                <w:rFonts w:eastAsia="Times New Roman" w:cs="Times New Roman"/>
                <w:b/>
                <w:bCs/>
                <w:color w:val="000000"/>
                <w:spacing w:val="8"/>
                <w:sz w:val="20"/>
                <w:szCs w:val="20"/>
                <w:lang w:eastAsia="ru-RU"/>
              </w:rPr>
              <w:t>11. Послуги з адаптації програмного забезпечення - комп’ютерна програма «</w:t>
            </w:r>
            <w:proofErr w:type="spellStart"/>
            <w:r w:rsidRPr="006450B9">
              <w:rPr>
                <w:rFonts w:eastAsia="Times New Roman" w:cs="Times New Roman"/>
                <w:b/>
                <w:bCs/>
                <w:color w:val="000000"/>
                <w:spacing w:val="8"/>
                <w:sz w:val="20"/>
                <w:szCs w:val="20"/>
                <w:lang w:eastAsia="ru-RU"/>
              </w:rPr>
              <w:t>БюджетСофт</w:t>
            </w:r>
            <w:proofErr w:type="spellEnd"/>
            <w:r w:rsidRPr="006450B9">
              <w:rPr>
                <w:rFonts w:eastAsia="Times New Roman" w:cs="Times New Roman"/>
                <w:b/>
                <w:bCs/>
                <w:color w:val="000000"/>
                <w:spacing w:val="8"/>
                <w:sz w:val="20"/>
                <w:szCs w:val="20"/>
                <w:lang w:eastAsia="ru-RU"/>
              </w:rPr>
              <w:t xml:space="preserve">» для комплектації індивідуально </w:t>
            </w:r>
            <w:proofErr w:type="spellStart"/>
            <w:r w:rsidRPr="006450B9">
              <w:rPr>
                <w:rFonts w:eastAsia="Times New Roman" w:cs="Times New Roman"/>
                <w:b/>
                <w:bCs/>
                <w:color w:val="000000"/>
                <w:spacing w:val="8"/>
                <w:sz w:val="20"/>
                <w:szCs w:val="20"/>
                <w:lang w:eastAsia="ru-RU"/>
              </w:rPr>
              <w:t>сконфігурованого</w:t>
            </w:r>
            <w:proofErr w:type="spellEnd"/>
            <w:r w:rsidRPr="006450B9">
              <w:rPr>
                <w:rFonts w:eastAsia="Times New Roman" w:cs="Times New Roman"/>
                <w:b/>
                <w:bCs/>
                <w:color w:val="000000"/>
                <w:spacing w:val="8"/>
                <w:sz w:val="20"/>
                <w:szCs w:val="20"/>
                <w:lang w:eastAsia="ru-RU"/>
              </w:rPr>
              <w:t xml:space="preserve"> функціонального примірника, а саме: серверна частина модулю </w:t>
            </w:r>
            <w:r w:rsidRPr="006450B9">
              <w:rPr>
                <w:rFonts w:eastAsia="Courier New" w:cs="Times New Roman"/>
                <w:b/>
                <w:bCs/>
                <w:color w:val="000000"/>
                <w:spacing w:val="8"/>
                <w:sz w:val="20"/>
                <w:szCs w:val="20"/>
                <w:lang w:eastAsia="ru-RU"/>
              </w:rPr>
              <w:t>«</w:t>
            </w:r>
            <w:r w:rsidRPr="006450B9">
              <w:rPr>
                <w:rFonts w:eastAsia="Times New Roman" w:cs="Times New Roman"/>
                <w:b/>
                <w:bCs/>
                <w:color w:val="000000"/>
                <w:spacing w:val="8"/>
                <w:sz w:val="20"/>
                <w:szCs w:val="20"/>
                <w:lang w:eastAsia="ru-RU"/>
              </w:rPr>
              <w:t xml:space="preserve">Бухгалтерія», 3 робочих місця (м. Київ, вул. Московська, 5/2) </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11.1.</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Комп’ютерна програма «</w:t>
            </w:r>
            <w:proofErr w:type="spellStart"/>
            <w:r w:rsidRPr="006450B9">
              <w:rPr>
                <w:rFonts w:eastAsia="Times New Roman" w:cs="Times New Roman"/>
                <w:color w:val="000000"/>
                <w:spacing w:val="8"/>
                <w:sz w:val="20"/>
                <w:szCs w:val="20"/>
                <w:lang w:eastAsia="ru-RU"/>
              </w:rPr>
              <w:t>БюджетСофт</w:t>
            </w:r>
            <w:proofErr w:type="spellEnd"/>
            <w:r w:rsidRPr="006450B9">
              <w:rPr>
                <w:rFonts w:eastAsia="Times New Roman" w:cs="Times New Roman"/>
                <w:color w:val="000000"/>
                <w:spacing w:val="8"/>
                <w:sz w:val="20"/>
                <w:szCs w:val="20"/>
                <w:lang w:eastAsia="ru-RU"/>
              </w:rPr>
              <w:t>», а саме: серверна частина модулів «Фінансування», «Звітність»</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11.2.</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Послуги з установки/інсталяції програмного забезпечення</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11.3.</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Послуги з трансформації інформації</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11.4.</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Налаштування програмного забезпечення для формування звіту/шаблону документа</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11.5.</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Налаштування облікових процедур програмного забезпечення під потреби Замовника</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11.6.</w:t>
            </w:r>
          </w:p>
        </w:tc>
        <w:tc>
          <w:tcPr>
            <w:tcW w:w="8206" w:type="dxa"/>
            <w:tcBorders>
              <w:top w:val="single" w:sz="4" w:space="0" w:color="000000"/>
              <w:left w:val="single" w:sz="4" w:space="0" w:color="000000"/>
              <w:bottom w:val="single" w:sz="4" w:space="0" w:color="000000"/>
            </w:tcBorders>
            <w:vAlign w:val="center"/>
          </w:tcPr>
          <w:p w:rsidR="006450B9" w:rsidRPr="006450B9" w:rsidRDefault="006450B9" w:rsidP="006450B9">
            <w:pPr>
              <w:snapToGrid w:val="0"/>
              <w:spacing w:line="240" w:lineRule="auto"/>
              <w:ind w:leftChars="3" w:left="8" w:right="131" w:firstLine="0"/>
              <w:jc w:val="left"/>
              <w:rPr>
                <w:rFonts w:eastAsia="Times New Roman" w:cs="Times New Roman"/>
                <w:color w:val="000000"/>
                <w:spacing w:val="8"/>
                <w:sz w:val="20"/>
                <w:szCs w:val="20"/>
                <w:lang w:eastAsia="ru-RU"/>
              </w:rPr>
            </w:pPr>
            <w:r w:rsidRPr="006450B9">
              <w:rPr>
                <w:rFonts w:eastAsia="Times New Roman" w:cs="Times New Roman"/>
                <w:color w:val="000000"/>
                <w:spacing w:val="8"/>
                <w:sz w:val="20"/>
                <w:szCs w:val="20"/>
                <w:lang w:eastAsia="ru-RU"/>
              </w:rPr>
              <w:t>Консультативні послуги з питань обслуговування (супроводження) програмного забезпечення - комп’ютерна програма «</w:t>
            </w:r>
            <w:proofErr w:type="spellStart"/>
            <w:r w:rsidRPr="006450B9">
              <w:rPr>
                <w:rFonts w:eastAsia="Times New Roman" w:cs="Times New Roman"/>
                <w:color w:val="000000"/>
                <w:spacing w:val="8"/>
                <w:sz w:val="20"/>
                <w:szCs w:val="20"/>
                <w:lang w:eastAsia="ru-RU"/>
              </w:rPr>
              <w:t>БюджетСофт</w:t>
            </w:r>
            <w:proofErr w:type="spellEnd"/>
            <w:r w:rsidRPr="006450B9">
              <w:rPr>
                <w:rFonts w:eastAsia="Times New Roman" w:cs="Times New Roman"/>
                <w:color w:val="000000"/>
                <w:spacing w:val="8"/>
                <w:sz w:val="20"/>
                <w:szCs w:val="20"/>
                <w:lang w:eastAsia="ru-RU"/>
              </w:rPr>
              <w:t>»</w:t>
            </w:r>
          </w:p>
        </w:tc>
        <w:tc>
          <w:tcPr>
            <w:tcW w:w="709" w:type="dxa"/>
            <w:tcBorders>
              <w:top w:val="single" w:sz="4" w:space="0" w:color="000000"/>
              <w:left w:val="single" w:sz="4" w:space="0" w:color="000000"/>
              <w:bottom w:val="single" w:sz="4" w:space="0" w:color="000000"/>
              <w:right w:val="single" w:sz="4" w:space="0" w:color="auto"/>
            </w:tcBorders>
            <w:vAlign w:val="center"/>
          </w:tcPr>
          <w:p w:rsidR="006450B9" w:rsidRPr="006450B9" w:rsidRDefault="006450B9" w:rsidP="006450B9">
            <w:pPr>
              <w:snapToGrid w:val="0"/>
              <w:spacing w:line="240" w:lineRule="auto"/>
              <w:ind w:left="-9" w:right="-9" w:firstLine="0"/>
              <w:jc w:val="center"/>
              <w:rPr>
                <w:rFonts w:eastAsia="Times New Roman" w:cs="Times New Roman"/>
                <w:bCs/>
                <w:sz w:val="20"/>
                <w:szCs w:val="20"/>
                <w:lang w:eastAsia="ru-RU"/>
              </w:rPr>
            </w:pPr>
            <w:r w:rsidRPr="006450B9">
              <w:rPr>
                <w:rFonts w:eastAsia="Times New Roman" w:cs="Times New Roman"/>
                <w:bCs/>
                <w:sz w:val="20"/>
                <w:szCs w:val="20"/>
                <w:lang w:eastAsia="ru-RU"/>
              </w:rPr>
              <w:t>60</w:t>
            </w:r>
          </w:p>
        </w:tc>
      </w:tr>
    </w:tbl>
    <w:p w:rsidR="006450B9" w:rsidRPr="006450B9" w:rsidRDefault="006450B9" w:rsidP="006450B9">
      <w:pPr>
        <w:widowControl w:val="0"/>
        <w:snapToGrid w:val="0"/>
        <w:spacing w:line="240" w:lineRule="auto"/>
        <w:ind w:firstLine="0"/>
        <w:jc w:val="center"/>
        <w:rPr>
          <w:rFonts w:eastAsia="Times New Roman" w:cs="Times New Roman"/>
          <w:b/>
          <w:bCs/>
          <w:sz w:val="24"/>
          <w:szCs w:val="24"/>
          <w:lang w:eastAsia="ru-RU"/>
        </w:rPr>
      </w:pPr>
    </w:p>
    <w:p w:rsidR="006450B9" w:rsidRPr="006450B9" w:rsidRDefault="006450B9" w:rsidP="006450B9">
      <w:pPr>
        <w:widowControl w:val="0"/>
        <w:snapToGrid w:val="0"/>
        <w:spacing w:line="240" w:lineRule="auto"/>
        <w:ind w:firstLine="0"/>
        <w:jc w:val="center"/>
        <w:rPr>
          <w:rFonts w:eastAsia="Times New Roman" w:cs="Times New Roman"/>
          <w:b/>
          <w:bCs/>
          <w:sz w:val="24"/>
          <w:szCs w:val="24"/>
          <w:lang w:eastAsia="ru-RU"/>
        </w:rPr>
      </w:pPr>
      <w:r w:rsidRPr="006450B9">
        <w:rPr>
          <w:rFonts w:eastAsia="Times New Roman" w:cs="Times New Roman"/>
          <w:b/>
          <w:bCs/>
          <w:sz w:val="24"/>
          <w:szCs w:val="24"/>
          <w:lang w:eastAsia="ru-RU"/>
        </w:rPr>
        <w:t>Вимоги до предмету закупівлі:</w:t>
      </w:r>
    </w:p>
    <w:p w:rsidR="006450B9" w:rsidRPr="006450B9" w:rsidRDefault="006450B9" w:rsidP="006450B9">
      <w:pPr>
        <w:widowControl w:val="0"/>
        <w:numPr>
          <w:ilvl w:val="0"/>
          <w:numId w:val="1"/>
        </w:numPr>
        <w:tabs>
          <w:tab w:val="num" w:pos="426"/>
        </w:tabs>
        <w:snapToGrid w:val="0"/>
        <w:spacing w:before="120" w:line="240" w:lineRule="auto"/>
        <w:ind w:firstLine="0"/>
        <w:jc w:val="left"/>
        <w:rPr>
          <w:rFonts w:eastAsia="Times New Roman" w:cs="Times New Roman"/>
          <w:bCs/>
          <w:sz w:val="24"/>
          <w:szCs w:val="24"/>
          <w:lang w:eastAsia="ru-RU"/>
        </w:rPr>
      </w:pPr>
      <w:bookmarkStart w:id="0" w:name="_Hlk69252866"/>
      <w:r w:rsidRPr="006450B9">
        <w:rPr>
          <w:rFonts w:eastAsia="Times New Roman" w:cs="Times New Roman"/>
          <w:bCs/>
          <w:iCs/>
          <w:color w:val="000000"/>
          <w:spacing w:val="8"/>
          <w:sz w:val="24"/>
          <w:szCs w:val="24"/>
          <w:lang w:eastAsia="ru-RU"/>
        </w:rPr>
        <w:t xml:space="preserve">Програмне забезпечення </w:t>
      </w:r>
      <w:r w:rsidRPr="006450B9">
        <w:rPr>
          <w:rFonts w:eastAsia="Times New Roman" w:cs="Times New Roman"/>
          <w:sz w:val="24"/>
          <w:szCs w:val="24"/>
          <w:lang w:eastAsia="ru-RU"/>
        </w:rPr>
        <w:t>- комп’ютерна програма «</w:t>
      </w:r>
      <w:proofErr w:type="spellStart"/>
      <w:r w:rsidRPr="006450B9">
        <w:rPr>
          <w:rFonts w:eastAsia="Times New Roman" w:cs="Times New Roman"/>
          <w:sz w:val="24"/>
          <w:szCs w:val="24"/>
          <w:lang w:eastAsia="ru-RU"/>
        </w:rPr>
        <w:t>БюджетСофт</w:t>
      </w:r>
      <w:proofErr w:type="spellEnd"/>
      <w:r w:rsidRPr="006450B9">
        <w:rPr>
          <w:rFonts w:eastAsia="Times New Roman" w:cs="Times New Roman"/>
          <w:sz w:val="24"/>
          <w:szCs w:val="24"/>
          <w:lang w:eastAsia="ru-RU"/>
        </w:rPr>
        <w:t>»</w:t>
      </w:r>
      <w:r w:rsidRPr="006450B9">
        <w:rPr>
          <w:rFonts w:eastAsia="Times New Roman" w:cs="Times New Roman"/>
          <w:bCs/>
          <w:sz w:val="24"/>
          <w:szCs w:val="24"/>
          <w:lang w:eastAsia="ru-RU"/>
        </w:rPr>
        <w:t xml:space="preserve"> має включати всі компоненти (програмні складові), необхідні для впровадження інформаційно-аналітичної системи управління фінансово-господарською діяльністю в структурних підрозділах Замовника та відповідати Національним положенням (стандартам) бухгалтерського обліку в державному секторі (далі – </w:t>
      </w:r>
      <w:r w:rsidRPr="006450B9">
        <w:rPr>
          <w:rFonts w:eastAsia="Times New Roman" w:cs="Times New Roman"/>
          <w:bCs/>
          <w:iCs/>
          <w:sz w:val="24"/>
          <w:szCs w:val="24"/>
          <w:lang w:eastAsia="ru-RU"/>
        </w:rPr>
        <w:t>НП(С) БОДС</w:t>
      </w:r>
      <w:r w:rsidRPr="006450B9">
        <w:rPr>
          <w:rFonts w:eastAsia="Times New Roman" w:cs="Times New Roman"/>
          <w:bCs/>
          <w:sz w:val="24"/>
          <w:szCs w:val="24"/>
          <w:lang w:eastAsia="ru-RU"/>
        </w:rPr>
        <w:t>), наказам Міністерства фінансів України, Державної казначейської служби України та іншому законодавству у сфері бухгалтерського обліку та звітності бюджетних установ, а також відомчим фінансово-господарським нормативним актам, вимогам законів України “Про захист персональних даних”, “Про захист інформації в інформаційно-телекомунікаційних системах”, “Про довірчі послуги”, нормативно-правовим актам в сфері технічного захисту інформації.</w:t>
      </w:r>
    </w:p>
    <w:p w:rsidR="006450B9" w:rsidRPr="006450B9" w:rsidRDefault="006450B9" w:rsidP="006450B9">
      <w:pPr>
        <w:widowControl w:val="0"/>
        <w:numPr>
          <w:ilvl w:val="0"/>
          <w:numId w:val="1"/>
        </w:numPr>
        <w:tabs>
          <w:tab w:val="num" w:pos="284"/>
        </w:tabs>
        <w:snapToGrid w:val="0"/>
        <w:spacing w:before="120" w:line="240" w:lineRule="auto"/>
        <w:ind w:firstLine="0"/>
        <w:jc w:val="left"/>
        <w:rPr>
          <w:rFonts w:eastAsia="Times New Roman" w:cs="Times New Roman"/>
          <w:b/>
          <w:bCs/>
          <w:sz w:val="24"/>
          <w:szCs w:val="24"/>
          <w:lang w:eastAsia="ru-RU"/>
        </w:rPr>
      </w:pPr>
      <w:r w:rsidRPr="006450B9">
        <w:rPr>
          <w:rFonts w:eastAsia="Times New Roman" w:cs="Times New Roman"/>
          <w:b/>
          <w:bCs/>
          <w:sz w:val="24"/>
          <w:szCs w:val="24"/>
          <w:lang w:eastAsia="ru-RU"/>
        </w:rPr>
        <w:t>Послуги з адаптації програмного забезпечення - комп’ютерна програма «</w:t>
      </w:r>
      <w:proofErr w:type="spellStart"/>
      <w:r w:rsidRPr="006450B9">
        <w:rPr>
          <w:rFonts w:eastAsia="Times New Roman" w:cs="Times New Roman"/>
          <w:b/>
          <w:bCs/>
          <w:sz w:val="24"/>
          <w:szCs w:val="24"/>
          <w:lang w:eastAsia="ru-RU"/>
        </w:rPr>
        <w:t>БюджетСофт</w:t>
      </w:r>
      <w:proofErr w:type="spellEnd"/>
      <w:r w:rsidRPr="006450B9">
        <w:rPr>
          <w:rFonts w:eastAsia="Times New Roman" w:cs="Times New Roman"/>
          <w:b/>
          <w:bCs/>
          <w:sz w:val="24"/>
          <w:szCs w:val="24"/>
          <w:lang w:eastAsia="ru-RU"/>
        </w:rPr>
        <w:t>» повинні включати:</w:t>
      </w:r>
    </w:p>
    <w:p w:rsidR="006450B9" w:rsidRPr="006450B9" w:rsidRDefault="006450B9" w:rsidP="006450B9">
      <w:pPr>
        <w:snapToGrid w:val="0"/>
        <w:spacing w:line="240" w:lineRule="auto"/>
        <w:ind w:left="284" w:hanging="142"/>
        <w:rPr>
          <w:rFonts w:eastAsia="Times New Roman" w:cs="Times New Roman"/>
          <w:sz w:val="24"/>
          <w:szCs w:val="24"/>
          <w:lang w:eastAsia="ru-RU"/>
        </w:rPr>
      </w:pPr>
      <w:r w:rsidRPr="006450B9">
        <w:rPr>
          <w:rFonts w:eastAsia="Times New Roman" w:cs="Times New Roman"/>
          <w:sz w:val="24"/>
          <w:szCs w:val="24"/>
          <w:lang w:val="ru-RU" w:eastAsia="ru-RU"/>
        </w:rPr>
        <w:t xml:space="preserve">- </w:t>
      </w:r>
      <w:proofErr w:type="spellStart"/>
      <w:r w:rsidRPr="006450B9">
        <w:rPr>
          <w:rFonts w:eastAsia="Times New Roman" w:cs="Times New Roman"/>
          <w:sz w:val="24"/>
          <w:szCs w:val="24"/>
          <w:lang w:val="ru-RU" w:eastAsia="ru-RU"/>
        </w:rPr>
        <w:t>постачання</w:t>
      </w:r>
      <w:proofErr w:type="spellEnd"/>
      <w:r w:rsidRPr="006450B9">
        <w:rPr>
          <w:rFonts w:eastAsia="Times New Roman" w:cs="Times New Roman"/>
          <w:sz w:val="24"/>
          <w:szCs w:val="24"/>
          <w:lang w:val="ru-RU" w:eastAsia="ru-RU"/>
        </w:rPr>
        <w:t xml:space="preserve"> </w:t>
      </w:r>
      <w:proofErr w:type="spellStart"/>
      <w:r w:rsidRPr="006450B9">
        <w:rPr>
          <w:rFonts w:eastAsia="Times New Roman" w:cs="Times New Roman"/>
          <w:sz w:val="24"/>
          <w:szCs w:val="24"/>
          <w:lang w:val="ru-RU" w:eastAsia="ru-RU"/>
        </w:rPr>
        <w:t>комп’ютерної</w:t>
      </w:r>
      <w:proofErr w:type="spellEnd"/>
      <w:r w:rsidRPr="006450B9">
        <w:rPr>
          <w:rFonts w:eastAsia="Times New Roman" w:cs="Times New Roman"/>
          <w:sz w:val="24"/>
          <w:szCs w:val="24"/>
          <w:lang w:val="ru-RU" w:eastAsia="ru-RU"/>
        </w:rPr>
        <w:t xml:space="preserve"> </w:t>
      </w:r>
      <w:proofErr w:type="spellStart"/>
      <w:r w:rsidRPr="006450B9">
        <w:rPr>
          <w:rFonts w:eastAsia="Times New Roman" w:cs="Times New Roman"/>
          <w:sz w:val="24"/>
          <w:szCs w:val="24"/>
          <w:lang w:val="ru-RU" w:eastAsia="ru-RU"/>
        </w:rPr>
        <w:t>програми</w:t>
      </w:r>
      <w:proofErr w:type="spellEnd"/>
      <w:r w:rsidRPr="006450B9">
        <w:rPr>
          <w:rFonts w:eastAsia="Times New Roman" w:cs="Times New Roman"/>
          <w:sz w:val="24"/>
          <w:szCs w:val="24"/>
          <w:lang w:val="ru-RU" w:eastAsia="ru-RU"/>
        </w:rPr>
        <w:t xml:space="preserve"> «</w:t>
      </w:r>
      <w:proofErr w:type="spellStart"/>
      <w:r w:rsidRPr="006450B9">
        <w:rPr>
          <w:rFonts w:eastAsia="Times New Roman" w:cs="Times New Roman"/>
          <w:sz w:val="24"/>
          <w:szCs w:val="24"/>
          <w:lang w:val="ru-RU" w:eastAsia="ru-RU"/>
        </w:rPr>
        <w:t>БюджетСофт</w:t>
      </w:r>
      <w:proofErr w:type="spellEnd"/>
      <w:r w:rsidRPr="006450B9">
        <w:rPr>
          <w:rFonts w:eastAsia="Times New Roman" w:cs="Times New Roman"/>
          <w:sz w:val="24"/>
          <w:szCs w:val="24"/>
          <w:lang w:val="ru-RU" w:eastAsia="ru-RU"/>
        </w:rPr>
        <w:t xml:space="preserve">», а </w:t>
      </w:r>
      <w:proofErr w:type="spellStart"/>
      <w:r w:rsidRPr="006450B9">
        <w:rPr>
          <w:rFonts w:eastAsia="Times New Roman" w:cs="Times New Roman"/>
          <w:sz w:val="24"/>
          <w:szCs w:val="24"/>
          <w:lang w:val="ru-RU" w:eastAsia="ru-RU"/>
        </w:rPr>
        <w:t>саме</w:t>
      </w:r>
      <w:proofErr w:type="spellEnd"/>
      <w:r w:rsidRPr="006450B9">
        <w:rPr>
          <w:rFonts w:eastAsia="Times New Roman" w:cs="Times New Roman"/>
          <w:sz w:val="24"/>
          <w:szCs w:val="24"/>
          <w:lang w:val="ru-RU" w:eastAsia="ru-RU"/>
        </w:rPr>
        <w:t xml:space="preserve">: </w:t>
      </w:r>
      <w:proofErr w:type="spellStart"/>
      <w:r w:rsidRPr="006450B9">
        <w:rPr>
          <w:rFonts w:eastAsia="Times New Roman" w:cs="Times New Roman"/>
          <w:sz w:val="24"/>
          <w:szCs w:val="24"/>
          <w:lang w:val="ru-RU" w:eastAsia="ru-RU"/>
        </w:rPr>
        <w:t>серверні</w:t>
      </w:r>
      <w:proofErr w:type="spellEnd"/>
      <w:r w:rsidRPr="006450B9">
        <w:rPr>
          <w:rFonts w:eastAsia="Times New Roman" w:cs="Times New Roman"/>
          <w:sz w:val="24"/>
          <w:szCs w:val="24"/>
          <w:lang w:val="ru-RU" w:eastAsia="ru-RU"/>
        </w:rPr>
        <w:t xml:space="preserve"> </w:t>
      </w:r>
      <w:proofErr w:type="spellStart"/>
      <w:r w:rsidRPr="006450B9">
        <w:rPr>
          <w:rFonts w:eastAsia="Times New Roman" w:cs="Times New Roman"/>
          <w:sz w:val="24"/>
          <w:szCs w:val="24"/>
          <w:lang w:val="ru-RU" w:eastAsia="ru-RU"/>
        </w:rPr>
        <w:t>частини</w:t>
      </w:r>
      <w:proofErr w:type="spellEnd"/>
      <w:r w:rsidRPr="006450B9">
        <w:rPr>
          <w:rFonts w:eastAsia="Times New Roman" w:cs="Times New Roman"/>
          <w:sz w:val="24"/>
          <w:szCs w:val="24"/>
          <w:lang w:val="ru-RU" w:eastAsia="ru-RU"/>
        </w:rPr>
        <w:t xml:space="preserve"> </w:t>
      </w:r>
      <w:proofErr w:type="spellStart"/>
      <w:r w:rsidRPr="006450B9">
        <w:rPr>
          <w:rFonts w:eastAsia="Times New Roman" w:cs="Times New Roman"/>
          <w:sz w:val="24"/>
          <w:szCs w:val="24"/>
          <w:lang w:val="ru-RU" w:eastAsia="ru-RU"/>
        </w:rPr>
        <w:t>модулів</w:t>
      </w:r>
      <w:proofErr w:type="spellEnd"/>
      <w:r w:rsidRPr="006450B9">
        <w:rPr>
          <w:rFonts w:eastAsia="Times New Roman" w:cs="Times New Roman"/>
          <w:sz w:val="24"/>
          <w:szCs w:val="24"/>
          <w:lang w:val="ru-RU" w:eastAsia="ru-RU"/>
        </w:rPr>
        <w:t xml:space="preserve"> </w:t>
      </w:r>
      <w:proofErr w:type="spellStart"/>
      <w:r w:rsidRPr="006450B9">
        <w:rPr>
          <w:rFonts w:eastAsia="Times New Roman" w:cs="Times New Roman"/>
          <w:sz w:val="24"/>
          <w:szCs w:val="24"/>
          <w:lang w:val="ru-RU" w:eastAsia="ru-RU"/>
        </w:rPr>
        <w:t>відповідно</w:t>
      </w:r>
      <w:proofErr w:type="spellEnd"/>
      <w:r w:rsidRPr="006450B9">
        <w:rPr>
          <w:rFonts w:eastAsia="Times New Roman" w:cs="Times New Roman"/>
          <w:sz w:val="24"/>
          <w:szCs w:val="24"/>
          <w:lang w:val="ru-RU" w:eastAsia="ru-RU"/>
        </w:rPr>
        <w:t xml:space="preserve"> до </w:t>
      </w:r>
      <w:proofErr w:type="spellStart"/>
      <w:r w:rsidRPr="006450B9">
        <w:rPr>
          <w:rFonts w:eastAsia="Times New Roman" w:cs="Times New Roman"/>
          <w:sz w:val="24"/>
          <w:szCs w:val="24"/>
          <w:lang w:val="ru-RU" w:eastAsia="ru-RU"/>
        </w:rPr>
        <w:t>Специфікації</w:t>
      </w:r>
      <w:proofErr w:type="spellEnd"/>
      <w:r w:rsidRPr="006450B9">
        <w:rPr>
          <w:rFonts w:eastAsia="Times New Roman" w:cs="Times New Roman"/>
          <w:sz w:val="24"/>
          <w:szCs w:val="24"/>
          <w:lang w:val="ru-RU" w:eastAsia="ru-RU"/>
        </w:rPr>
        <w:t xml:space="preserve"> </w:t>
      </w:r>
      <w:proofErr w:type="spellStart"/>
      <w:r w:rsidRPr="006450B9">
        <w:rPr>
          <w:rFonts w:eastAsia="Times New Roman" w:cs="Times New Roman"/>
          <w:sz w:val="24"/>
          <w:szCs w:val="24"/>
          <w:lang w:val="ru-RU" w:eastAsia="ru-RU"/>
        </w:rPr>
        <w:t>надання</w:t>
      </w:r>
      <w:proofErr w:type="spellEnd"/>
      <w:r w:rsidRPr="006450B9">
        <w:rPr>
          <w:rFonts w:eastAsia="Times New Roman" w:cs="Times New Roman"/>
          <w:sz w:val="24"/>
          <w:szCs w:val="24"/>
          <w:lang w:val="ru-RU" w:eastAsia="ru-RU"/>
        </w:rPr>
        <w:t xml:space="preserve"> </w:t>
      </w:r>
      <w:proofErr w:type="spellStart"/>
      <w:r w:rsidRPr="006450B9">
        <w:rPr>
          <w:rFonts w:eastAsia="Times New Roman" w:cs="Times New Roman"/>
          <w:sz w:val="24"/>
          <w:szCs w:val="24"/>
          <w:lang w:val="ru-RU" w:eastAsia="ru-RU"/>
        </w:rPr>
        <w:t>послуг</w:t>
      </w:r>
      <w:proofErr w:type="spellEnd"/>
      <w:r w:rsidRPr="006450B9">
        <w:rPr>
          <w:rFonts w:eastAsia="Times New Roman" w:cs="Times New Roman"/>
          <w:sz w:val="24"/>
          <w:szCs w:val="24"/>
          <w:lang w:val="ru-RU" w:eastAsia="ru-RU"/>
        </w:rPr>
        <w:t>;</w:t>
      </w:r>
    </w:p>
    <w:p w:rsidR="006450B9" w:rsidRPr="006450B9" w:rsidRDefault="006450B9" w:rsidP="006450B9">
      <w:pPr>
        <w:snapToGrid w:val="0"/>
        <w:spacing w:line="240" w:lineRule="auto"/>
        <w:ind w:left="284" w:hanging="142"/>
        <w:rPr>
          <w:rFonts w:eastAsia="Times New Roman" w:cs="Times New Roman"/>
          <w:sz w:val="24"/>
          <w:szCs w:val="24"/>
          <w:lang w:eastAsia="ru-RU"/>
        </w:rPr>
      </w:pPr>
      <w:r w:rsidRPr="006450B9">
        <w:rPr>
          <w:rFonts w:eastAsia="Times New Roman" w:cs="Times New Roman"/>
          <w:sz w:val="24"/>
          <w:szCs w:val="24"/>
          <w:lang w:eastAsia="ru-RU"/>
        </w:rPr>
        <w:t>- послуги з установки/інсталяції програмного забезпечення для кількості робочих місць згідно наступної Таблиці:</w:t>
      </w:r>
    </w:p>
    <w:tbl>
      <w:tblPr>
        <w:tblW w:w="9341" w:type="dxa"/>
        <w:tblInd w:w="10" w:type="dxa"/>
        <w:tblLayout w:type="fixed"/>
        <w:tblCellMar>
          <w:left w:w="10" w:type="dxa"/>
          <w:right w:w="10" w:type="dxa"/>
        </w:tblCellMar>
        <w:tblLook w:val="0000" w:firstRow="0" w:lastRow="0" w:firstColumn="0" w:lastColumn="0" w:noHBand="0" w:noVBand="0"/>
      </w:tblPr>
      <w:tblGrid>
        <w:gridCol w:w="426"/>
        <w:gridCol w:w="3670"/>
        <w:gridCol w:w="3686"/>
        <w:gridCol w:w="1559"/>
      </w:tblGrid>
      <w:tr w:rsidR="006450B9" w:rsidRPr="006450B9" w:rsidTr="00F76B31">
        <w:trPr>
          <w:trHeight w:val="460"/>
          <w:tblHeader/>
        </w:trPr>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firstLine="0"/>
              <w:jc w:val="center"/>
              <w:rPr>
                <w:rFonts w:eastAsia="Times New Roman" w:cs="Times New Roman"/>
                <w:b/>
                <w:sz w:val="20"/>
                <w:szCs w:val="20"/>
                <w:lang w:eastAsia="ru-RU"/>
              </w:rPr>
            </w:pPr>
            <w:r w:rsidRPr="006450B9">
              <w:rPr>
                <w:rFonts w:eastAsia="Times New Roman" w:cs="Times New Roman"/>
                <w:b/>
                <w:sz w:val="20"/>
                <w:szCs w:val="20"/>
                <w:lang w:eastAsia="ru-RU"/>
              </w:rPr>
              <w:t>з/п</w:t>
            </w:r>
          </w:p>
        </w:tc>
        <w:tc>
          <w:tcPr>
            <w:tcW w:w="3670"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18" w:right="45"/>
              <w:jc w:val="center"/>
              <w:rPr>
                <w:rFonts w:eastAsia="Times New Roman" w:cs="Times New Roman"/>
                <w:b/>
                <w:sz w:val="20"/>
                <w:szCs w:val="20"/>
                <w:lang w:eastAsia="ru-RU"/>
              </w:rPr>
            </w:pPr>
            <w:r w:rsidRPr="006450B9">
              <w:rPr>
                <w:rFonts w:eastAsia="Times New Roman" w:cs="Times New Roman"/>
                <w:b/>
                <w:sz w:val="20"/>
                <w:szCs w:val="20"/>
                <w:lang w:eastAsia="ru-RU"/>
              </w:rPr>
              <w:t>Структурний підрозділ</w:t>
            </w:r>
          </w:p>
        </w:tc>
        <w:tc>
          <w:tcPr>
            <w:tcW w:w="368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76" w:right="61"/>
              <w:jc w:val="center"/>
              <w:rPr>
                <w:rFonts w:eastAsia="Times New Roman" w:cs="Times New Roman"/>
                <w:b/>
                <w:sz w:val="20"/>
                <w:szCs w:val="20"/>
                <w:lang w:eastAsia="ru-RU"/>
              </w:rPr>
            </w:pPr>
            <w:r w:rsidRPr="006450B9">
              <w:rPr>
                <w:rFonts w:eastAsia="Times New Roman" w:cs="Times New Roman"/>
                <w:b/>
                <w:sz w:val="20"/>
                <w:szCs w:val="20"/>
                <w:lang w:eastAsia="ru-RU"/>
              </w:rPr>
              <w:t>Модулі</w:t>
            </w:r>
          </w:p>
        </w:tc>
        <w:tc>
          <w:tcPr>
            <w:tcW w:w="1559" w:type="dxa"/>
            <w:tcBorders>
              <w:top w:val="single" w:sz="4" w:space="0" w:color="000000"/>
              <w:left w:val="single" w:sz="4" w:space="0" w:color="000000"/>
              <w:bottom w:val="single" w:sz="4" w:space="0" w:color="000000"/>
              <w:right w:val="single" w:sz="4" w:space="0" w:color="000000"/>
            </w:tcBorders>
            <w:vAlign w:val="center"/>
          </w:tcPr>
          <w:p w:rsidR="006450B9" w:rsidRPr="006450B9" w:rsidRDefault="006450B9" w:rsidP="006450B9">
            <w:pPr>
              <w:tabs>
                <w:tab w:val="num" w:pos="851"/>
              </w:tabs>
              <w:snapToGrid w:val="0"/>
              <w:spacing w:line="240" w:lineRule="auto"/>
              <w:ind w:firstLine="132"/>
              <w:jc w:val="center"/>
              <w:rPr>
                <w:rFonts w:eastAsia="Times New Roman" w:cs="Times New Roman"/>
                <w:b/>
                <w:sz w:val="20"/>
                <w:szCs w:val="20"/>
                <w:lang w:eastAsia="ru-RU"/>
              </w:rPr>
            </w:pPr>
            <w:r w:rsidRPr="006450B9">
              <w:rPr>
                <w:rFonts w:eastAsia="Times New Roman" w:cs="Times New Roman"/>
                <w:b/>
                <w:sz w:val="20"/>
                <w:szCs w:val="20"/>
                <w:lang w:eastAsia="ru-RU"/>
              </w:rPr>
              <w:t>Кількість робочих місць</w:t>
            </w:r>
          </w:p>
        </w:tc>
      </w:tr>
      <w:tr w:rsidR="006450B9" w:rsidRPr="006450B9" w:rsidTr="00F76B31">
        <w:trPr>
          <w:trHeight w:val="543"/>
        </w:trPr>
        <w:tc>
          <w:tcPr>
            <w:tcW w:w="426" w:type="dxa"/>
            <w:tcBorders>
              <w:top w:val="single" w:sz="4" w:space="0" w:color="000000"/>
              <w:left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1.</w:t>
            </w:r>
          </w:p>
        </w:tc>
        <w:tc>
          <w:tcPr>
            <w:tcW w:w="3670" w:type="dxa"/>
            <w:tcBorders>
              <w:top w:val="single" w:sz="4" w:space="0" w:color="000000"/>
              <w:left w:val="single" w:sz="4" w:space="0" w:color="000000"/>
            </w:tcBorders>
            <w:vAlign w:val="center"/>
          </w:tcPr>
          <w:p w:rsidR="006450B9" w:rsidRPr="006450B9" w:rsidRDefault="006450B9" w:rsidP="006450B9">
            <w:pPr>
              <w:tabs>
                <w:tab w:val="num" w:pos="851"/>
              </w:tabs>
              <w:snapToGrid w:val="0"/>
              <w:spacing w:line="240" w:lineRule="auto"/>
              <w:ind w:leftChars="-6" w:left="-17" w:right="131" w:firstLineChars="63" w:firstLine="126"/>
              <w:jc w:val="left"/>
              <w:rPr>
                <w:rFonts w:eastAsia="Times New Roman" w:cs="Times New Roman"/>
                <w:sz w:val="20"/>
                <w:szCs w:val="20"/>
                <w:lang w:eastAsia="ru-RU"/>
              </w:rPr>
            </w:pPr>
            <w:r w:rsidRPr="006450B9">
              <w:rPr>
                <w:rFonts w:eastAsia="Times New Roman" w:cs="Times New Roman"/>
                <w:sz w:val="20"/>
                <w:szCs w:val="20"/>
                <w:lang w:eastAsia="ru-RU"/>
              </w:rPr>
              <w:t>м. Київ, вул. Паторжинського, 9</w:t>
            </w:r>
          </w:p>
        </w:tc>
        <w:tc>
          <w:tcPr>
            <w:tcW w:w="3686" w:type="dxa"/>
            <w:tcBorders>
              <w:top w:val="single" w:sz="4" w:space="0" w:color="000000"/>
              <w:left w:val="single" w:sz="4" w:space="0" w:color="000000"/>
              <w:bottom w:val="single" w:sz="4" w:space="0" w:color="auto"/>
            </w:tcBorders>
            <w:vAlign w:val="center"/>
          </w:tcPr>
          <w:p w:rsidR="006450B9" w:rsidRPr="006450B9" w:rsidRDefault="006450B9" w:rsidP="006450B9">
            <w:pPr>
              <w:tabs>
                <w:tab w:val="num" w:pos="851"/>
              </w:tabs>
              <w:snapToGrid w:val="0"/>
              <w:spacing w:line="240" w:lineRule="auto"/>
              <w:ind w:leftChars="-9" w:left="-15" w:right="131"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Бухгалтерія, Фінансування, Звітність Заробітна плата та грошове забезпечення, Персонал</w:t>
            </w:r>
          </w:p>
        </w:tc>
        <w:tc>
          <w:tcPr>
            <w:tcW w:w="1559" w:type="dxa"/>
            <w:tcBorders>
              <w:top w:val="single" w:sz="4" w:space="0" w:color="000000"/>
              <w:left w:val="single" w:sz="4" w:space="0" w:color="000000"/>
              <w:bottom w:val="single" w:sz="4" w:space="0" w:color="auto"/>
              <w:right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50</w:t>
            </w:r>
          </w:p>
        </w:tc>
      </w:tr>
      <w:tr w:rsidR="006450B9" w:rsidRPr="006450B9" w:rsidTr="00F76B31">
        <w:trPr>
          <w:trHeight w:val="239"/>
        </w:trPr>
        <w:tc>
          <w:tcPr>
            <w:tcW w:w="426" w:type="dxa"/>
            <w:tcBorders>
              <w:top w:val="single" w:sz="4" w:space="0" w:color="000000"/>
              <w:left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2.</w:t>
            </w:r>
          </w:p>
        </w:tc>
        <w:tc>
          <w:tcPr>
            <w:tcW w:w="3670" w:type="dxa"/>
            <w:tcBorders>
              <w:top w:val="single" w:sz="4" w:space="0" w:color="000000"/>
              <w:left w:val="single" w:sz="4" w:space="0" w:color="000000"/>
            </w:tcBorders>
            <w:vAlign w:val="center"/>
          </w:tcPr>
          <w:p w:rsidR="006450B9" w:rsidRPr="006450B9" w:rsidRDefault="006450B9" w:rsidP="006450B9">
            <w:pPr>
              <w:tabs>
                <w:tab w:val="num" w:pos="851"/>
              </w:tabs>
              <w:snapToGrid w:val="0"/>
              <w:spacing w:line="240" w:lineRule="auto"/>
              <w:ind w:leftChars="-6" w:left="-17" w:right="131" w:firstLineChars="63" w:firstLine="126"/>
              <w:jc w:val="left"/>
              <w:rPr>
                <w:rFonts w:eastAsia="Times New Roman" w:cs="Times New Roman"/>
                <w:sz w:val="20"/>
                <w:szCs w:val="20"/>
                <w:lang w:eastAsia="ru-RU"/>
              </w:rPr>
            </w:pPr>
            <w:r w:rsidRPr="006450B9">
              <w:rPr>
                <w:rFonts w:eastAsia="Times New Roman" w:cs="Times New Roman"/>
                <w:sz w:val="20"/>
                <w:szCs w:val="20"/>
                <w:lang w:eastAsia="ru-RU"/>
              </w:rPr>
              <w:t>м. Київ, вул. Бульварно-Кудрявська, 11</w:t>
            </w:r>
          </w:p>
        </w:tc>
        <w:tc>
          <w:tcPr>
            <w:tcW w:w="3686" w:type="dxa"/>
            <w:tcBorders>
              <w:top w:val="single" w:sz="4" w:space="0" w:color="000000"/>
              <w:left w:val="single" w:sz="4" w:space="0" w:color="000000"/>
              <w:bottom w:val="single" w:sz="4" w:space="0" w:color="auto"/>
            </w:tcBorders>
            <w:vAlign w:val="center"/>
          </w:tcPr>
          <w:p w:rsidR="006450B9" w:rsidRPr="006450B9" w:rsidRDefault="006450B9" w:rsidP="006450B9">
            <w:pPr>
              <w:tabs>
                <w:tab w:val="num" w:pos="851"/>
              </w:tabs>
              <w:snapToGrid w:val="0"/>
              <w:spacing w:line="240" w:lineRule="auto"/>
              <w:ind w:leftChars="-9" w:left="-15" w:right="131"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 xml:space="preserve">Бухгалтерія, </w:t>
            </w:r>
            <w:r w:rsidRPr="006450B9">
              <w:rPr>
                <w:rFonts w:eastAsia="Times New Roman" w:cs="Times New Roman"/>
                <w:color w:val="000000"/>
                <w:spacing w:val="8"/>
                <w:sz w:val="20"/>
                <w:szCs w:val="20"/>
                <w:lang w:eastAsia="ru-RU"/>
              </w:rPr>
              <w:t>Харчування та розділ Гуртожиток  модуля Бухгалтерія</w:t>
            </w:r>
          </w:p>
        </w:tc>
        <w:tc>
          <w:tcPr>
            <w:tcW w:w="1559" w:type="dxa"/>
            <w:tcBorders>
              <w:top w:val="single" w:sz="4" w:space="0" w:color="000000"/>
              <w:left w:val="single" w:sz="4" w:space="0" w:color="000000"/>
              <w:bottom w:val="single" w:sz="4" w:space="0" w:color="auto"/>
              <w:right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23</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3.</w:t>
            </w:r>
          </w:p>
        </w:tc>
        <w:tc>
          <w:tcPr>
            <w:tcW w:w="3670"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6" w:left="-17" w:right="131" w:firstLineChars="63" w:firstLine="126"/>
              <w:jc w:val="left"/>
              <w:rPr>
                <w:rFonts w:eastAsia="Times New Roman" w:cs="Times New Roman"/>
                <w:sz w:val="20"/>
                <w:szCs w:val="20"/>
                <w:lang w:eastAsia="ru-RU"/>
              </w:rPr>
            </w:pPr>
            <w:r w:rsidRPr="006450B9">
              <w:rPr>
                <w:rFonts w:eastAsia="Times New Roman" w:cs="Times New Roman"/>
                <w:sz w:val="20"/>
                <w:szCs w:val="20"/>
                <w:lang w:eastAsia="ru-RU"/>
              </w:rPr>
              <w:t xml:space="preserve">м. Київ, вул. </w:t>
            </w:r>
            <w:proofErr w:type="spellStart"/>
            <w:r w:rsidRPr="006450B9">
              <w:rPr>
                <w:rFonts w:eastAsia="Times New Roman" w:cs="Times New Roman"/>
                <w:sz w:val="20"/>
                <w:szCs w:val="20"/>
                <w:lang w:eastAsia="ru-RU"/>
              </w:rPr>
              <w:t>Тарасівська</w:t>
            </w:r>
            <w:proofErr w:type="spellEnd"/>
            <w:r w:rsidRPr="006450B9">
              <w:rPr>
                <w:rFonts w:eastAsia="Times New Roman" w:cs="Times New Roman"/>
                <w:sz w:val="20"/>
                <w:szCs w:val="20"/>
                <w:lang w:eastAsia="ru-RU"/>
              </w:rPr>
              <w:t>, 7</w:t>
            </w:r>
          </w:p>
        </w:tc>
        <w:tc>
          <w:tcPr>
            <w:tcW w:w="368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right="131"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 xml:space="preserve">Бухгалтерія, </w:t>
            </w:r>
            <w:r w:rsidRPr="006450B9">
              <w:rPr>
                <w:rFonts w:eastAsia="Times New Roman" w:cs="Times New Roman"/>
                <w:color w:val="000000"/>
                <w:spacing w:val="8"/>
                <w:sz w:val="20"/>
                <w:szCs w:val="20"/>
                <w:lang w:eastAsia="ru-RU"/>
              </w:rPr>
              <w:t>Фінансування, Звітність, Автотранспорт</w:t>
            </w:r>
          </w:p>
        </w:tc>
        <w:tc>
          <w:tcPr>
            <w:tcW w:w="1559" w:type="dxa"/>
            <w:tcBorders>
              <w:top w:val="single" w:sz="4" w:space="0" w:color="000000"/>
              <w:left w:val="single" w:sz="4" w:space="0" w:color="000000"/>
              <w:bottom w:val="single" w:sz="4" w:space="0" w:color="000000"/>
              <w:right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8</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4.</w:t>
            </w:r>
          </w:p>
        </w:tc>
        <w:tc>
          <w:tcPr>
            <w:tcW w:w="3670"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6" w:left="-17" w:right="131" w:firstLineChars="63" w:firstLine="126"/>
              <w:jc w:val="left"/>
              <w:rPr>
                <w:rFonts w:eastAsia="Times New Roman" w:cs="Times New Roman"/>
                <w:sz w:val="20"/>
                <w:szCs w:val="20"/>
                <w:lang w:eastAsia="ru-RU"/>
              </w:rPr>
            </w:pPr>
            <w:r w:rsidRPr="006450B9">
              <w:rPr>
                <w:rFonts w:eastAsia="Times New Roman" w:cs="Times New Roman"/>
                <w:sz w:val="20"/>
                <w:szCs w:val="20"/>
                <w:lang w:eastAsia="ru-RU"/>
              </w:rPr>
              <w:t>м. Київ, вул. Паторжинського, 9</w:t>
            </w:r>
          </w:p>
        </w:tc>
        <w:tc>
          <w:tcPr>
            <w:tcW w:w="368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right="131"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Бухгалтерія</w:t>
            </w:r>
          </w:p>
        </w:tc>
        <w:tc>
          <w:tcPr>
            <w:tcW w:w="1559" w:type="dxa"/>
            <w:tcBorders>
              <w:top w:val="single" w:sz="4" w:space="0" w:color="000000"/>
              <w:left w:val="single" w:sz="4" w:space="0" w:color="000000"/>
              <w:bottom w:val="single" w:sz="4" w:space="0" w:color="000000"/>
              <w:right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6</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5.</w:t>
            </w:r>
          </w:p>
        </w:tc>
        <w:tc>
          <w:tcPr>
            <w:tcW w:w="3670"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6" w:left="-17" w:right="131" w:firstLineChars="63" w:firstLine="126"/>
              <w:jc w:val="left"/>
              <w:rPr>
                <w:rFonts w:eastAsia="Times New Roman" w:cs="Times New Roman"/>
                <w:sz w:val="20"/>
                <w:szCs w:val="20"/>
                <w:lang w:eastAsia="ru-RU"/>
              </w:rPr>
            </w:pPr>
            <w:r w:rsidRPr="006450B9">
              <w:rPr>
                <w:rFonts w:eastAsia="Times New Roman" w:cs="Times New Roman"/>
                <w:sz w:val="20"/>
                <w:szCs w:val="20"/>
                <w:lang w:eastAsia="ru-RU"/>
              </w:rPr>
              <w:t xml:space="preserve">м. Київ, вул. Паторжинського, 5/7 </w:t>
            </w:r>
          </w:p>
        </w:tc>
        <w:tc>
          <w:tcPr>
            <w:tcW w:w="368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right="131"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 xml:space="preserve">Бухгалтерія, </w:t>
            </w:r>
            <w:r w:rsidRPr="006450B9">
              <w:rPr>
                <w:rFonts w:eastAsia="Times New Roman" w:cs="Times New Roman"/>
                <w:color w:val="000000"/>
                <w:spacing w:val="8"/>
                <w:sz w:val="20"/>
                <w:szCs w:val="20"/>
                <w:lang w:eastAsia="ru-RU"/>
              </w:rPr>
              <w:t>Фінансування, Звітність</w:t>
            </w:r>
          </w:p>
        </w:tc>
        <w:tc>
          <w:tcPr>
            <w:tcW w:w="1559" w:type="dxa"/>
            <w:tcBorders>
              <w:top w:val="single" w:sz="4" w:space="0" w:color="000000"/>
              <w:left w:val="single" w:sz="4" w:space="0" w:color="000000"/>
              <w:bottom w:val="single" w:sz="4" w:space="0" w:color="000000"/>
              <w:right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4</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6.</w:t>
            </w:r>
          </w:p>
        </w:tc>
        <w:tc>
          <w:tcPr>
            <w:tcW w:w="3670"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6" w:left="-17" w:right="131" w:firstLineChars="63" w:firstLine="126"/>
              <w:jc w:val="left"/>
              <w:rPr>
                <w:rFonts w:eastAsia="Times New Roman" w:cs="Times New Roman"/>
                <w:sz w:val="20"/>
                <w:szCs w:val="20"/>
                <w:lang w:eastAsia="ru-RU"/>
              </w:rPr>
            </w:pPr>
            <w:r w:rsidRPr="006450B9">
              <w:rPr>
                <w:rFonts w:eastAsia="Times New Roman" w:cs="Times New Roman"/>
                <w:sz w:val="20"/>
                <w:szCs w:val="20"/>
                <w:lang w:eastAsia="ru-RU"/>
              </w:rPr>
              <w:t>м. Київ, вул. Малопідвальна, 27</w:t>
            </w:r>
          </w:p>
        </w:tc>
        <w:tc>
          <w:tcPr>
            <w:tcW w:w="368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right="131"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 xml:space="preserve">Бухгалтерія, </w:t>
            </w:r>
            <w:r w:rsidRPr="006450B9">
              <w:rPr>
                <w:rFonts w:eastAsia="Times New Roman" w:cs="Times New Roman"/>
                <w:color w:val="000000"/>
                <w:spacing w:val="8"/>
                <w:sz w:val="20"/>
                <w:szCs w:val="20"/>
                <w:lang w:eastAsia="ru-RU"/>
              </w:rPr>
              <w:t>Фінансування, Звітність</w:t>
            </w:r>
          </w:p>
        </w:tc>
        <w:tc>
          <w:tcPr>
            <w:tcW w:w="1559" w:type="dxa"/>
            <w:tcBorders>
              <w:top w:val="single" w:sz="4" w:space="0" w:color="000000"/>
              <w:left w:val="single" w:sz="4" w:space="0" w:color="000000"/>
              <w:bottom w:val="single" w:sz="4" w:space="0" w:color="000000"/>
              <w:right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7</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7.</w:t>
            </w:r>
          </w:p>
        </w:tc>
        <w:tc>
          <w:tcPr>
            <w:tcW w:w="3670"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6" w:left="-17" w:right="131" w:firstLineChars="63" w:firstLine="126"/>
              <w:jc w:val="left"/>
              <w:rPr>
                <w:rFonts w:eastAsia="Times New Roman" w:cs="Times New Roman"/>
                <w:sz w:val="20"/>
                <w:szCs w:val="20"/>
                <w:lang w:eastAsia="ru-RU"/>
              </w:rPr>
            </w:pPr>
            <w:r w:rsidRPr="006450B9">
              <w:rPr>
                <w:rFonts w:eastAsia="Times New Roman" w:cs="Times New Roman"/>
                <w:sz w:val="20"/>
                <w:szCs w:val="20"/>
                <w:lang w:eastAsia="ru-RU"/>
              </w:rPr>
              <w:t xml:space="preserve">м. Київ, будинок у Шевченківському районі </w:t>
            </w:r>
          </w:p>
        </w:tc>
        <w:tc>
          <w:tcPr>
            <w:tcW w:w="368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right="131"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 xml:space="preserve">Бухгалтерія, </w:t>
            </w:r>
            <w:r w:rsidRPr="006450B9">
              <w:rPr>
                <w:rFonts w:eastAsia="Times New Roman" w:cs="Times New Roman"/>
                <w:color w:val="000000"/>
                <w:spacing w:val="8"/>
                <w:sz w:val="20"/>
                <w:szCs w:val="20"/>
                <w:lang w:eastAsia="ru-RU"/>
              </w:rPr>
              <w:t>Фінансування, Звітність</w:t>
            </w:r>
          </w:p>
        </w:tc>
        <w:tc>
          <w:tcPr>
            <w:tcW w:w="1559" w:type="dxa"/>
            <w:tcBorders>
              <w:top w:val="single" w:sz="4" w:space="0" w:color="000000"/>
              <w:left w:val="single" w:sz="4" w:space="0" w:color="000000"/>
              <w:bottom w:val="single" w:sz="4" w:space="0" w:color="000000"/>
              <w:right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7</w:t>
            </w:r>
          </w:p>
        </w:tc>
      </w:tr>
      <w:tr w:rsidR="006450B9" w:rsidRPr="006450B9" w:rsidTr="00F76B31">
        <w:trPr>
          <w:trHeight w:val="229"/>
        </w:trPr>
        <w:tc>
          <w:tcPr>
            <w:tcW w:w="426" w:type="dxa"/>
            <w:tcBorders>
              <w:top w:val="single" w:sz="4" w:space="0" w:color="000000"/>
              <w:left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8.</w:t>
            </w:r>
          </w:p>
        </w:tc>
        <w:tc>
          <w:tcPr>
            <w:tcW w:w="3670" w:type="dxa"/>
            <w:tcBorders>
              <w:top w:val="single" w:sz="4" w:space="0" w:color="000000"/>
              <w:left w:val="single" w:sz="4" w:space="0" w:color="000000"/>
            </w:tcBorders>
            <w:vAlign w:val="center"/>
          </w:tcPr>
          <w:p w:rsidR="006450B9" w:rsidRPr="006450B9" w:rsidRDefault="006450B9" w:rsidP="006450B9">
            <w:pPr>
              <w:tabs>
                <w:tab w:val="num" w:pos="851"/>
              </w:tabs>
              <w:snapToGrid w:val="0"/>
              <w:spacing w:line="240" w:lineRule="auto"/>
              <w:ind w:leftChars="-6" w:left="-17" w:right="131" w:firstLineChars="63" w:firstLine="126"/>
              <w:jc w:val="left"/>
              <w:rPr>
                <w:rFonts w:eastAsia="Times New Roman" w:cs="Times New Roman"/>
                <w:sz w:val="20"/>
                <w:szCs w:val="20"/>
                <w:lang w:eastAsia="ru-RU"/>
              </w:rPr>
            </w:pPr>
            <w:r w:rsidRPr="006450B9">
              <w:rPr>
                <w:rFonts w:eastAsia="Times New Roman" w:cs="Times New Roman"/>
                <w:sz w:val="20"/>
                <w:szCs w:val="20"/>
                <w:lang w:eastAsia="ru-RU"/>
              </w:rPr>
              <w:t>м. Київ, вул. Парково-Сирецька, 13</w:t>
            </w:r>
          </w:p>
        </w:tc>
        <w:tc>
          <w:tcPr>
            <w:tcW w:w="3686" w:type="dxa"/>
            <w:tcBorders>
              <w:top w:val="single" w:sz="4" w:space="0" w:color="000000"/>
              <w:left w:val="single" w:sz="4" w:space="0" w:color="000000"/>
              <w:bottom w:val="single" w:sz="4" w:space="0" w:color="auto"/>
            </w:tcBorders>
            <w:vAlign w:val="center"/>
          </w:tcPr>
          <w:p w:rsidR="006450B9" w:rsidRPr="006450B9" w:rsidRDefault="006450B9" w:rsidP="006450B9">
            <w:pPr>
              <w:tabs>
                <w:tab w:val="num" w:pos="851"/>
              </w:tabs>
              <w:snapToGrid w:val="0"/>
              <w:spacing w:line="240" w:lineRule="auto"/>
              <w:ind w:leftChars="-9" w:left="-15" w:right="131"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 xml:space="preserve">Бухгалтерія, </w:t>
            </w:r>
            <w:r w:rsidRPr="006450B9">
              <w:rPr>
                <w:rFonts w:eastAsia="Times New Roman" w:cs="Times New Roman"/>
                <w:color w:val="000000"/>
                <w:spacing w:val="8"/>
                <w:sz w:val="20"/>
                <w:szCs w:val="20"/>
                <w:lang w:eastAsia="ru-RU"/>
              </w:rPr>
              <w:t>Автотранспорт</w:t>
            </w:r>
          </w:p>
        </w:tc>
        <w:tc>
          <w:tcPr>
            <w:tcW w:w="1559" w:type="dxa"/>
            <w:tcBorders>
              <w:top w:val="single" w:sz="4" w:space="0" w:color="000000"/>
              <w:left w:val="single" w:sz="4" w:space="0" w:color="000000"/>
              <w:bottom w:val="single" w:sz="4" w:space="0" w:color="auto"/>
              <w:right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5</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9.</w:t>
            </w:r>
          </w:p>
        </w:tc>
        <w:tc>
          <w:tcPr>
            <w:tcW w:w="3670"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6" w:left="-17" w:right="131" w:firstLineChars="63" w:firstLine="126"/>
              <w:jc w:val="left"/>
              <w:rPr>
                <w:rFonts w:eastAsia="Times New Roman" w:cs="Times New Roman"/>
                <w:sz w:val="20"/>
                <w:szCs w:val="20"/>
                <w:lang w:eastAsia="ru-RU"/>
              </w:rPr>
            </w:pPr>
            <w:r w:rsidRPr="006450B9">
              <w:rPr>
                <w:rFonts w:eastAsia="Times New Roman" w:cs="Times New Roman"/>
                <w:sz w:val="20"/>
                <w:szCs w:val="20"/>
                <w:lang w:eastAsia="ru-RU"/>
              </w:rPr>
              <w:t>м. Київ, вул. Парково-Сирецька, 13</w:t>
            </w:r>
          </w:p>
        </w:tc>
        <w:tc>
          <w:tcPr>
            <w:tcW w:w="368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right="131"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 xml:space="preserve">Бухгалтерія, </w:t>
            </w:r>
            <w:r w:rsidRPr="006450B9">
              <w:rPr>
                <w:rFonts w:eastAsia="Times New Roman" w:cs="Times New Roman"/>
                <w:color w:val="000000"/>
                <w:spacing w:val="8"/>
                <w:sz w:val="20"/>
                <w:szCs w:val="20"/>
                <w:lang w:eastAsia="ru-RU"/>
              </w:rPr>
              <w:t>Фінансування, Звітність</w:t>
            </w:r>
          </w:p>
        </w:tc>
        <w:tc>
          <w:tcPr>
            <w:tcW w:w="1559" w:type="dxa"/>
            <w:tcBorders>
              <w:top w:val="single" w:sz="4" w:space="0" w:color="000000"/>
              <w:left w:val="single" w:sz="4" w:space="0" w:color="000000"/>
              <w:bottom w:val="single" w:sz="4" w:space="0" w:color="000000"/>
              <w:right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4</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10.</w:t>
            </w:r>
          </w:p>
        </w:tc>
        <w:tc>
          <w:tcPr>
            <w:tcW w:w="3670"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6" w:left="-17" w:right="131" w:firstLineChars="63" w:firstLine="126"/>
              <w:jc w:val="left"/>
              <w:rPr>
                <w:rFonts w:eastAsia="Times New Roman" w:cs="Times New Roman"/>
                <w:sz w:val="20"/>
                <w:szCs w:val="20"/>
                <w:lang w:eastAsia="ru-RU"/>
              </w:rPr>
            </w:pPr>
            <w:r w:rsidRPr="006450B9">
              <w:rPr>
                <w:rFonts w:eastAsia="Times New Roman" w:cs="Times New Roman"/>
                <w:sz w:val="20"/>
                <w:szCs w:val="20"/>
                <w:lang w:eastAsia="ru-RU"/>
              </w:rPr>
              <w:t xml:space="preserve">м. Київ, вул. </w:t>
            </w:r>
            <w:proofErr w:type="spellStart"/>
            <w:r w:rsidRPr="006450B9">
              <w:rPr>
                <w:rFonts w:eastAsia="Times New Roman" w:cs="Times New Roman"/>
                <w:sz w:val="20"/>
                <w:szCs w:val="20"/>
                <w:lang w:eastAsia="ru-RU"/>
              </w:rPr>
              <w:t>В.Васильківська</w:t>
            </w:r>
            <w:proofErr w:type="spellEnd"/>
            <w:r w:rsidRPr="006450B9">
              <w:rPr>
                <w:rFonts w:eastAsia="Times New Roman" w:cs="Times New Roman"/>
                <w:sz w:val="20"/>
                <w:szCs w:val="20"/>
                <w:lang w:eastAsia="ru-RU"/>
              </w:rPr>
              <w:t>, 96</w:t>
            </w:r>
          </w:p>
        </w:tc>
        <w:tc>
          <w:tcPr>
            <w:tcW w:w="368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right="131"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 xml:space="preserve">Бухгалтерія, </w:t>
            </w:r>
            <w:r w:rsidRPr="006450B9">
              <w:rPr>
                <w:rFonts w:eastAsia="Times New Roman" w:cs="Times New Roman"/>
                <w:color w:val="000000"/>
                <w:spacing w:val="8"/>
                <w:sz w:val="20"/>
                <w:szCs w:val="20"/>
                <w:lang w:eastAsia="ru-RU"/>
              </w:rPr>
              <w:t>Фінансування, Звітність, Автотранспорт</w:t>
            </w:r>
          </w:p>
        </w:tc>
        <w:tc>
          <w:tcPr>
            <w:tcW w:w="1559" w:type="dxa"/>
            <w:tcBorders>
              <w:top w:val="single" w:sz="4" w:space="0" w:color="000000"/>
              <w:left w:val="single" w:sz="4" w:space="0" w:color="000000"/>
              <w:bottom w:val="single" w:sz="4" w:space="0" w:color="000000"/>
              <w:right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7</w:t>
            </w:r>
          </w:p>
        </w:tc>
      </w:tr>
      <w:tr w:rsidR="006450B9" w:rsidRPr="006450B9" w:rsidTr="00F76B31">
        <w:tc>
          <w:tcPr>
            <w:tcW w:w="42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11.</w:t>
            </w:r>
          </w:p>
        </w:tc>
        <w:tc>
          <w:tcPr>
            <w:tcW w:w="3670"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6" w:left="-17" w:right="131" w:firstLineChars="63" w:firstLine="126"/>
              <w:jc w:val="left"/>
              <w:rPr>
                <w:rFonts w:eastAsia="Times New Roman" w:cs="Times New Roman"/>
                <w:sz w:val="20"/>
                <w:szCs w:val="20"/>
                <w:lang w:eastAsia="ru-RU"/>
              </w:rPr>
            </w:pPr>
            <w:r w:rsidRPr="006450B9">
              <w:rPr>
                <w:rFonts w:eastAsia="Times New Roman" w:cs="Times New Roman"/>
                <w:sz w:val="20"/>
                <w:szCs w:val="20"/>
                <w:lang w:eastAsia="ru-RU"/>
              </w:rPr>
              <w:t>м. Київ, вул. Московська, 5/2</w:t>
            </w:r>
          </w:p>
        </w:tc>
        <w:tc>
          <w:tcPr>
            <w:tcW w:w="3686" w:type="dxa"/>
            <w:tcBorders>
              <w:top w:val="single" w:sz="4" w:space="0" w:color="000000"/>
              <w:left w:val="single" w:sz="4" w:space="0" w:color="000000"/>
              <w:bottom w:val="single" w:sz="4" w:space="0" w:color="000000"/>
            </w:tcBorders>
            <w:vAlign w:val="center"/>
          </w:tcPr>
          <w:p w:rsidR="006450B9" w:rsidRPr="006450B9" w:rsidRDefault="006450B9" w:rsidP="006450B9">
            <w:pPr>
              <w:tabs>
                <w:tab w:val="num" w:pos="851"/>
              </w:tabs>
              <w:snapToGrid w:val="0"/>
              <w:spacing w:line="240" w:lineRule="auto"/>
              <w:ind w:leftChars="-9" w:left="-15" w:right="131"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 xml:space="preserve">Бухгалтерія, </w:t>
            </w:r>
            <w:r w:rsidRPr="006450B9">
              <w:rPr>
                <w:rFonts w:eastAsia="Times New Roman" w:cs="Times New Roman"/>
                <w:color w:val="000000"/>
                <w:spacing w:val="8"/>
                <w:sz w:val="20"/>
                <w:szCs w:val="20"/>
                <w:lang w:eastAsia="ru-RU"/>
              </w:rPr>
              <w:t>Фінансування, Звітність</w:t>
            </w:r>
          </w:p>
        </w:tc>
        <w:tc>
          <w:tcPr>
            <w:tcW w:w="1559" w:type="dxa"/>
            <w:tcBorders>
              <w:top w:val="single" w:sz="4" w:space="0" w:color="000000"/>
              <w:left w:val="single" w:sz="4" w:space="0" w:color="000000"/>
              <w:bottom w:val="single" w:sz="4" w:space="0" w:color="000000"/>
              <w:right w:val="single" w:sz="4" w:space="0" w:color="000000"/>
            </w:tcBorders>
            <w:vAlign w:val="center"/>
          </w:tcPr>
          <w:p w:rsidR="006450B9" w:rsidRPr="006450B9" w:rsidRDefault="006450B9" w:rsidP="006450B9">
            <w:pPr>
              <w:tabs>
                <w:tab w:val="num" w:pos="851"/>
              </w:tabs>
              <w:snapToGrid w:val="0"/>
              <w:spacing w:line="240" w:lineRule="auto"/>
              <w:ind w:leftChars="-9" w:left="-15" w:hangingChars="5" w:hanging="10"/>
              <w:jc w:val="center"/>
              <w:rPr>
                <w:rFonts w:eastAsia="Times New Roman" w:cs="Times New Roman"/>
                <w:bCs/>
                <w:sz w:val="20"/>
                <w:szCs w:val="20"/>
                <w:lang w:eastAsia="ru-RU"/>
              </w:rPr>
            </w:pPr>
            <w:r w:rsidRPr="006450B9">
              <w:rPr>
                <w:rFonts w:eastAsia="Times New Roman" w:cs="Times New Roman"/>
                <w:bCs/>
                <w:sz w:val="20"/>
                <w:szCs w:val="20"/>
                <w:lang w:eastAsia="ru-RU"/>
              </w:rPr>
              <w:t>3</w:t>
            </w:r>
          </w:p>
        </w:tc>
      </w:tr>
    </w:tbl>
    <w:p w:rsidR="006450B9" w:rsidRPr="006450B9" w:rsidRDefault="006450B9" w:rsidP="006450B9">
      <w:pPr>
        <w:snapToGrid w:val="0"/>
        <w:spacing w:line="240" w:lineRule="auto"/>
        <w:ind w:left="284" w:hanging="142"/>
        <w:rPr>
          <w:rFonts w:eastAsia="Times New Roman" w:cs="Times New Roman"/>
          <w:sz w:val="24"/>
          <w:szCs w:val="24"/>
          <w:lang w:eastAsia="ru-RU"/>
        </w:rPr>
      </w:pPr>
      <w:r w:rsidRPr="006450B9">
        <w:rPr>
          <w:rFonts w:eastAsia="Times New Roman" w:cs="Times New Roman"/>
          <w:sz w:val="24"/>
          <w:szCs w:val="24"/>
          <w:lang w:eastAsia="ru-RU"/>
        </w:rPr>
        <w:t>- послуги з трансформації інформації, а саме перенесення (міграція) зовнішніх та внутрішніх налаштувань та даних з наявного у Замовника програмного забезпечення до комп’ютерної програми «</w:t>
      </w:r>
      <w:proofErr w:type="spellStart"/>
      <w:r w:rsidRPr="006450B9">
        <w:rPr>
          <w:rFonts w:eastAsia="Times New Roman" w:cs="Times New Roman"/>
          <w:sz w:val="24"/>
          <w:szCs w:val="24"/>
          <w:lang w:eastAsia="ru-RU"/>
        </w:rPr>
        <w:t>БюджетСофт</w:t>
      </w:r>
      <w:proofErr w:type="spellEnd"/>
      <w:r w:rsidRPr="006450B9">
        <w:rPr>
          <w:rFonts w:eastAsia="Times New Roman" w:cs="Times New Roman"/>
          <w:sz w:val="24"/>
          <w:szCs w:val="24"/>
          <w:lang w:eastAsia="ru-RU"/>
        </w:rPr>
        <w:t>»;</w:t>
      </w:r>
    </w:p>
    <w:p w:rsidR="006450B9" w:rsidRPr="006450B9" w:rsidRDefault="006450B9" w:rsidP="006450B9">
      <w:pPr>
        <w:snapToGrid w:val="0"/>
        <w:spacing w:line="240" w:lineRule="auto"/>
        <w:ind w:left="284" w:hanging="142"/>
        <w:rPr>
          <w:rFonts w:eastAsia="Times New Roman" w:cs="Times New Roman"/>
          <w:sz w:val="24"/>
          <w:szCs w:val="24"/>
          <w:lang w:eastAsia="ru-RU"/>
        </w:rPr>
      </w:pPr>
      <w:r w:rsidRPr="006450B9">
        <w:rPr>
          <w:rFonts w:eastAsia="Times New Roman" w:cs="Times New Roman"/>
          <w:sz w:val="24"/>
          <w:szCs w:val="24"/>
          <w:lang w:eastAsia="ru-RU"/>
        </w:rPr>
        <w:t>- налаштування програмного забезпечення для формування звіту/шаблону документа;</w:t>
      </w:r>
    </w:p>
    <w:p w:rsidR="006450B9" w:rsidRPr="006450B9" w:rsidRDefault="006450B9" w:rsidP="006450B9">
      <w:pPr>
        <w:snapToGrid w:val="0"/>
        <w:spacing w:line="240" w:lineRule="auto"/>
        <w:ind w:left="284" w:hanging="142"/>
        <w:rPr>
          <w:rFonts w:eastAsia="Times New Roman" w:cs="Times New Roman"/>
          <w:sz w:val="24"/>
          <w:szCs w:val="24"/>
          <w:lang w:eastAsia="ru-RU"/>
        </w:rPr>
      </w:pPr>
      <w:r w:rsidRPr="006450B9">
        <w:rPr>
          <w:rFonts w:eastAsia="Times New Roman" w:cs="Times New Roman"/>
          <w:sz w:val="24"/>
          <w:szCs w:val="24"/>
          <w:lang w:eastAsia="ru-RU"/>
        </w:rPr>
        <w:t>- налаштування облікових процедур програмного забезпечення під потреби Замовника;</w:t>
      </w:r>
    </w:p>
    <w:p w:rsidR="006450B9" w:rsidRPr="006450B9" w:rsidRDefault="006450B9" w:rsidP="006450B9">
      <w:pPr>
        <w:snapToGrid w:val="0"/>
        <w:spacing w:line="240" w:lineRule="auto"/>
        <w:ind w:left="284" w:hanging="142"/>
        <w:rPr>
          <w:rFonts w:eastAsia="Times New Roman" w:cs="Times New Roman"/>
          <w:sz w:val="24"/>
          <w:szCs w:val="24"/>
          <w:lang w:eastAsia="ru-RU"/>
        </w:rPr>
      </w:pPr>
      <w:r w:rsidRPr="006450B9">
        <w:rPr>
          <w:rFonts w:eastAsia="Times New Roman" w:cs="Times New Roman"/>
          <w:sz w:val="24"/>
          <w:szCs w:val="24"/>
          <w:lang w:eastAsia="ru-RU"/>
        </w:rPr>
        <w:t>- консультативні послуги з питань функціонування програмного забезпечення, а саме об’єднання баз даних Замовника;</w:t>
      </w:r>
    </w:p>
    <w:p w:rsidR="006450B9" w:rsidRPr="006450B9" w:rsidRDefault="006450B9" w:rsidP="006450B9">
      <w:pPr>
        <w:snapToGrid w:val="0"/>
        <w:spacing w:line="240" w:lineRule="auto"/>
        <w:ind w:left="284" w:hanging="142"/>
        <w:rPr>
          <w:rFonts w:eastAsia="Times New Roman" w:cs="Times New Roman"/>
          <w:color w:val="000000"/>
          <w:spacing w:val="8"/>
          <w:sz w:val="24"/>
          <w:szCs w:val="24"/>
          <w:lang w:val="ru-RU" w:eastAsia="ru-RU"/>
        </w:rPr>
      </w:pPr>
      <w:r w:rsidRPr="006450B9">
        <w:rPr>
          <w:rFonts w:eastAsia="Times New Roman" w:cs="Times New Roman"/>
          <w:sz w:val="24"/>
          <w:szCs w:val="24"/>
          <w:lang w:eastAsia="ru-RU"/>
        </w:rPr>
        <w:t>- консультативні послуги з питань обслуговування (супроводження) програмного забезпечення - комп’ютерна програма «</w:t>
      </w:r>
      <w:proofErr w:type="spellStart"/>
      <w:r w:rsidRPr="006450B9">
        <w:rPr>
          <w:rFonts w:eastAsia="Times New Roman" w:cs="Times New Roman"/>
          <w:sz w:val="24"/>
          <w:szCs w:val="24"/>
          <w:lang w:eastAsia="ru-RU"/>
        </w:rPr>
        <w:t>БюджетСофт</w:t>
      </w:r>
      <w:proofErr w:type="spellEnd"/>
      <w:r w:rsidRPr="006450B9">
        <w:rPr>
          <w:rFonts w:eastAsia="Times New Roman" w:cs="Times New Roman"/>
          <w:sz w:val="24"/>
          <w:szCs w:val="24"/>
          <w:lang w:eastAsia="ru-RU"/>
        </w:rPr>
        <w:t xml:space="preserve">» в кількості годин відповідно до </w:t>
      </w:r>
      <w:r w:rsidRPr="006450B9">
        <w:rPr>
          <w:rFonts w:eastAsia="Times New Roman" w:cs="Times New Roman"/>
          <w:color w:val="000000"/>
          <w:spacing w:val="8"/>
          <w:sz w:val="24"/>
          <w:szCs w:val="24"/>
          <w:lang w:eastAsia="ru-RU"/>
        </w:rPr>
        <w:t>Специфікації надання послуг.</w:t>
      </w:r>
    </w:p>
    <w:p w:rsidR="006450B9" w:rsidRPr="006450B9" w:rsidRDefault="006450B9" w:rsidP="006450B9">
      <w:pPr>
        <w:tabs>
          <w:tab w:val="num" w:pos="851"/>
        </w:tabs>
        <w:snapToGrid w:val="0"/>
        <w:spacing w:line="240" w:lineRule="auto"/>
        <w:rPr>
          <w:rFonts w:eastAsia="Times New Roman" w:cs="Times New Roman"/>
          <w:sz w:val="24"/>
          <w:szCs w:val="24"/>
          <w:lang w:eastAsia="ru-RU"/>
        </w:rPr>
      </w:pPr>
      <w:r w:rsidRPr="006450B9">
        <w:rPr>
          <w:rFonts w:eastAsia="Times New Roman" w:cs="Times New Roman"/>
          <w:sz w:val="24"/>
          <w:szCs w:val="24"/>
          <w:lang w:eastAsia="ru-RU"/>
        </w:rPr>
        <w:t>Учасник має забезпечити Замовника необхідними навчальними програмами і матеріалами та експлуатаційною документацією українською мовою щодо користування програмним забезпеченням - комп’ютерною програмою «</w:t>
      </w:r>
      <w:proofErr w:type="spellStart"/>
      <w:r w:rsidRPr="006450B9">
        <w:rPr>
          <w:rFonts w:eastAsia="Times New Roman" w:cs="Times New Roman"/>
          <w:sz w:val="24"/>
          <w:szCs w:val="24"/>
          <w:lang w:eastAsia="ru-RU"/>
        </w:rPr>
        <w:t>БюджетСофт</w:t>
      </w:r>
      <w:proofErr w:type="spellEnd"/>
      <w:r w:rsidRPr="006450B9">
        <w:rPr>
          <w:rFonts w:eastAsia="Times New Roman" w:cs="Times New Roman"/>
          <w:sz w:val="24"/>
          <w:szCs w:val="24"/>
          <w:lang w:eastAsia="ru-RU"/>
        </w:rPr>
        <w:t>» для підготовки користувачів та спеціалістів з адміністрування Замовника.</w:t>
      </w:r>
    </w:p>
    <w:p w:rsidR="006450B9" w:rsidRPr="006450B9" w:rsidRDefault="006450B9" w:rsidP="006450B9">
      <w:pPr>
        <w:tabs>
          <w:tab w:val="num" w:pos="851"/>
        </w:tabs>
        <w:snapToGrid w:val="0"/>
        <w:spacing w:line="240" w:lineRule="auto"/>
        <w:rPr>
          <w:rFonts w:eastAsia="Times New Roman" w:cs="Times New Roman"/>
          <w:sz w:val="24"/>
          <w:szCs w:val="24"/>
          <w:lang w:eastAsia="ru-RU"/>
        </w:rPr>
      </w:pPr>
      <w:r w:rsidRPr="006450B9">
        <w:rPr>
          <w:rFonts w:eastAsia="Times New Roman" w:cs="Times New Roman"/>
          <w:sz w:val="24"/>
          <w:szCs w:val="24"/>
          <w:lang w:eastAsia="ru-RU"/>
        </w:rPr>
        <w:t>На вимогу Замовника, для запобігання порушення авторських та суміжних прав, Учасник закупівлі має надати довідку (дозвіл, договір, тощо) від розробника або власника майнових прав про наявність у нього виключних прав на програмне забезпечення - комп’ютерна програма «</w:t>
      </w:r>
      <w:proofErr w:type="spellStart"/>
      <w:r w:rsidRPr="006450B9">
        <w:rPr>
          <w:rFonts w:eastAsia="Times New Roman" w:cs="Times New Roman"/>
          <w:sz w:val="24"/>
          <w:szCs w:val="24"/>
          <w:lang w:eastAsia="ru-RU"/>
        </w:rPr>
        <w:t>БюджетСофт</w:t>
      </w:r>
      <w:proofErr w:type="spellEnd"/>
      <w:r w:rsidRPr="006450B9">
        <w:rPr>
          <w:rFonts w:eastAsia="Times New Roman" w:cs="Times New Roman"/>
          <w:sz w:val="24"/>
          <w:szCs w:val="24"/>
          <w:lang w:eastAsia="ru-RU"/>
        </w:rPr>
        <w:t>».</w:t>
      </w:r>
    </w:p>
    <w:p w:rsidR="006450B9" w:rsidRPr="006450B9" w:rsidRDefault="006450B9" w:rsidP="006450B9">
      <w:pPr>
        <w:tabs>
          <w:tab w:val="num" w:pos="851"/>
        </w:tabs>
        <w:snapToGrid w:val="0"/>
        <w:spacing w:line="240" w:lineRule="auto"/>
        <w:rPr>
          <w:rFonts w:eastAsia="Times New Roman" w:cs="Times New Roman"/>
          <w:sz w:val="24"/>
          <w:szCs w:val="24"/>
          <w:lang w:eastAsia="ru-RU"/>
        </w:rPr>
      </w:pPr>
      <w:r w:rsidRPr="006450B9">
        <w:rPr>
          <w:rFonts w:eastAsia="Times New Roman" w:cs="Times New Roman"/>
          <w:sz w:val="24"/>
          <w:szCs w:val="24"/>
          <w:lang w:eastAsia="ru-RU"/>
        </w:rPr>
        <w:t>Учасник має гарантувати, зазначивши спосіб і документально підтвердивши можливості щодо підтримки і розвитку програмного забезпечення - комп’ютерна програма «</w:t>
      </w:r>
      <w:proofErr w:type="spellStart"/>
      <w:r w:rsidRPr="006450B9">
        <w:rPr>
          <w:rFonts w:eastAsia="Times New Roman" w:cs="Times New Roman"/>
          <w:sz w:val="24"/>
          <w:szCs w:val="24"/>
          <w:lang w:eastAsia="ru-RU"/>
        </w:rPr>
        <w:t>БюджетСофт</w:t>
      </w:r>
      <w:proofErr w:type="spellEnd"/>
      <w:r w:rsidRPr="006450B9">
        <w:rPr>
          <w:rFonts w:eastAsia="Times New Roman" w:cs="Times New Roman"/>
          <w:sz w:val="24"/>
          <w:szCs w:val="24"/>
          <w:lang w:eastAsia="ru-RU"/>
        </w:rPr>
        <w:t>», які включатимуть як гарантійну підтримку, так і адаптацію Системи відповідно до потреб Замовника та вимог чинних нормативно-правових актів.</w:t>
      </w:r>
    </w:p>
    <w:p w:rsidR="006450B9" w:rsidRPr="006450B9" w:rsidRDefault="006450B9" w:rsidP="006450B9">
      <w:pPr>
        <w:widowControl w:val="0"/>
        <w:numPr>
          <w:ilvl w:val="0"/>
          <w:numId w:val="1"/>
        </w:numPr>
        <w:tabs>
          <w:tab w:val="num" w:pos="284"/>
        </w:tabs>
        <w:snapToGrid w:val="0"/>
        <w:spacing w:before="120" w:line="240" w:lineRule="auto"/>
        <w:ind w:firstLine="0"/>
        <w:jc w:val="left"/>
        <w:rPr>
          <w:rFonts w:eastAsia="Times New Roman" w:cs="Times New Roman"/>
          <w:b/>
          <w:bCs/>
          <w:sz w:val="24"/>
          <w:szCs w:val="24"/>
          <w:lang w:eastAsia="ru-RU"/>
        </w:rPr>
      </w:pPr>
      <w:r w:rsidRPr="006450B9">
        <w:rPr>
          <w:rFonts w:eastAsia="Times New Roman" w:cs="Times New Roman"/>
          <w:b/>
          <w:bCs/>
          <w:sz w:val="24"/>
          <w:szCs w:val="24"/>
          <w:lang w:eastAsia="ru-RU"/>
        </w:rPr>
        <w:t>Програмне забезпечення повинно мати наступні основні функціональні можливості:</w:t>
      </w:r>
    </w:p>
    <w:p w:rsidR="006450B9" w:rsidRPr="006450B9" w:rsidRDefault="006450B9" w:rsidP="006450B9">
      <w:pPr>
        <w:tabs>
          <w:tab w:val="num" w:pos="142"/>
        </w:tabs>
        <w:snapToGrid w:val="0"/>
        <w:spacing w:line="240" w:lineRule="auto"/>
        <w:ind w:firstLine="0"/>
        <w:jc w:val="left"/>
        <w:rPr>
          <w:rFonts w:eastAsia="Times New Roman" w:cs="Times New Roman"/>
          <w:sz w:val="24"/>
          <w:szCs w:val="24"/>
          <w:lang w:eastAsia="ru-RU"/>
        </w:rPr>
      </w:pPr>
      <w:r w:rsidRPr="006450B9">
        <w:rPr>
          <w:rFonts w:eastAsia="Times New Roman" w:cs="Times New Roman"/>
          <w:sz w:val="24"/>
          <w:szCs w:val="24"/>
          <w:lang w:eastAsia="ru-RU"/>
        </w:rPr>
        <w:t>Облік фінансово-господарських операцій:</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реєстрація та обробка первинних банківських та касових документів;</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реєстр платіжних документів та розподіл відкритих асигнувань;</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облік операцій за розрахунковими і реєстраційними (казначейськими) та іншими рахунками;</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облік касових операцій, формування касової книги, вкладного аркушу касової книги;</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облік розрахунків з дебіторами/кредиторами, покупцями та замовниками;</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облік розрахунків з підзвітними особами за авансами наданими та отриманими;</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ведення відомості аналітичного обліку;</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облік кошторису витрат установи та розпоряджень на перерахування коштів;</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облік касових видатків;</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облік взаєморозрахунків;</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облік договорів (господарських) ;</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розрахунок коштів на відрядження;</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формування авансових звітів;</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формування МО-8</w:t>
      </w:r>
      <w:r w:rsidRPr="006450B9">
        <w:rPr>
          <w:rFonts w:eastAsia="Times New Roman" w:cs="Times New Roman"/>
          <w:color w:val="000000"/>
          <w:spacing w:val="8"/>
          <w:sz w:val="24"/>
          <w:szCs w:val="24"/>
          <w:lang w:val="ru-RU" w:eastAsia="ru-RU"/>
        </w:rPr>
        <w:t>;</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облік фактичних видатків.</w:t>
      </w:r>
    </w:p>
    <w:p w:rsidR="006450B9" w:rsidRPr="006450B9" w:rsidRDefault="006450B9" w:rsidP="006450B9">
      <w:pPr>
        <w:snapToGrid w:val="0"/>
        <w:spacing w:line="240" w:lineRule="auto"/>
        <w:ind w:firstLine="0"/>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Облік основних засобів та інших необоротних матеріальних активів (далі – МНА) (Наказ МФУ № 1202, НП(С) БОДС 121):</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ведення картотеки МНА;</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здійснення обліку надходжень, переміщення і вибуття основних засобів та інших матеріальних необоротних активів;</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облік дорогоцінних металів;</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ведення інвентарної картотеки;</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нарахування зносу;</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друк облікових форм (Наказ МФУ № 818);</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переоцінка та індексація основних засобів.</w:t>
      </w:r>
    </w:p>
    <w:p w:rsidR="006450B9" w:rsidRPr="006450B9" w:rsidRDefault="006450B9" w:rsidP="006450B9">
      <w:pPr>
        <w:snapToGrid w:val="0"/>
        <w:spacing w:line="240" w:lineRule="auto"/>
        <w:ind w:firstLine="0"/>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Облік матеріальних цінностей та малоцінних швидкозношуваних предметів (далі –МШП):</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здійснення обліку надходжень;</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переміщення та вибуття матеріальних цінностей та МШП;</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облік бланків суворої звітності;</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підготовка господарських документів (накладні, акти, вимоги тощо);</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отримання оборотних відомостей у розрізі рахунків, матеріально-відповідальних осіб та найменувань матеріальних цінностей у кількісному та сумовому виразі;</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друк інвентаризаційних документів;</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отримання довідок про наявність та рух матеріальних цінностей.</w:t>
      </w:r>
    </w:p>
    <w:p w:rsidR="006450B9" w:rsidRPr="006450B9" w:rsidRDefault="006450B9" w:rsidP="006450B9">
      <w:pPr>
        <w:snapToGrid w:val="0"/>
        <w:spacing w:line="240" w:lineRule="auto"/>
        <w:ind w:firstLine="0"/>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Формування звітності:</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оборотний баланс;</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меморіальні ордери;</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Журнал-Головна;</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форми місячної, квартальної та річної фінансової звітності.</w:t>
      </w:r>
    </w:p>
    <w:p w:rsidR="006450B9" w:rsidRPr="006450B9" w:rsidRDefault="006450B9" w:rsidP="006450B9">
      <w:pPr>
        <w:snapToGrid w:val="0"/>
        <w:spacing w:line="240" w:lineRule="auto"/>
        <w:ind w:firstLine="0"/>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Консолідована звітність (НП(С) БОДС 102):</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ведення фінансової та бюджетної звітності підрозділів СБ України;</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формування зведених форм в цілому по СБУ та з можливістю розкриття по статям;</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друк звітних форм згідно наказів МФУ та Казначейства</w:t>
      </w:r>
      <w:r w:rsidRPr="006450B9">
        <w:rPr>
          <w:rFonts w:eastAsia="Times New Roman" w:cs="Times New Roman"/>
          <w:color w:val="000000"/>
          <w:spacing w:val="8"/>
          <w:sz w:val="24"/>
          <w:szCs w:val="24"/>
          <w:lang w:val="ru-RU" w:eastAsia="ru-RU"/>
        </w:rPr>
        <w:t>;</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можливість додаткової ув’язки форм та аналізу;</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можливість створення форм оперативної, внутрішньої та статистичної звітності.</w:t>
      </w:r>
    </w:p>
    <w:p w:rsidR="006450B9" w:rsidRPr="006450B9" w:rsidRDefault="006450B9" w:rsidP="006450B9">
      <w:pPr>
        <w:snapToGrid w:val="0"/>
        <w:spacing w:line="240" w:lineRule="auto"/>
        <w:ind w:firstLine="0"/>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Облік фінансування Головного розпорядника СБ України:</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формування кошторису по підрозділам СБУ;</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ведення кошторису видатків та плану асигнувань, які затверджені держбюджетом в розрізі підвідомчих розпорядників СБ України різного рівня;</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формування індивідуального кошторису із зведеного;</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перевірка кошторису на відповідність розпису витрат;</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автоматичний та ручний контроль показників кошторисів та планів асигнувань з формуванням реєстру розходжень;</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введення змін до кошторисів видатків та планів асигнувань по розпорядникам СБУ різного рівня за довідками Мінфіну та Головного розпорядника з перевіркою на відповідність;</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розподіл асигнувань по структурним підрозділам;</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формування та друк звітності по виконанню кошторису по кодам економічної класифікації видатків в розрізі кодів програмної класифікації відповідно до форм затверджених Державним казначейством України;</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здійснення аналізу та постійного контролю за станом виконання кошторису за формами, затвердженими Державним казначейством України;</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облік виконання зобов'язань щодо використання кошторисних призначень;</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додаткові форми аналітичної звітності в розрізі бюджетних класифікаторів та розпорядників на будь-яку звітну дату;</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вибірки аналітичних даних за параметрами, визначеними користувачем, з бази даних кошторисів видатків та планів асигнувань;</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 xml:space="preserve">контроль фактично проведеного фінансування по фінансовим зобов’язанням; </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формування звіту “Книга аналітичного обліку відкритих асигнувань (перерахованих коштів) суб’єктам державного сектору нижчого рівня”.</w:t>
      </w:r>
    </w:p>
    <w:p w:rsidR="006450B9" w:rsidRPr="006450B9" w:rsidRDefault="006450B9" w:rsidP="006450B9">
      <w:pPr>
        <w:snapToGrid w:val="0"/>
        <w:spacing w:line="240" w:lineRule="auto"/>
        <w:ind w:firstLine="0"/>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Розрахунок заробітної плати та грошового забезпечення (далі – ЗП(ГЗ)):</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ведення особових рахунків співробітників;</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розрахунок заробітної плати, нарахувань та утримань, розрахунок грошового утримання;</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табель робочого часу;</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розрахунок перерахувань до банку на карткові рахунки співробітників;</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розрахунок заробітної плати, у тому числі з урахуванням норм робочого часу і виробітку за довільно заданими схемами роботи;</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облік наказів по персоналу;</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облік виплат по відомостях і ВКО;</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облік виплаченої/невиплаченої зарплати;</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перерахунок заробітної плати за минулі періоди;</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розрахунок заробітної плати за наступні періоди;</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картки аналітичного обліку;</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розрахунок відпустки та виплат за лікарняними листами;</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утримання за виконавчими листами, позичками та позовами;</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облік відрахувань з заробітної плати;</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тарифікація заробітної плати;</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індексація заробітної плати. </w:t>
      </w:r>
    </w:p>
    <w:p w:rsidR="006450B9" w:rsidRPr="006450B9" w:rsidRDefault="006450B9" w:rsidP="006450B9">
      <w:pPr>
        <w:snapToGrid w:val="0"/>
        <w:spacing w:line="240" w:lineRule="auto"/>
        <w:ind w:firstLine="0"/>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ПЗ має забезпечувати формування та друк:</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розрахунково-платіжних, архівних відомостей та відомостей за розмірами і видами ЗП(ГЗ);</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формування меморіального ордеру № 5;</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звітних форм для податкової інспекції (1-ДФ) та для Пенсійного фонду (персоніфікований облік ЄСВ);</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 xml:space="preserve">звітність до фондів та </w:t>
      </w:r>
      <w:proofErr w:type="spellStart"/>
      <w:r w:rsidRPr="006450B9">
        <w:rPr>
          <w:rFonts w:eastAsia="Times New Roman" w:cs="Times New Roman"/>
          <w:color w:val="000000"/>
          <w:spacing w:val="8"/>
          <w:sz w:val="24"/>
          <w:szCs w:val="24"/>
          <w:lang w:eastAsia="ru-RU"/>
        </w:rPr>
        <w:t>ДержКомСтату</w:t>
      </w:r>
      <w:proofErr w:type="spellEnd"/>
      <w:r w:rsidRPr="006450B9">
        <w:rPr>
          <w:rFonts w:eastAsia="Times New Roman" w:cs="Times New Roman"/>
          <w:color w:val="000000"/>
          <w:spacing w:val="8"/>
          <w:sz w:val="24"/>
          <w:szCs w:val="24"/>
          <w:lang w:eastAsia="ru-RU"/>
        </w:rPr>
        <w:t>;</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розрахунково-платіжні (П-6, П-7 тощо) і платіжні відомості по заробітній платі та інших виплатах (за аліментами, з соціальної допомоги тощо.);</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розрахунковий лист;</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табель (ф. П-5 та інші);</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грошовий атестат;</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розрахункові листи на оплату лікарняних і відпусток;</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архівні відомості;</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тарифікаційні списки працівників освіти;</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довідка до грошового атестату;</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довідка про ЗП(ГЗ) для розрахунку виплат за загальнообов`язковим державним соціальним страхуванням (редакція Постанови КМУ №439 від 26.06.2015);</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довідка про доходи;</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довідка про доходи для субсидій;</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 xml:space="preserve">довідка для нарахування пенсії (в </w:t>
      </w:r>
      <w:proofErr w:type="spellStart"/>
      <w:r w:rsidRPr="006450B9">
        <w:rPr>
          <w:rFonts w:eastAsia="Times New Roman" w:cs="Times New Roman"/>
          <w:color w:val="000000"/>
          <w:spacing w:val="8"/>
          <w:sz w:val="24"/>
          <w:szCs w:val="24"/>
          <w:lang w:eastAsia="ru-RU"/>
        </w:rPr>
        <w:t>т.ч</w:t>
      </w:r>
      <w:proofErr w:type="spellEnd"/>
      <w:r w:rsidRPr="006450B9">
        <w:rPr>
          <w:rFonts w:eastAsia="Times New Roman" w:cs="Times New Roman"/>
          <w:color w:val="000000"/>
          <w:spacing w:val="8"/>
          <w:sz w:val="24"/>
          <w:szCs w:val="24"/>
          <w:lang w:eastAsia="ru-RU"/>
        </w:rPr>
        <w:t>. для військовослужбовців та держслужбовців);</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довідка про середню заробітну плату;</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довідка про проіндексований дохід;</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формування та друк списків і платіжних доручень за перерахуваннями в банк і поштою;</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зведені та зведені підсумкові відомості в різних розрізах;</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5 МО, ВКО на одержання заробітної плати;</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відомості розподілу доходів за виробітком;</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відомості за розмірами з/п для фондів;</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форма № 1-ДФ;</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звіт щодо сум нарахованого ЄСВ (персоніфікований облік);</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заява-розрахунок на виплату лікарняних;</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статистичні звіти (1-ПВ, 3-ПВ, 6-ПВ, 10-ПI, та інші);</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довідка про проходження військової служби, нараховані суми грошового забезпечення та сплачені страхові внески;</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довідкова інформація про доходи співробітників по підрозділам;</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довідкова інформація щодо виплат по співробітникам;</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довідкова інформація щодо виплат по підрозділам;</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довідка про середню ЗП (доход) (для призначення допомоги у зв'язку з тимчасовою непрацездатністю);</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звіт про здійснені відрахування та виплати відносно боржника (аліменти);</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довідка про нараховану ЗП та перерахований податок, згідно інформації 1ДФ;</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довідка про заробітну плату державним службовцям (редакція постанови ПФУ №1-3 від 17.01.2017);</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додаток до грошового атестату військовослужбовця;</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довідка про основні та додаткові види грошового забезпечення;</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ЗАЯВА-РОЗРАХУНОК (Додаток 1 до Порядку фінансування страхувальників для надання матеріального забезпечення застрахованим особам у зв’язку з тимчасовою втратою працездатності та окремих виплат потерпілим на виробництві за рахунок коштів Фонду соціального страхування України);</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інші відомості, довідки, звіти.</w:t>
      </w:r>
    </w:p>
    <w:p w:rsidR="006450B9" w:rsidRPr="006450B9" w:rsidRDefault="006450B9" w:rsidP="006450B9">
      <w:pPr>
        <w:keepNext/>
        <w:widowControl w:val="0"/>
        <w:tabs>
          <w:tab w:val="left" w:pos="567"/>
        </w:tabs>
        <w:spacing w:before="40" w:line="240" w:lineRule="auto"/>
        <w:ind w:firstLine="0"/>
        <w:outlineLvl w:val="1"/>
        <w:rPr>
          <w:rFonts w:eastAsia="Arial Unicode MS" w:cs="Times New Roman"/>
          <w:bCs/>
          <w:sz w:val="24"/>
          <w:szCs w:val="24"/>
          <w:lang w:eastAsia="ru-RU"/>
        </w:rPr>
      </w:pPr>
      <w:r w:rsidRPr="006450B9">
        <w:rPr>
          <w:rFonts w:eastAsia="Arial Unicode MS" w:cs="Times New Roman"/>
          <w:bCs/>
          <w:sz w:val="24"/>
          <w:szCs w:val="24"/>
          <w:lang w:eastAsia="ru-RU"/>
        </w:rPr>
        <w:t>Програмне забезпечення повинно забезпечувати:</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ведення історії (хронології) зміни нормативних, фінансових та аналітичних показників;</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зручний інтерфейс користувача;</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пошук даних по довільних реквізитах, формування результатів пошуку у обраному форматі представлення даних (Word, Excel тощо), в електронному вигляді та виведення на принтер результатів пошуку;</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зведений аналіз показників, сформованих в різних підсистемах, з можливістю включення в аналіз показників з інших систем;</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 xml:space="preserve"> формування форм державної бухгалтерської та статистичної звітності та внутрівідомчої звітності; оперативної, статистичної та аналітичної інформації у паперовому та/або електронному вигляді;</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надійне зберігання та захист інформації;</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оперативний доступ до інформації з урахуванням розмежування прав доступу користувачів (в режимах створення, редагування або видалення документів), включаючи розмежування прав доступу:</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 xml:space="preserve">до окремих структурних підрозділів; </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 xml:space="preserve">до діапазону табельних номерів; </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 xml:space="preserve">до окремих елементів особових рахунків та особових карток співробітників тощо. </w:t>
      </w:r>
    </w:p>
    <w:p w:rsidR="006450B9" w:rsidRPr="006450B9" w:rsidRDefault="006450B9" w:rsidP="006450B9">
      <w:pPr>
        <w:keepNext/>
        <w:widowControl w:val="0"/>
        <w:tabs>
          <w:tab w:val="left" w:pos="0"/>
          <w:tab w:val="num" w:pos="426"/>
        </w:tabs>
        <w:spacing w:before="40" w:line="240" w:lineRule="auto"/>
        <w:ind w:firstLine="0"/>
        <w:outlineLvl w:val="1"/>
        <w:rPr>
          <w:rFonts w:eastAsia="Arial Unicode MS" w:cs="Times New Roman"/>
          <w:bCs/>
          <w:sz w:val="24"/>
          <w:szCs w:val="24"/>
          <w:lang w:eastAsia="ru-RU"/>
        </w:rPr>
      </w:pPr>
      <w:r w:rsidRPr="006450B9">
        <w:rPr>
          <w:rFonts w:eastAsia="Arial Unicode MS" w:cs="Times New Roman"/>
          <w:bCs/>
          <w:sz w:val="24"/>
          <w:szCs w:val="24"/>
          <w:lang w:eastAsia="ru-RU"/>
        </w:rPr>
        <w:t>Організаційно-технічна побудова програмного забезпечення має підтримувати:</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можливість апаратного та програмного масштабування у випадку збільшення навантаження;</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можливість функціонального поетапного розширення в межах єдиної програмно-апаратної платформи;</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можливість без коригування вихідних кодів програмного забезпечення здійснювати налаштування параметрів функціональних модулів при зміні управлінських і ділових процесів, організаційної або організаційно-штатної структури;</w:t>
      </w:r>
    </w:p>
    <w:p w:rsidR="006450B9" w:rsidRPr="006450B9" w:rsidRDefault="006450B9" w:rsidP="006450B9">
      <w:pPr>
        <w:widowControl w:val="0"/>
        <w:numPr>
          <w:ilvl w:val="0"/>
          <w:numId w:val="2"/>
        </w:numPr>
        <w:snapToGrid w:val="0"/>
        <w:spacing w:line="240" w:lineRule="auto"/>
        <w:ind w:left="284" w:hanging="142"/>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належний рівень інформаційної безпеки (наявність дійсного на момент подачі пропозиції позитивного експертного висновку на відповідність вимогам нормативних документів з технічного захисту інформації Державної служби спеціального зв’язку та захисту інформації України).</w:t>
      </w:r>
    </w:p>
    <w:p w:rsidR="006450B9" w:rsidRPr="006450B9" w:rsidRDefault="006450B9" w:rsidP="006450B9">
      <w:pPr>
        <w:widowControl w:val="0"/>
        <w:numPr>
          <w:ilvl w:val="0"/>
          <w:numId w:val="1"/>
        </w:numPr>
        <w:tabs>
          <w:tab w:val="num" w:pos="284"/>
        </w:tabs>
        <w:snapToGrid w:val="0"/>
        <w:spacing w:before="120" w:line="240" w:lineRule="auto"/>
        <w:ind w:firstLine="0"/>
        <w:jc w:val="left"/>
        <w:rPr>
          <w:rFonts w:eastAsia="SimSun" w:cs="Times New Roman"/>
          <w:b/>
          <w:bCs/>
          <w:kern w:val="2"/>
          <w:sz w:val="24"/>
          <w:szCs w:val="24"/>
          <w:lang w:eastAsia="zh-CN"/>
        </w:rPr>
      </w:pPr>
      <w:r w:rsidRPr="006450B9">
        <w:rPr>
          <w:rFonts w:eastAsia="Times New Roman" w:cs="Times New Roman"/>
          <w:b/>
          <w:bCs/>
          <w:sz w:val="24"/>
          <w:szCs w:val="24"/>
          <w:lang w:eastAsia="ru-RU"/>
        </w:rPr>
        <w:t>Апаратно-програмні вимоги для функціонування Програмного забезпечення</w:t>
      </w:r>
      <w:r w:rsidRPr="006450B9">
        <w:rPr>
          <w:rFonts w:eastAsia="SimSun" w:cs="Times New Roman"/>
          <w:b/>
          <w:bCs/>
          <w:kern w:val="2"/>
          <w:sz w:val="24"/>
          <w:szCs w:val="24"/>
          <w:lang w:eastAsia="zh-CN"/>
        </w:rPr>
        <w:t>:</w:t>
      </w:r>
    </w:p>
    <w:bookmarkEnd w:id="0"/>
    <w:p w:rsidR="006450B9" w:rsidRPr="006450B9" w:rsidRDefault="006450B9" w:rsidP="006450B9">
      <w:pPr>
        <w:snapToGrid w:val="0"/>
        <w:spacing w:line="240" w:lineRule="auto"/>
        <w:ind w:firstLine="0"/>
        <w:jc w:val="left"/>
        <w:rPr>
          <w:rFonts w:eastAsia="Times New Roman" w:cs="Times New Roman"/>
          <w:i/>
          <w:iCs/>
          <w:color w:val="000000"/>
          <w:spacing w:val="8"/>
          <w:sz w:val="24"/>
          <w:szCs w:val="24"/>
          <w:lang w:eastAsia="ru-RU"/>
        </w:rPr>
      </w:pPr>
      <w:r w:rsidRPr="006450B9">
        <w:rPr>
          <w:rFonts w:eastAsia="Times New Roman" w:cs="Times New Roman"/>
          <w:i/>
          <w:iCs/>
          <w:color w:val="000000"/>
          <w:spacing w:val="8"/>
          <w:sz w:val="24"/>
          <w:szCs w:val="24"/>
          <w:lang w:eastAsia="ru-RU"/>
        </w:rPr>
        <w:t xml:space="preserve">Програмні засоби. Операційні системи та системи керування базами даних. </w:t>
      </w:r>
    </w:p>
    <w:p w:rsidR="006450B9" w:rsidRPr="006450B9" w:rsidRDefault="006450B9" w:rsidP="006450B9">
      <w:pPr>
        <w:snapToGrid w:val="0"/>
        <w:spacing w:line="240" w:lineRule="auto"/>
        <w:ind w:firstLine="0"/>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Для підтримки функціонування ПЗ використовуються такі операційні системи (ОС) та системи керування базами даних (СКБД).</w:t>
      </w:r>
    </w:p>
    <w:p w:rsidR="006450B9" w:rsidRPr="006450B9" w:rsidRDefault="006450B9" w:rsidP="006450B9">
      <w:pPr>
        <w:widowControl w:val="0"/>
        <w:numPr>
          <w:ilvl w:val="0"/>
          <w:numId w:val="3"/>
        </w:numPr>
        <w:snapToGrid w:val="0"/>
        <w:spacing w:line="240" w:lineRule="auto"/>
        <w:ind w:left="284" w:hanging="142"/>
        <w:jc w:val="left"/>
        <w:rPr>
          <w:rFonts w:eastAsia="Times New Roman" w:cs="Times New Roman"/>
          <w:sz w:val="24"/>
          <w:szCs w:val="24"/>
          <w:lang w:eastAsia="ru-RU"/>
        </w:rPr>
      </w:pPr>
      <w:r w:rsidRPr="006450B9">
        <w:rPr>
          <w:rFonts w:eastAsia="Times New Roman" w:cs="Times New Roman"/>
          <w:sz w:val="24"/>
          <w:szCs w:val="24"/>
          <w:lang w:eastAsia="ru-RU"/>
        </w:rPr>
        <w:t xml:space="preserve">СКБД: </w:t>
      </w:r>
      <w:proofErr w:type="spellStart"/>
      <w:r w:rsidRPr="006450B9">
        <w:rPr>
          <w:rFonts w:eastAsia="Times New Roman" w:cs="Times New Roman"/>
          <w:sz w:val="24"/>
          <w:szCs w:val="24"/>
          <w:lang w:eastAsia="ru-RU"/>
        </w:rPr>
        <w:t>Oracle</w:t>
      </w:r>
      <w:proofErr w:type="spellEnd"/>
      <w:r w:rsidRPr="006450B9">
        <w:rPr>
          <w:rFonts w:eastAsia="Times New Roman" w:cs="Times New Roman"/>
          <w:sz w:val="24"/>
          <w:szCs w:val="24"/>
          <w:lang w:eastAsia="ru-RU"/>
        </w:rPr>
        <w:t xml:space="preserve"> </w:t>
      </w:r>
      <w:proofErr w:type="spellStart"/>
      <w:r w:rsidRPr="006450B9">
        <w:rPr>
          <w:rFonts w:eastAsia="Times New Roman" w:cs="Times New Roman"/>
          <w:sz w:val="24"/>
          <w:szCs w:val="24"/>
          <w:lang w:eastAsia="ru-RU"/>
        </w:rPr>
        <w:t>Database</w:t>
      </w:r>
      <w:proofErr w:type="spellEnd"/>
      <w:r w:rsidRPr="006450B9">
        <w:rPr>
          <w:rFonts w:eastAsia="Times New Roman" w:cs="Times New Roman"/>
          <w:sz w:val="24"/>
          <w:szCs w:val="24"/>
          <w:lang w:eastAsia="ru-RU"/>
        </w:rPr>
        <w:t xml:space="preserve"> 10g </w:t>
      </w:r>
      <w:proofErr w:type="spellStart"/>
      <w:r w:rsidRPr="006450B9">
        <w:rPr>
          <w:rFonts w:eastAsia="Times New Roman" w:cs="Times New Roman"/>
          <w:sz w:val="24"/>
          <w:szCs w:val="24"/>
          <w:lang w:eastAsia="ru-RU"/>
        </w:rPr>
        <w:t>Release</w:t>
      </w:r>
      <w:proofErr w:type="spellEnd"/>
      <w:r w:rsidRPr="006450B9">
        <w:rPr>
          <w:rFonts w:eastAsia="Times New Roman" w:cs="Times New Roman"/>
          <w:sz w:val="24"/>
          <w:szCs w:val="24"/>
          <w:lang w:eastAsia="ru-RU"/>
        </w:rPr>
        <w:t xml:space="preserve"> 2 (10.2.0.5); </w:t>
      </w:r>
      <w:proofErr w:type="spellStart"/>
      <w:r w:rsidRPr="006450B9">
        <w:rPr>
          <w:rFonts w:eastAsia="Times New Roman" w:cs="Times New Roman"/>
          <w:sz w:val="24"/>
          <w:szCs w:val="24"/>
          <w:lang w:eastAsia="ru-RU"/>
        </w:rPr>
        <w:t>Oracle</w:t>
      </w:r>
      <w:proofErr w:type="spellEnd"/>
      <w:r w:rsidRPr="006450B9">
        <w:rPr>
          <w:rFonts w:eastAsia="Times New Roman" w:cs="Times New Roman"/>
          <w:sz w:val="24"/>
          <w:szCs w:val="24"/>
          <w:lang w:eastAsia="ru-RU"/>
        </w:rPr>
        <w:t xml:space="preserve"> </w:t>
      </w:r>
      <w:proofErr w:type="spellStart"/>
      <w:r w:rsidRPr="006450B9">
        <w:rPr>
          <w:rFonts w:eastAsia="Times New Roman" w:cs="Times New Roman"/>
          <w:sz w:val="24"/>
          <w:szCs w:val="24"/>
          <w:lang w:eastAsia="ru-RU"/>
        </w:rPr>
        <w:t>Database</w:t>
      </w:r>
      <w:proofErr w:type="spellEnd"/>
      <w:r w:rsidRPr="006450B9">
        <w:rPr>
          <w:rFonts w:eastAsia="Times New Roman" w:cs="Times New Roman"/>
          <w:sz w:val="24"/>
          <w:szCs w:val="24"/>
          <w:lang w:eastAsia="ru-RU"/>
        </w:rPr>
        <w:t xml:space="preserve"> 11g </w:t>
      </w:r>
      <w:proofErr w:type="spellStart"/>
      <w:r w:rsidRPr="006450B9">
        <w:rPr>
          <w:rFonts w:eastAsia="Times New Roman" w:cs="Times New Roman"/>
          <w:sz w:val="24"/>
          <w:szCs w:val="24"/>
          <w:lang w:eastAsia="ru-RU"/>
        </w:rPr>
        <w:t>Release</w:t>
      </w:r>
      <w:proofErr w:type="spellEnd"/>
      <w:r w:rsidRPr="006450B9">
        <w:rPr>
          <w:rFonts w:eastAsia="Times New Roman" w:cs="Times New Roman"/>
          <w:sz w:val="24"/>
          <w:szCs w:val="24"/>
          <w:lang w:eastAsia="ru-RU"/>
        </w:rPr>
        <w:t xml:space="preserve"> 2 (11.2.0.3, 11.2.0.4); </w:t>
      </w:r>
      <w:proofErr w:type="spellStart"/>
      <w:r w:rsidRPr="006450B9">
        <w:rPr>
          <w:rFonts w:eastAsia="Times New Roman" w:cs="Times New Roman"/>
          <w:sz w:val="24"/>
          <w:szCs w:val="24"/>
          <w:lang w:eastAsia="ru-RU"/>
        </w:rPr>
        <w:t>Oracle</w:t>
      </w:r>
      <w:proofErr w:type="spellEnd"/>
      <w:r w:rsidRPr="006450B9">
        <w:rPr>
          <w:rFonts w:eastAsia="Times New Roman" w:cs="Times New Roman"/>
          <w:sz w:val="24"/>
          <w:szCs w:val="24"/>
          <w:lang w:eastAsia="ru-RU"/>
        </w:rPr>
        <w:t xml:space="preserve"> </w:t>
      </w:r>
      <w:proofErr w:type="spellStart"/>
      <w:r w:rsidRPr="006450B9">
        <w:rPr>
          <w:rFonts w:eastAsia="Times New Roman" w:cs="Times New Roman"/>
          <w:sz w:val="24"/>
          <w:szCs w:val="24"/>
          <w:lang w:eastAsia="ru-RU"/>
        </w:rPr>
        <w:t>Database</w:t>
      </w:r>
      <w:proofErr w:type="spellEnd"/>
      <w:r w:rsidRPr="006450B9">
        <w:rPr>
          <w:rFonts w:eastAsia="Times New Roman" w:cs="Times New Roman"/>
          <w:sz w:val="24"/>
          <w:szCs w:val="24"/>
          <w:lang w:eastAsia="ru-RU"/>
        </w:rPr>
        <w:t xml:space="preserve"> 12с </w:t>
      </w:r>
      <w:proofErr w:type="spellStart"/>
      <w:r w:rsidRPr="006450B9">
        <w:rPr>
          <w:rFonts w:eastAsia="Times New Roman" w:cs="Times New Roman"/>
          <w:sz w:val="24"/>
          <w:szCs w:val="24"/>
          <w:lang w:eastAsia="ru-RU"/>
        </w:rPr>
        <w:t>Release</w:t>
      </w:r>
      <w:proofErr w:type="spellEnd"/>
      <w:r w:rsidRPr="006450B9">
        <w:rPr>
          <w:rFonts w:eastAsia="Times New Roman" w:cs="Times New Roman"/>
          <w:sz w:val="24"/>
          <w:szCs w:val="24"/>
          <w:lang w:eastAsia="ru-RU"/>
        </w:rPr>
        <w:t xml:space="preserve"> 1 (12.1.0.2); </w:t>
      </w:r>
      <w:proofErr w:type="spellStart"/>
      <w:r w:rsidRPr="006450B9">
        <w:rPr>
          <w:rFonts w:eastAsia="Times New Roman" w:cs="Times New Roman"/>
          <w:sz w:val="24"/>
          <w:szCs w:val="24"/>
          <w:lang w:eastAsia="ru-RU"/>
        </w:rPr>
        <w:t>Oracle</w:t>
      </w:r>
      <w:proofErr w:type="spellEnd"/>
      <w:r w:rsidRPr="006450B9">
        <w:rPr>
          <w:rFonts w:eastAsia="Times New Roman" w:cs="Times New Roman"/>
          <w:sz w:val="24"/>
          <w:szCs w:val="24"/>
          <w:lang w:eastAsia="ru-RU"/>
        </w:rPr>
        <w:t xml:space="preserve"> </w:t>
      </w:r>
      <w:proofErr w:type="spellStart"/>
      <w:r w:rsidRPr="006450B9">
        <w:rPr>
          <w:rFonts w:eastAsia="Times New Roman" w:cs="Times New Roman"/>
          <w:sz w:val="24"/>
          <w:szCs w:val="24"/>
          <w:lang w:eastAsia="ru-RU"/>
        </w:rPr>
        <w:t>Database</w:t>
      </w:r>
      <w:proofErr w:type="spellEnd"/>
      <w:r w:rsidRPr="006450B9">
        <w:rPr>
          <w:rFonts w:eastAsia="Times New Roman" w:cs="Times New Roman"/>
          <w:sz w:val="24"/>
          <w:szCs w:val="24"/>
          <w:lang w:eastAsia="ru-RU"/>
        </w:rPr>
        <w:t xml:space="preserve"> 18с, 19c.</w:t>
      </w:r>
    </w:p>
    <w:p w:rsidR="006450B9" w:rsidRPr="006450B9" w:rsidRDefault="006450B9" w:rsidP="006450B9">
      <w:pPr>
        <w:widowControl w:val="0"/>
        <w:numPr>
          <w:ilvl w:val="0"/>
          <w:numId w:val="3"/>
        </w:numPr>
        <w:snapToGrid w:val="0"/>
        <w:spacing w:line="240" w:lineRule="auto"/>
        <w:ind w:left="284" w:hanging="142"/>
        <w:jc w:val="left"/>
        <w:rPr>
          <w:rFonts w:eastAsia="Times New Roman" w:cs="Times New Roman"/>
          <w:sz w:val="24"/>
          <w:szCs w:val="24"/>
          <w:lang w:eastAsia="ru-RU"/>
        </w:rPr>
      </w:pPr>
      <w:r w:rsidRPr="006450B9">
        <w:rPr>
          <w:rFonts w:eastAsia="Times New Roman" w:cs="Times New Roman"/>
          <w:sz w:val="24"/>
          <w:szCs w:val="24"/>
          <w:lang w:eastAsia="ru-RU"/>
        </w:rPr>
        <w:t>Серверні ОС: Windows Server 2003 [R2] [x64]; Windows Server 2008 [R2] [x64]; Windows Server 2012 [R2] [x64]; Windows Server 2016 [R2] [x64];</w:t>
      </w:r>
      <w:proofErr w:type="spellStart"/>
      <w:r w:rsidRPr="006450B9">
        <w:rPr>
          <w:rFonts w:eastAsia="Times New Roman" w:cs="Times New Roman"/>
          <w:sz w:val="24"/>
          <w:szCs w:val="24"/>
          <w:lang w:eastAsia="ru-RU"/>
        </w:rPr>
        <w:t>Red</w:t>
      </w:r>
      <w:proofErr w:type="spellEnd"/>
      <w:r w:rsidRPr="006450B9">
        <w:rPr>
          <w:rFonts w:eastAsia="Times New Roman" w:cs="Times New Roman"/>
          <w:sz w:val="24"/>
          <w:szCs w:val="24"/>
          <w:lang w:eastAsia="ru-RU"/>
        </w:rPr>
        <w:t xml:space="preserve"> </w:t>
      </w:r>
      <w:proofErr w:type="spellStart"/>
      <w:r w:rsidRPr="006450B9">
        <w:rPr>
          <w:rFonts w:eastAsia="Times New Roman" w:cs="Times New Roman"/>
          <w:sz w:val="24"/>
          <w:szCs w:val="24"/>
          <w:lang w:eastAsia="ru-RU"/>
        </w:rPr>
        <w:t>Hat</w:t>
      </w:r>
      <w:proofErr w:type="spellEnd"/>
      <w:r w:rsidRPr="006450B9">
        <w:rPr>
          <w:rFonts w:eastAsia="Times New Roman" w:cs="Times New Roman"/>
          <w:sz w:val="24"/>
          <w:szCs w:val="24"/>
          <w:lang w:eastAsia="ru-RU"/>
        </w:rPr>
        <w:t xml:space="preserve"> </w:t>
      </w:r>
      <w:proofErr w:type="spellStart"/>
      <w:r w:rsidRPr="006450B9">
        <w:rPr>
          <w:rFonts w:eastAsia="Times New Roman" w:cs="Times New Roman"/>
          <w:sz w:val="24"/>
          <w:szCs w:val="24"/>
          <w:lang w:eastAsia="ru-RU"/>
        </w:rPr>
        <w:t>Enterprise</w:t>
      </w:r>
      <w:proofErr w:type="spellEnd"/>
      <w:r w:rsidRPr="006450B9">
        <w:rPr>
          <w:rFonts w:eastAsia="Times New Roman" w:cs="Times New Roman"/>
          <w:sz w:val="24"/>
          <w:szCs w:val="24"/>
          <w:lang w:eastAsia="ru-RU"/>
        </w:rPr>
        <w:t xml:space="preserve"> </w:t>
      </w:r>
      <w:proofErr w:type="spellStart"/>
      <w:r w:rsidRPr="006450B9">
        <w:rPr>
          <w:rFonts w:eastAsia="Times New Roman" w:cs="Times New Roman"/>
          <w:sz w:val="24"/>
          <w:szCs w:val="24"/>
          <w:lang w:eastAsia="ru-RU"/>
        </w:rPr>
        <w:t>Linux</w:t>
      </w:r>
      <w:proofErr w:type="spellEnd"/>
      <w:r w:rsidRPr="006450B9">
        <w:rPr>
          <w:rFonts w:eastAsia="Times New Roman" w:cs="Times New Roman"/>
          <w:sz w:val="24"/>
          <w:szCs w:val="24"/>
          <w:lang w:eastAsia="ru-RU"/>
        </w:rPr>
        <w:t xml:space="preserve"> 6.x,7.x (x86-64); </w:t>
      </w:r>
      <w:proofErr w:type="spellStart"/>
      <w:r w:rsidRPr="006450B9">
        <w:rPr>
          <w:rFonts w:eastAsia="Times New Roman" w:cs="Times New Roman"/>
          <w:sz w:val="24"/>
          <w:szCs w:val="24"/>
          <w:lang w:eastAsia="ru-RU"/>
        </w:rPr>
        <w:t>Solaris</w:t>
      </w:r>
      <w:proofErr w:type="spellEnd"/>
      <w:r w:rsidRPr="006450B9">
        <w:rPr>
          <w:rFonts w:eastAsia="Times New Roman" w:cs="Times New Roman"/>
          <w:sz w:val="24"/>
          <w:szCs w:val="24"/>
          <w:lang w:eastAsia="ru-RU"/>
        </w:rPr>
        <w:t>, HP-UX, AIX.</w:t>
      </w:r>
    </w:p>
    <w:p w:rsidR="006450B9" w:rsidRPr="006450B9" w:rsidRDefault="006450B9" w:rsidP="006450B9">
      <w:pPr>
        <w:widowControl w:val="0"/>
        <w:numPr>
          <w:ilvl w:val="0"/>
          <w:numId w:val="3"/>
        </w:numPr>
        <w:snapToGrid w:val="0"/>
        <w:spacing w:line="240" w:lineRule="auto"/>
        <w:ind w:left="284" w:hanging="142"/>
        <w:jc w:val="left"/>
        <w:rPr>
          <w:rFonts w:eastAsia="Times New Roman" w:cs="Times New Roman"/>
          <w:sz w:val="24"/>
          <w:szCs w:val="24"/>
          <w:lang w:eastAsia="ru-RU"/>
        </w:rPr>
      </w:pPr>
      <w:r w:rsidRPr="006450B9">
        <w:rPr>
          <w:rFonts w:eastAsia="Times New Roman" w:cs="Times New Roman"/>
          <w:sz w:val="24"/>
          <w:szCs w:val="24"/>
          <w:lang w:eastAsia="ru-RU"/>
        </w:rPr>
        <w:t xml:space="preserve">Клієнтські ОС: Windows XP Professional [x86-64]; Windows Vista [x86-64] </w:t>
      </w:r>
      <w:proofErr w:type="spellStart"/>
      <w:r w:rsidRPr="006450B9">
        <w:rPr>
          <w:rFonts w:eastAsia="Times New Roman" w:cs="Times New Roman"/>
          <w:sz w:val="24"/>
          <w:szCs w:val="24"/>
          <w:lang w:eastAsia="ru-RU"/>
        </w:rPr>
        <w:t>Business</w:t>
      </w:r>
      <w:proofErr w:type="spellEnd"/>
      <w:r w:rsidRPr="006450B9">
        <w:rPr>
          <w:rFonts w:eastAsia="Times New Roman" w:cs="Times New Roman"/>
          <w:sz w:val="24"/>
          <w:szCs w:val="24"/>
          <w:lang w:eastAsia="ru-RU"/>
        </w:rPr>
        <w:t xml:space="preserve">, </w:t>
      </w:r>
      <w:proofErr w:type="spellStart"/>
      <w:r w:rsidRPr="006450B9">
        <w:rPr>
          <w:rFonts w:eastAsia="Times New Roman" w:cs="Times New Roman"/>
          <w:sz w:val="24"/>
          <w:szCs w:val="24"/>
          <w:lang w:eastAsia="ru-RU"/>
        </w:rPr>
        <w:t>Enterprise</w:t>
      </w:r>
      <w:proofErr w:type="spellEnd"/>
      <w:r w:rsidRPr="006450B9">
        <w:rPr>
          <w:rFonts w:eastAsia="Times New Roman" w:cs="Times New Roman"/>
          <w:sz w:val="24"/>
          <w:szCs w:val="24"/>
          <w:lang w:eastAsia="ru-RU"/>
        </w:rPr>
        <w:t xml:space="preserve">, </w:t>
      </w:r>
      <w:proofErr w:type="spellStart"/>
      <w:r w:rsidRPr="006450B9">
        <w:rPr>
          <w:rFonts w:eastAsia="Times New Roman" w:cs="Times New Roman"/>
          <w:sz w:val="24"/>
          <w:szCs w:val="24"/>
          <w:lang w:eastAsia="ru-RU"/>
        </w:rPr>
        <w:t>Ultimate</w:t>
      </w:r>
      <w:proofErr w:type="spellEnd"/>
      <w:r w:rsidRPr="006450B9">
        <w:rPr>
          <w:rFonts w:eastAsia="Times New Roman" w:cs="Times New Roman"/>
          <w:sz w:val="24"/>
          <w:szCs w:val="24"/>
          <w:lang w:eastAsia="ru-RU"/>
        </w:rPr>
        <w:t xml:space="preserve">; Windows 7 [x86-64] Professional, </w:t>
      </w:r>
      <w:proofErr w:type="spellStart"/>
      <w:r w:rsidRPr="006450B9">
        <w:rPr>
          <w:rFonts w:eastAsia="Times New Roman" w:cs="Times New Roman"/>
          <w:sz w:val="24"/>
          <w:szCs w:val="24"/>
          <w:lang w:eastAsia="ru-RU"/>
        </w:rPr>
        <w:t>Enterprise</w:t>
      </w:r>
      <w:proofErr w:type="spellEnd"/>
      <w:r w:rsidRPr="006450B9">
        <w:rPr>
          <w:rFonts w:eastAsia="Times New Roman" w:cs="Times New Roman"/>
          <w:sz w:val="24"/>
          <w:szCs w:val="24"/>
          <w:lang w:eastAsia="ru-RU"/>
        </w:rPr>
        <w:t xml:space="preserve">, </w:t>
      </w:r>
      <w:proofErr w:type="spellStart"/>
      <w:r w:rsidRPr="006450B9">
        <w:rPr>
          <w:rFonts w:eastAsia="Times New Roman" w:cs="Times New Roman"/>
          <w:sz w:val="24"/>
          <w:szCs w:val="24"/>
          <w:lang w:eastAsia="ru-RU"/>
        </w:rPr>
        <w:t>Ultimate</w:t>
      </w:r>
      <w:proofErr w:type="spellEnd"/>
      <w:r w:rsidRPr="006450B9">
        <w:rPr>
          <w:rFonts w:eastAsia="Times New Roman" w:cs="Times New Roman"/>
          <w:sz w:val="24"/>
          <w:szCs w:val="24"/>
          <w:lang w:eastAsia="ru-RU"/>
        </w:rPr>
        <w:t xml:space="preserve">; Windows 8, Windows 8.1 [x86-64] </w:t>
      </w:r>
      <w:proofErr w:type="spellStart"/>
      <w:r w:rsidRPr="006450B9">
        <w:rPr>
          <w:rFonts w:eastAsia="Times New Roman" w:cs="Times New Roman"/>
          <w:sz w:val="24"/>
          <w:szCs w:val="24"/>
          <w:lang w:eastAsia="ru-RU"/>
        </w:rPr>
        <w:t>Pro</w:t>
      </w:r>
      <w:proofErr w:type="spellEnd"/>
      <w:r w:rsidRPr="006450B9">
        <w:rPr>
          <w:rFonts w:eastAsia="Times New Roman" w:cs="Times New Roman"/>
          <w:sz w:val="24"/>
          <w:szCs w:val="24"/>
          <w:lang w:eastAsia="ru-RU"/>
        </w:rPr>
        <w:t xml:space="preserve">, </w:t>
      </w:r>
      <w:proofErr w:type="spellStart"/>
      <w:r w:rsidRPr="006450B9">
        <w:rPr>
          <w:rFonts w:eastAsia="Times New Roman" w:cs="Times New Roman"/>
          <w:sz w:val="24"/>
          <w:szCs w:val="24"/>
          <w:lang w:eastAsia="ru-RU"/>
        </w:rPr>
        <w:t>Enterprise</w:t>
      </w:r>
      <w:proofErr w:type="spellEnd"/>
      <w:r w:rsidRPr="006450B9">
        <w:rPr>
          <w:rFonts w:eastAsia="Times New Roman" w:cs="Times New Roman"/>
          <w:sz w:val="24"/>
          <w:szCs w:val="24"/>
          <w:lang w:eastAsia="ru-RU"/>
        </w:rPr>
        <w:t xml:space="preserve">; Windows 10 [x86-64] </w:t>
      </w:r>
      <w:proofErr w:type="spellStart"/>
      <w:r w:rsidRPr="006450B9">
        <w:rPr>
          <w:rFonts w:eastAsia="Times New Roman" w:cs="Times New Roman"/>
          <w:sz w:val="24"/>
          <w:szCs w:val="24"/>
          <w:lang w:eastAsia="ru-RU"/>
        </w:rPr>
        <w:t>Pro</w:t>
      </w:r>
      <w:proofErr w:type="spellEnd"/>
      <w:r w:rsidRPr="006450B9">
        <w:rPr>
          <w:rFonts w:eastAsia="Times New Roman" w:cs="Times New Roman"/>
          <w:sz w:val="24"/>
          <w:szCs w:val="24"/>
          <w:lang w:eastAsia="ru-RU"/>
        </w:rPr>
        <w:t xml:space="preserve">, </w:t>
      </w:r>
      <w:proofErr w:type="spellStart"/>
      <w:r w:rsidRPr="006450B9">
        <w:rPr>
          <w:rFonts w:eastAsia="Times New Roman" w:cs="Times New Roman"/>
          <w:sz w:val="24"/>
          <w:szCs w:val="24"/>
          <w:lang w:eastAsia="ru-RU"/>
        </w:rPr>
        <w:t>Enterprise</w:t>
      </w:r>
      <w:proofErr w:type="spellEnd"/>
      <w:r w:rsidRPr="006450B9">
        <w:rPr>
          <w:rFonts w:eastAsia="Times New Roman" w:cs="Times New Roman"/>
          <w:sz w:val="24"/>
          <w:szCs w:val="24"/>
          <w:lang w:eastAsia="ru-RU"/>
        </w:rPr>
        <w:t>.</w:t>
      </w:r>
    </w:p>
    <w:p w:rsidR="006450B9" w:rsidRPr="006450B9" w:rsidRDefault="006450B9" w:rsidP="006450B9">
      <w:pPr>
        <w:widowControl w:val="0"/>
        <w:numPr>
          <w:ilvl w:val="0"/>
          <w:numId w:val="3"/>
        </w:numPr>
        <w:snapToGrid w:val="0"/>
        <w:spacing w:line="240" w:lineRule="auto"/>
        <w:ind w:left="284" w:hanging="142"/>
        <w:jc w:val="left"/>
        <w:rPr>
          <w:rFonts w:eastAsia="Times New Roman" w:cs="Times New Roman"/>
          <w:sz w:val="24"/>
          <w:szCs w:val="24"/>
          <w:lang w:eastAsia="ru-RU"/>
        </w:rPr>
      </w:pPr>
      <w:r w:rsidRPr="006450B9">
        <w:rPr>
          <w:rFonts w:eastAsia="Times New Roman" w:cs="Times New Roman"/>
          <w:sz w:val="24"/>
          <w:szCs w:val="24"/>
          <w:lang w:eastAsia="ru-RU"/>
        </w:rPr>
        <w:t>Робота на "домашніх" редакціях ОС сімейства Windows (</w:t>
      </w:r>
      <w:proofErr w:type="spellStart"/>
      <w:r w:rsidRPr="006450B9">
        <w:rPr>
          <w:rFonts w:eastAsia="Times New Roman" w:cs="Times New Roman"/>
          <w:sz w:val="24"/>
          <w:szCs w:val="24"/>
          <w:lang w:eastAsia="ru-RU"/>
        </w:rPr>
        <w:t>Home</w:t>
      </w:r>
      <w:proofErr w:type="spellEnd"/>
      <w:r w:rsidRPr="006450B9">
        <w:rPr>
          <w:rFonts w:eastAsia="Times New Roman" w:cs="Times New Roman"/>
          <w:sz w:val="24"/>
          <w:szCs w:val="24"/>
          <w:lang w:eastAsia="ru-RU"/>
        </w:rPr>
        <w:t xml:space="preserve"> </w:t>
      </w:r>
      <w:proofErr w:type="spellStart"/>
      <w:r w:rsidRPr="006450B9">
        <w:rPr>
          <w:rFonts w:eastAsia="Times New Roman" w:cs="Times New Roman"/>
          <w:sz w:val="24"/>
          <w:szCs w:val="24"/>
          <w:lang w:eastAsia="ru-RU"/>
        </w:rPr>
        <w:t>Basic</w:t>
      </w:r>
      <w:proofErr w:type="spellEnd"/>
      <w:r w:rsidRPr="006450B9">
        <w:rPr>
          <w:rFonts w:eastAsia="Times New Roman" w:cs="Times New Roman"/>
          <w:sz w:val="24"/>
          <w:szCs w:val="24"/>
          <w:lang w:eastAsia="ru-RU"/>
        </w:rPr>
        <w:t xml:space="preserve">, Premium) можлива, але корпорація </w:t>
      </w:r>
      <w:proofErr w:type="spellStart"/>
      <w:r w:rsidRPr="006450B9">
        <w:rPr>
          <w:rFonts w:eastAsia="Times New Roman" w:cs="Times New Roman"/>
          <w:sz w:val="24"/>
          <w:szCs w:val="24"/>
          <w:lang w:eastAsia="ru-RU"/>
        </w:rPr>
        <w:t>Oracle</w:t>
      </w:r>
      <w:proofErr w:type="spellEnd"/>
      <w:r w:rsidRPr="006450B9">
        <w:rPr>
          <w:rFonts w:eastAsia="Times New Roman" w:cs="Times New Roman"/>
          <w:sz w:val="24"/>
          <w:szCs w:val="24"/>
          <w:lang w:eastAsia="ru-RU"/>
        </w:rPr>
        <w:t xml:space="preserve"> не включає їх підтримку в свої продукти.</w:t>
      </w:r>
    </w:p>
    <w:p w:rsidR="006450B9" w:rsidRPr="006450B9" w:rsidRDefault="006450B9" w:rsidP="006450B9">
      <w:pPr>
        <w:widowControl w:val="0"/>
        <w:numPr>
          <w:ilvl w:val="0"/>
          <w:numId w:val="3"/>
        </w:numPr>
        <w:snapToGrid w:val="0"/>
        <w:spacing w:line="240" w:lineRule="auto"/>
        <w:ind w:left="284" w:hanging="142"/>
        <w:jc w:val="left"/>
        <w:rPr>
          <w:rFonts w:eastAsia="Times New Roman" w:cs="Times New Roman"/>
          <w:sz w:val="24"/>
          <w:szCs w:val="24"/>
          <w:lang w:eastAsia="ru-RU"/>
        </w:rPr>
      </w:pPr>
      <w:r w:rsidRPr="006450B9">
        <w:rPr>
          <w:rFonts w:eastAsia="Times New Roman" w:cs="Times New Roman"/>
          <w:sz w:val="24"/>
          <w:szCs w:val="24"/>
          <w:lang w:eastAsia="ru-RU"/>
        </w:rPr>
        <w:t xml:space="preserve">Клієнт </w:t>
      </w:r>
      <w:proofErr w:type="spellStart"/>
      <w:r w:rsidRPr="006450B9">
        <w:rPr>
          <w:rFonts w:eastAsia="Times New Roman" w:cs="Times New Roman"/>
          <w:sz w:val="24"/>
          <w:szCs w:val="24"/>
          <w:lang w:eastAsia="ru-RU"/>
        </w:rPr>
        <w:t>Oracle</w:t>
      </w:r>
      <w:proofErr w:type="spellEnd"/>
      <w:r w:rsidRPr="006450B9">
        <w:rPr>
          <w:rFonts w:eastAsia="Times New Roman" w:cs="Times New Roman"/>
          <w:sz w:val="24"/>
          <w:szCs w:val="24"/>
          <w:lang w:eastAsia="ru-RU"/>
        </w:rPr>
        <w:t xml:space="preserve"> 32-bit: 12.2.0.1; 11.2.0.2; 10.2.0.5.</w:t>
      </w:r>
    </w:p>
    <w:p w:rsidR="006450B9" w:rsidRPr="006450B9" w:rsidRDefault="006450B9" w:rsidP="006450B9">
      <w:pPr>
        <w:snapToGrid w:val="0"/>
        <w:spacing w:line="240" w:lineRule="auto"/>
        <w:ind w:firstLine="0"/>
        <w:jc w:val="left"/>
        <w:rPr>
          <w:rFonts w:eastAsia="Times New Roman" w:cs="Times New Roman"/>
          <w:sz w:val="24"/>
          <w:szCs w:val="24"/>
          <w:lang w:eastAsia="ru-RU"/>
        </w:rPr>
      </w:pPr>
      <w:r w:rsidRPr="006450B9">
        <w:rPr>
          <w:rFonts w:eastAsia="Times New Roman" w:cs="Times New Roman"/>
          <w:sz w:val="24"/>
          <w:szCs w:val="24"/>
          <w:lang w:eastAsia="ru-RU"/>
        </w:rPr>
        <w:t>Працездатність ПЗ гарантується тільки в тому випадку, якщо Ви маєте право на використання зазначених у даному документі програмних засобів.</w:t>
      </w:r>
    </w:p>
    <w:p w:rsidR="006450B9" w:rsidRPr="006450B9" w:rsidRDefault="006450B9" w:rsidP="006450B9">
      <w:pPr>
        <w:snapToGrid w:val="0"/>
        <w:spacing w:line="240" w:lineRule="auto"/>
        <w:ind w:firstLine="0"/>
        <w:jc w:val="left"/>
        <w:rPr>
          <w:rFonts w:eastAsia="Times New Roman" w:cs="Times New Roman"/>
          <w:sz w:val="24"/>
          <w:szCs w:val="24"/>
          <w:lang w:eastAsia="ru-RU"/>
        </w:rPr>
      </w:pPr>
      <w:r w:rsidRPr="006450B9">
        <w:rPr>
          <w:rFonts w:eastAsia="Times New Roman" w:cs="Times New Roman"/>
          <w:sz w:val="24"/>
          <w:szCs w:val="24"/>
          <w:lang w:eastAsia="ru-RU"/>
        </w:rPr>
        <w:t>Особливості використання на робочій станції ОС Windows 2008, Windows Vista, Windows 7, Windows 8:</w:t>
      </w:r>
    </w:p>
    <w:p w:rsidR="006450B9" w:rsidRPr="006450B9" w:rsidRDefault="006450B9" w:rsidP="006450B9">
      <w:pPr>
        <w:snapToGrid w:val="0"/>
        <w:spacing w:line="240" w:lineRule="auto"/>
        <w:ind w:left="284" w:firstLine="0"/>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Для забезпечення роботи модулів ПЗ (автоматичного оновлення модулів) потрібно виконати (засобами ОС) одну з таких дій:</w:t>
      </w:r>
    </w:p>
    <w:p w:rsidR="006450B9" w:rsidRPr="006450B9" w:rsidRDefault="006450B9" w:rsidP="006450B9">
      <w:pPr>
        <w:widowControl w:val="0"/>
        <w:numPr>
          <w:ilvl w:val="0"/>
          <w:numId w:val="4"/>
        </w:numPr>
        <w:snapToGrid w:val="0"/>
        <w:spacing w:line="240" w:lineRule="auto"/>
        <w:ind w:left="851" w:hanging="284"/>
        <w:jc w:val="left"/>
        <w:rPr>
          <w:rFonts w:eastAsia="Times New Roman" w:cs="Times New Roman"/>
          <w:sz w:val="24"/>
          <w:szCs w:val="24"/>
          <w:lang w:eastAsia="ru-RU"/>
        </w:rPr>
      </w:pPr>
      <w:r w:rsidRPr="006450B9">
        <w:rPr>
          <w:rFonts w:eastAsia="Times New Roman" w:cs="Times New Roman"/>
          <w:sz w:val="24"/>
          <w:szCs w:val="24"/>
          <w:lang w:eastAsia="ru-RU"/>
        </w:rPr>
        <w:t>Відключити контроль облікових записів (UAC).</w:t>
      </w:r>
    </w:p>
    <w:p w:rsidR="006450B9" w:rsidRPr="006450B9" w:rsidRDefault="006450B9" w:rsidP="006450B9">
      <w:pPr>
        <w:widowControl w:val="0"/>
        <w:numPr>
          <w:ilvl w:val="0"/>
          <w:numId w:val="4"/>
        </w:numPr>
        <w:snapToGrid w:val="0"/>
        <w:spacing w:line="240" w:lineRule="auto"/>
        <w:ind w:left="851" w:hanging="284"/>
        <w:jc w:val="left"/>
        <w:rPr>
          <w:rFonts w:eastAsia="Times New Roman" w:cs="Times New Roman"/>
          <w:sz w:val="24"/>
          <w:szCs w:val="24"/>
          <w:lang w:eastAsia="ru-RU"/>
        </w:rPr>
      </w:pPr>
      <w:r w:rsidRPr="006450B9">
        <w:rPr>
          <w:rFonts w:eastAsia="Times New Roman" w:cs="Times New Roman"/>
          <w:sz w:val="24"/>
          <w:szCs w:val="24"/>
          <w:lang w:eastAsia="ru-RU"/>
        </w:rPr>
        <w:t>Запустити програму як Адміністратор (</w:t>
      </w:r>
      <w:proofErr w:type="spellStart"/>
      <w:r w:rsidRPr="006450B9">
        <w:rPr>
          <w:rFonts w:eastAsia="Times New Roman" w:cs="Times New Roman"/>
          <w:sz w:val="24"/>
          <w:szCs w:val="24"/>
          <w:lang w:eastAsia="ru-RU"/>
        </w:rPr>
        <w:t>Run</w:t>
      </w:r>
      <w:proofErr w:type="spellEnd"/>
      <w:r w:rsidRPr="006450B9">
        <w:rPr>
          <w:rFonts w:eastAsia="Times New Roman" w:cs="Times New Roman"/>
          <w:sz w:val="24"/>
          <w:szCs w:val="24"/>
          <w:lang w:eastAsia="ru-RU"/>
        </w:rPr>
        <w:t xml:space="preserve"> </w:t>
      </w:r>
      <w:proofErr w:type="spellStart"/>
      <w:r w:rsidRPr="006450B9">
        <w:rPr>
          <w:rFonts w:eastAsia="Times New Roman" w:cs="Times New Roman"/>
          <w:sz w:val="24"/>
          <w:szCs w:val="24"/>
          <w:lang w:eastAsia="ru-RU"/>
        </w:rPr>
        <w:t>as</w:t>
      </w:r>
      <w:proofErr w:type="spellEnd"/>
      <w:r w:rsidRPr="006450B9">
        <w:rPr>
          <w:rFonts w:eastAsia="Times New Roman" w:cs="Times New Roman"/>
          <w:sz w:val="24"/>
          <w:szCs w:val="24"/>
          <w:lang w:eastAsia="ru-RU"/>
        </w:rPr>
        <w:t xml:space="preserve"> </w:t>
      </w:r>
      <w:proofErr w:type="spellStart"/>
      <w:r w:rsidRPr="006450B9">
        <w:rPr>
          <w:rFonts w:eastAsia="Times New Roman" w:cs="Times New Roman"/>
          <w:sz w:val="24"/>
          <w:szCs w:val="24"/>
          <w:lang w:eastAsia="ru-RU"/>
        </w:rPr>
        <w:t>administrator</w:t>
      </w:r>
      <w:proofErr w:type="spellEnd"/>
      <w:r w:rsidRPr="006450B9">
        <w:rPr>
          <w:rFonts w:eastAsia="Times New Roman" w:cs="Times New Roman"/>
          <w:sz w:val="24"/>
          <w:szCs w:val="24"/>
          <w:lang w:eastAsia="ru-RU"/>
        </w:rPr>
        <w:t>).</w:t>
      </w:r>
    </w:p>
    <w:p w:rsidR="006450B9" w:rsidRPr="006450B9" w:rsidRDefault="006450B9" w:rsidP="006450B9">
      <w:pPr>
        <w:widowControl w:val="0"/>
        <w:numPr>
          <w:ilvl w:val="0"/>
          <w:numId w:val="4"/>
        </w:numPr>
        <w:snapToGrid w:val="0"/>
        <w:spacing w:line="240" w:lineRule="auto"/>
        <w:ind w:left="851" w:hanging="284"/>
        <w:jc w:val="left"/>
        <w:rPr>
          <w:rFonts w:eastAsia="Times New Roman" w:cs="Times New Roman"/>
          <w:sz w:val="24"/>
          <w:szCs w:val="24"/>
          <w:lang w:eastAsia="ru-RU"/>
        </w:rPr>
      </w:pPr>
      <w:r w:rsidRPr="006450B9">
        <w:rPr>
          <w:rFonts w:eastAsia="Times New Roman" w:cs="Times New Roman"/>
          <w:sz w:val="24"/>
          <w:szCs w:val="24"/>
          <w:lang w:eastAsia="ru-RU"/>
        </w:rPr>
        <w:t xml:space="preserve">Дати права на запис групі </w:t>
      </w:r>
      <w:proofErr w:type="spellStart"/>
      <w:r w:rsidRPr="006450B9">
        <w:rPr>
          <w:rFonts w:eastAsia="Times New Roman" w:cs="Times New Roman"/>
          <w:sz w:val="24"/>
          <w:szCs w:val="24"/>
          <w:lang w:eastAsia="ru-RU"/>
        </w:rPr>
        <w:t>Users</w:t>
      </w:r>
      <w:proofErr w:type="spellEnd"/>
      <w:r w:rsidRPr="006450B9">
        <w:rPr>
          <w:rFonts w:eastAsia="Times New Roman" w:cs="Times New Roman"/>
          <w:sz w:val="24"/>
          <w:szCs w:val="24"/>
          <w:lang w:eastAsia="ru-RU"/>
        </w:rPr>
        <w:t>.</w:t>
      </w:r>
    </w:p>
    <w:p w:rsidR="006450B9" w:rsidRPr="006450B9" w:rsidRDefault="006450B9" w:rsidP="006450B9">
      <w:pPr>
        <w:widowControl w:val="0"/>
        <w:numPr>
          <w:ilvl w:val="0"/>
          <w:numId w:val="4"/>
        </w:numPr>
        <w:snapToGrid w:val="0"/>
        <w:spacing w:line="240" w:lineRule="auto"/>
        <w:ind w:left="851" w:hanging="284"/>
        <w:jc w:val="left"/>
        <w:rPr>
          <w:rFonts w:eastAsia="Times New Roman" w:cs="Times New Roman"/>
          <w:sz w:val="24"/>
          <w:szCs w:val="24"/>
          <w:lang w:eastAsia="ru-RU"/>
        </w:rPr>
      </w:pPr>
      <w:r w:rsidRPr="006450B9">
        <w:rPr>
          <w:rFonts w:eastAsia="Times New Roman" w:cs="Times New Roman"/>
          <w:sz w:val="24"/>
          <w:szCs w:val="24"/>
          <w:lang w:eastAsia="ru-RU"/>
        </w:rPr>
        <w:t>Змінити власника каталогу із застосунком.</w:t>
      </w:r>
    </w:p>
    <w:p w:rsidR="006450B9" w:rsidRPr="006450B9" w:rsidRDefault="006450B9" w:rsidP="006450B9">
      <w:pPr>
        <w:snapToGrid w:val="0"/>
        <w:spacing w:line="240" w:lineRule="auto"/>
        <w:ind w:left="284" w:firstLine="0"/>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 xml:space="preserve">Для реєстрації програми трасування </w:t>
      </w:r>
      <w:proofErr w:type="spellStart"/>
      <w:r w:rsidRPr="006450B9">
        <w:rPr>
          <w:rFonts w:eastAsia="Times New Roman" w:cs="Times New Roman"/>
          <w:color w:val="000000"/>
          <w:spacing w:val="8"/>
          <w:sz w:val="24"/>
          <w:szCs w:val="24"/>
          <w:lang w:eastAsia="ru-RU"/>
        </w:rPr>
        <w:t>SqlMonitor</w:t>
      </w:r>
      <w:proofErr w:type="spellEnd"/>
      <w:r w:rsidRPr="006450B9">
        <w:rPr>
          <w:rFonts w:eastAsia="Times New Roman" w:cs="Times New Roman"/>
          <w:color w:val="000000"/>
          <w:spacing w:val="8"/>
          <w:sz w:val="24"/>
          <w:szCs w:val="24"/>
          <w:lang w:eastAsia="ru-RU"/>
        </w:rPr>
        <w:t xml:space="preserve"> необхідно запускати застосунок Monitor.exe з правами Адміністратора.</w:t>
      </w:r>
    </w:p>
    <w:p w:rsidR="006450B9" w:rsidRPr="006450B9" w:rsidRDefault="006450B9" w:rsidP="006450B9">
      <w:pPr>
        <w:snapToGrid w:val="0"/>
        <w:spacing w:line="240" w:lineRule="auto"/>
        <w:ind w:firstLine="0"/>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Додаткове програмне забезпечення.</w:t>
      </w:r>
    </w:p>
    <w:p w:rsidR="006450B9" w:rsidRPr="006450B9" w:rsidRDefault="006450B9" w:rsidP="006450B9">
      <w:pPr>
        <w:widowControl w:val="0"/>
        <w:numPr>
          <w:ilvl w:val="0"/>
          <w:numId w:val="5"/>
        </w:numPr>
        <w:snapToGrid w:val="0"/>
        <w:spacing w:line="240" w:lineRule="auto"/>
        <w:ind w:left="284" w:hanging="142"/>
        <w:jc w:val="left"/>
        <w:rPr>
          <w:rFonts w:eastAsia="Times New Roman" w:cs="Times New Roman"/>
          <w:sz w:val="24"/>
          <w:szCs w:val="24"/>
          <w:lang w:eastAsia="ru-RU"/>
        </w:rPr>
      </w:pPr>
      <w:r w:rsidRPr="006450B9">
        <w:rPr>
          <w:rFonts w:eastAsia="Times New Roman" w:cs="Times New Roman"/>
          <w:sz w:val="24"/>
          <w:szCs w:val="24"/>
          <w:lang w:eastAsia="ru-RU"/>
        </w:rPr>
        <w:t>Усі необхідні для повноцінної роботи бібліотеки включені в інсталятор Системи, та у випадку їхньої відсутності на робочій станції вони будуть встановлені. Виключення складають застосунки Microsoft Office та OpenOffice.org/</w:t>
      </w:r>
      <w:proofErr w:type="spellStart"/>
      <w:r w:rsidRPr="006450B9">
        <w:rPr>
          <w:rFonts w:eastAsia="Times New Roman" w:cs="Times New Roman"/>
          <w:sz w:val="24"/>
          <w:szCs w:val="24"/>
          <w:lang w:eastAsia="ru-RU"/>
        </w:rPr>
        <w:t>LibreOffice</w:t>
      </w:r>
      <w:proofErr w:type="spellEnd"/>
      <w:r w:rsidRPr="006450B9">
        <w:rPr>
          <w:rFonts w:eastAsia="Times New Roman" w:cs="Times New Roman"/>
          <w:sz w:val="24"/>
          <w:szCs w:val="24"/>
          <w:lang w:eastAsia="ru-RU"/>
        </w:rPr>
        <w:t xml:space="preserve">, що використовуються для друку документів і звітів. Для роботи зі звітами Excel і Word використовуються 32-х бітні версії Microsoft Office 2003 і вище всіх редакцій, крім </w:t>
      </w:r>
      <w:proofErr w:type="spellStart"/>
      <w:r w:rsidRPr="006450B9">
        <w:rPr>
          <w:rFonts w:eastAsia="Times New Roman" w:cs="Times New Roman"/>
          <w:sz w:val="24"/>
          <w:szCs w:val="24"/>
          <w:lang w:eastAsia="ru-RU"/>
        </w:rPr>
        <w:t>Starter</w:t>
      </w:r>
      <w:proofErr w:type="spellEnd"/>
      <w:r w:rsidRPr="006450B9">
        <w:rPr>
          <w:rFonts w:eastAsia="Times New Roman" w:cs="Times New Roman"/>
          <w:sz w:val="24"/>
          <w:szCs w:val="24"/>
          <w:lang w:eastAsia="ru-RU"/>
        </w:rPr>
        <w:t xml:space="preserve">. Обов’язкові компоненти: Excel, Word, </w:t>
      </w:r>
      <w:proofErr w:type="spellStart"/>
      <w:r w:rsidRPr="006450B9">
        <w:rPr>
          <w:rFonts w:eastAsia="Times New Roman" w:cs="Times New Roman"/>
          <w:sz w:val="24"/>
          <w:szCs w:val="24"/>
          <w:lang w:eastAsia="ru-RU"/>
        </w:rPr>
        <w:t>Visual</w:t>
      </w:r>
      <w:proofErr w:type="spellEnd"/>
      <w:r w:rsidRPr="006450B9">
        <w:rPr>
          <w:rFonts w:eastAsia="Times New Roman" w:cs="Times New Roman"/>
          <w:sz w:val="24"/>
          <w:szCs w:val="24"/>
          <w:lang w:eastAsia="ru-RU"/>
        </w:rPr>
        <w:t xml:space="preserve"> </w:t>
      </w:r>
      <w:proofErr w:type="spellStart"/>
      <w:r w:rsidRPr="006450B9">
        <w:rPr>
          <w:rFonts w:eastAsia="Times New Roman" w:cs="Times New Roman"/>
          <w:sz w:val="24"/>
          <w:szCs w:val="24"/>
          <w:lang w:eastAsia="ru-RU"/>
        </w:rPr>
        <w:t>Basic</w:t>
      </w:r>
      <w:proofErr w:type="spellEnd"/>
      <w:r w:rsidRPr="006450B9">
        <w:rPr>
          <w:rFonts w:eastAsia="Times New Roman" w:cs="Times New Roman"/>
          <w:sz w:val="24"/>
          <w:szCs w:val="24"/>
          <w:lang w:eastAsia="ru-RU"/>
        </w:rPr>
        <w:t xml:space="preserve"> для застосунків, Цифровий сертифікат для проектів VBA. Якщо встановлено декілька версій Microsoft Excel, тоді слід встановити зв’язок з Системою «вручну» - параметр «Повне ім’я </w:t>
      </w:r>
      <w:proofErr w:type="spellStart"/>
      <w:r w:rsidRPr="006450B9">
        <w:rPr>
          <w:rFonts w:eastAsia="Times New Roman" w:cs="Times New Roman"/>
          <w:sz w:val="24"/>
          <w:szCs w:val="24"/>
          <w:lang w:eastAsia="ru-RU"/>
        </w:rPr>
        <w:t>файла</w:t>
      </w:r>
      <w:proofErr w:type="spellEnd"/>
      <w:r w:rsidRPr="006450B9">
        <w:rPr>
          <w:rFonts w:eastAsia="Times New Roman" w:cs="Times New Roman"/>
          <w:sz w:val="24"/>
          <w:szCs w:val="24"/>
          <w:lang w:eastAsia="ru-RU"/>
        </w:rPr>
        <w:t xml:space="preserve"> EXCEL.EXE» (меню Файл | Сервіс | Параметри). Також друк звітів Excel можна виконувати в OpenOffice.org/</w:t>
      </w:r>
      <w:proofErr w:type="spellStart"/>
      <w:r w:rsidRPr="006450B9">
        <w:rPr>
          <w:rFonts w:eastAsia="Times New Roman" w:cs="Times New Roman"/>
          <w:sz w:val="24"/>
          <w:szCs w:val="24"/>
          <w:lang w:eastAsia="ru-RU"/>
        </w:rPr>
        <w:t>LibreOffice</w:t>
      </w:r>
      <w:proofErr w:type="spellEnd"/>
      <w:r w:rsidRPr="006450B9">
        <w:rPr>
          <w:rFonts w:eastAsia="Times New Roman" w:cs="Times New Roman"/>
          <w:sz w:val="24"/>
          <w:szCs w:val="24"/>
          <w:lang w:eastAsia="ru-RU"/>
        </w:rPr>
        <w:t xml:space="preserve"> (параметр настройки №1608.</w:t>
      </w:r>
      <w:r w:rsidRPr="006450B9" w:rsidDel="00FE1A5E">
        <w:rPr>
          <w:rFonts w:eastAsia="Times New Roman" w:cs="Times New Roman"/>
          <w:sz w:val="24"/>
          <w:szCs w:val="24"/>
          <w:lang w:eastAsia="ru-RU"/>
        </w:rPr>
        <w:t xml:space="preserve"> </w:t>
      </w:r>
      <w:r w:rsidRPr="006450B9">
        <w:rPr>
          <w:rFonts w:eastAsia="Times New Roman" w:cs="Times New Roman"/>
          <w:sz w:val="24"/>
          <w:szCs w:val="24"/>
          <w:lang w:eastAsia="ru-RU"/>
        </w:rPr>
        <w:t xml:space="preserve">Для роботи зі звітами </w:t>
      </w:r>
      <w:proofErr w:type="spellStart"/>
      <w:r w:rsidRPr="006450B9">
        <w:rPr>
          <w:rFonts w:eastAsia="Times New Roman" w:cs="Times New Roman"/>
          <w:sz w:val="24"/>
          <w:szCs w:val="24"/>
          <w:lang w:eastAsia="ru-RU"/>
        </w:rPr>
        <w:t>Calc</w:t>
      </w:r>
      <w:proofErr w:type="spellEnd"/>
      <w:r w:rsidRPr="006450B9">
        <w:rPr>
          <w:rFonts w:eastAsia="Times New Roman" w:cs="Times New Roman"/>
          <w:sz w:val="24"/>
          <w:szCs w:val="24"/>
          <w:lang w:eastAsia="ru-RU"/>
        </w:rPr>
        <w:t xml:space="preserve"> використовується </w:t>
      </w:r>
      <w:proofErr w:type="spellStart"/>
      <w:r w:rsidRPr="006450B9">
        <w:rPr>
          <w:rFonts w:eastAsia="Times New Roman" w:cs="Times New Roman"/>
          <w:sz w:val="24"/>
          <w:szCs w:val="24"/>
          <w:lang w:eastAsia="ru-RU"/>
        </w:rPr>
        <w:t>OpenOffice</w:t>
      </w:r>
      <w:proofErr w:type="spellEnd"/>
      <w:r w:rsidRPr="006450B9">
        <w:rPr>
          <w:rFonts w:eastAsia="Times New Roman" w:cs="Times New Roman"/>
          <w:sz w:val="24"/>
          <w:szCs w:val="24"/>
          <w:lang w:eastAsia="ru-RU"/>
        </w:rPr>
        <w:t xml:space="preserve"> версії 3.0 і вище чи </w:t>
      </w:r>
      <w:proofErr w:type="spellStart"/>
      <w:r w:rsidRPr="006450B9">
        <w:rPr>
          <w:rFonts w:eastAsia="Times New Roman" w:cs="Times New Roman"/>
          <w:sz w:val="24"/>
          <w:szCs w:val="24"/>
          <w:lang w:eastAsia="ru-RU"/>
        </w:rPr>
        <w:t>LibreOffice</w:t>
      </w:r>
      <w:proofErr w:type="spellEnd"/>
      <w:r w:rsidRPr="006450B9">
        <w:rPr>
          <w:rFonts w:eastAsia="Times New Roman" w:cs="Times New Roman"/>
          <w:sz w:val="24"/>
          <w:szCs w:val="24"/>
          <w:lang w:eastAsia="ru-RU"/>
        </w:rPr>
        <w:t xml:space="preserve">. </w:t>
      </w:r>
    </w:p>
    <w:p w:rsidR="006450B9" w:rsidRPr="006450B9" w:rsidRDefault="006450B9" w:rsidP="006450B9">
      <w:pPr>
        <w:widowControl w:val="0"/>
        <w:numPr>
          <w:ilvl w:val="0"/>
          <w:numId w:val="5"/>
        </w:numPr>
        <w:snapToGrid w:val="0"/>
        <w:spacing w:line="240" w:lineRule="auto"/>
        <w:ind w:left="284" w:hanging="142"/>
        <w:jc w:val="left"/>
        <w:rPr>
          <w:rFonts w:eastAsia="Times New Roman" w:cs="Times New Roman"/>
          <w:sz w:val="24"/>
          <w:szCs w:val="24"/>
          <w:lang w:eastAsia="ru-RU"/>
        </w:rPr>
      </w:pPr>
      <w:r w:rsidRPr="006450B9">
        <w:rPr>
          <w:rFonts w:eastAsia="Times New Roman" w:cs="Times New Roman"/>
          <w:sz w:val="24"/>
          <w:szCs w:val="24"/>
          <w:lang w:eastAsia="ru-RU"/>
        </w:rPr>
        <w:t>Якщо при використанні Системи потрібно здійснювати обмін інформацією між робочими станціями за допомогою електронної пошти, то на робочих станціях має бути встановлена система електронної пошти, що підтримує інтерфейс MAPI (наприклад, Microsoft Exchange). Установка подібної системи може бути проведена як до, так і після інсталяції ПЗ.</w:t>
      </w:r>
    </w:p>
    <w:p w:rsidR="006450B9" w:rsidRPr="006450B9" w:rsidRDefault="006450B9" w:rsidP="006450B9">
      <w:pPr>
        <w:widowControl w:val="0"/>
        <w:numPr>
          <w:ilvl w:val="0"/>
          <w:numId w:val="5"/>
        </w:numPr>
        <w:snapToGrid w:val="0"/>
        <w:spacing w:line="240" w:lineRule="auto"/>
        <w:ind w:left="284" w:hanging="142"/>
        <w:jc w:val="left"/>
        <w:rPr>
          <w:rFonts w:eastAsia="Times New Roman" w:cs="Times New Roman"/>
          <w:sz w:val="24"/>
          <w:szCs w:val="24"/>
          <w:lang w:eastAsia="ru-RU"/>
        </w:rPr>
      </w:pPr>
      <w:r w:rsidRPr="006450B9">
        <w:rPr>
          <w:rFonts w:eastAsia="Times New Roman" w:cs="Times New Roman"/>
          <w:sz w:val="24"/>
          <w:szCs w:val="24"/>
          <w:lang w:eastAsia="ru-RU"/>
        </w:rPr>
        <w:t xml:space="preserve">У ПЗ може використовуватися формування звітів із застосуванням шаблонів, створених розробниками за допомогою </w:t>
      </w:r>
      <w:proofErr w:type="spellStart"/>
      <w:r w:rsidRPr="006450B9">
        <w:rPr>
          <w:rFonts w:eastAsia="Times New Roman" w:cs="Times New Roman"/>
          <w:sz w:val="24"/>
          <w:szCs w:val="24"/>
          <w:lang w:eastAsia="ru-RU"/>
        </w:rPr>
        <w:t>Crystal</w:t>
      </w:r>
      <w:proofErr w:type="spellEnd"/>
      <w:r w:rsidRPr="006450B9">
        <w:rPr>
          <w:rFonts w:eastAsia="Times New Roman" w:cs="Times New Roman"/>
          <w:sz w:val="24"/>
          <w:szCs w:val="24"/>
          <w:lang w:eastAsia="ru-RU"/>
        </w:rPr>
        <w:t xml:space="preserve"> </w:t>
      </w:r>
      <w:proofErr w:type="spellStart"/>
      <w:r w:rsidRPr="006450B9">
        <w:rPr>
          <w:rFonts w:eastAsia="Times New Roman" w:cs="Times New Roman"/>
          <w:sz w:val="24"/>
          <w:szCs w:val="24"/>
          <w:lang w:eastAsia="ru-RU"/>
        </w:rPr>
        <w:t>Reports</w:t>
      </w:r>
      <w:proofErr w:type="spellEnd"/>
      <w:r w:rsidRPr="006450B9">
        <w:rPr>
          <w:rFonts w:eastAsia="Times New Roman" w:cs="Times New Roman"/>
          <w:sz w:val="24"/>
          <w:szCs w:val="24"/>
          <w:lang w:eastAsia="ru-RU"/>
        </w:rPr>
        <w:t xml:space="preserve">. У постачання ПЗ входить комплект необхідних шаблонів. Для коректної роботи ПЗ необхідно, щоб на робочій станції був встановлений компонент </w:t>
      </w:r>
      <w:proofErr w:type="spellStart"/>
      <w:r w:rsidRPr="006450B9">
        <w:rPr>
          <w:rFonts w:eastAsia="Times New Roman" w:cs="Times New Roman"/>
          <w:sz w:val="24"/>
          <w:szCs w:val="24"/>
          <w:lang w:eastAsia="ru-RU"/>
        </w:rPr>
        <w:t>Crystal</w:t>
      </w:r>
      <w:proofErr w:type="spellEnd"/>
      <w:r w:rsidRPr="006450B9">
        <w:rPr>
          <w:rFonts w:eastAsia="Times New Roman" w:cs="Times New Roman"/>
          <w:sz w:val="24"/>
          <w:szCs w:val="24"/>
          <w:lang w:eastAsia="ru-RU"/>
        </w:rPr>
        <w:t xml:space="preserve"> </w:t>
      </w:r>
      <w:proofErr w:type="spellStart"/>
      <w:r w:rsidRPr="006450B9">
        <w:rPr>
          <w:rFonts w:eastAsia="Times New Roman" w:cs="Times New Roman"/>
          <w:sz w:val="24"/>
          <w:szCs w:val="24"/>
          <w:lang w:eastAsia="ru-RU"/>
        </w:rPr>
        <w:t>Reports</w:t>
      </w:r>
      <w:proofErr w:type="spellEnd"/>
      <w:r w:rsidRPr="006450B9">
        <w:rPr>
          <w:rFonts w:eastAsia="Times New Roman" w:cs="Times New Roman"/>
          <w:sz w:val="24"/>
          <w:szCs w:val="24"/>
          <w:lang w:eastAsia="ru-RU"/>
        </w:rPr>
        <w:t xml:space="preserve"> </w:t>
      </w:r>
      <w:proofErr w:type="spellStart"/>
      <w:r w:rsidRPr="006450B9">
        <w:rPr>
          <w:rFonts w:eastAsia="Times New Roman" w:cs="Times New Roman"/>
          <w:sz w:val="24"/>
          <w:szCs w:val="24"/>
          <w:lang w:eastAsia="ru-RU"/>
        </w:rPr>
        <w:t>Viewer</w:t>
      </w:r>
      <w:proofErr w:type="spellEnd"/>
      <w:r w:rsidRPr="006450B9">
        <w:rPr>
          <w:rFonts w:eastAsia="Times New Roman" w:cs="Times New Roman"/>
          <w:sz w:val="24"/>
          <w:szCs w:val="24"/>
          <w:lang w:eastAsia="ru-RU"/>
        </w:rPr>
        <w:t xml:space="preserve">, який постачається і встановлюється разом з ПЗ. Для редагування і створення звітів </w:t>
      </w:r>
      <w:proofErr w:type="spellStart"/>
      <w:r w:rsidRPr="006450B9">
        <w:rPr>
          <w:rFonts w:eastAsia="Times New Roman" w:cs="Times New Roman"/>
          <w:sz w:val="24"/>
          <w:szCs w:val="24"/>
          <w:lang w:eastAsia="ru-RU"/>
        </w:rPr>
        <w:t>Crystal</w:t>
      </w:r>
      <w:proofErr w:type="spellEnd"/>
      <w:r w:rsidRPr="006450B9">
        <w:rPr>
          <w:rFonts w:eastAsia="Times New Roman" w:cs="Times New Roman"/>
          <w:sz w:val="24"/>
          <w:szCs w:val="24"/>
          <w:lang w:eastAsia="ru-RU"/>
        </w:rPr>
        <w:t xml:space="preserve"> </w:t>
      </w:r>
      <w:proofErr w:type="spellStart"/>
      <w:r w:rsidRPr="006450B9">
        <w:rPr>
          <w:rFonts w:eastAsia="Times New Roman" w:cs="Times New Roman"/>
          <w:sz w:val="24"/>
          <w:szCs w:val="24"/>
          <w:lang w:eastAsia="ru-RU"/>
        </w:rPr>
        <w:t>Reports</w:t>
      </w:r>
      <w:proofErr w:type="spellEnd"/>
      <w:r w:rsidRPr="006450B9">
        <w:rPr>
          <w:rFonts w:eastAsia="Times New Roman" w:cs="Times New Roman"/>
          <w:sz w:val="24"/>
          <w:szCs w:val="24"/>
          <w:lang w:eastAsia="ru-RU"/>
        </w:rPr>
        <w:t xml:space="preserve"> на робочому місці дизайнера звітів має бути встановлений </w:t>
      </w:r>
      <w:proofErr w:type="spellStart"/>
      <w:r w:rsidRPr="006450B9">
        <w:rPr>
          <w:rFonts w:eastAsia="Times New Roman" w:cs="Times New Roman"/>
          <w:sz w:val="24"/>
          <w:szCs w:val="24"/>
          <w:lang w:eastAsia="ru-RU"/>
        </w:rPr>
        <w:t>Crystal</w:t>
      </w:r>
      <w:proofErr w:type="spellEnd"/>
      <w:r w:rsidRPr="006450B9">
        <w:rPr>
          <w:rFonts w:eastAsia="Times New Roman" w:cs="Times New Roman"/>
          <w:sz w:val="24"/>
          <w:szCs w:val="24"/>
          <w:lang w:eastAsia="ru-RU"/>
        </w:rPr>
        <w:t xml:space="preserve"> </w:t>
      </w:r>
      <w:proofErr w:type="spellStart"/>
      <w:r w:rsidRPr="006450B9">
        <w:rPr>
          <w:rFonts w:eastAsia="Times New Roman" w:cs="Times New Roman"/>
          <w:sz w:val="24"/>
          <w:szCs w:val="24"/>
          <w:lang w:eastAsia="ru-RU"/>
        </w:rPr>
        <w:t>Reports</w:t>
      </w:r>
      <w:proofErr w:type="spellEnd"/>
      <w:r w:rsidRPr="006450B9">
        <w:rPr>
          <w:rFonts w:eastAsia="Times New Roman" w:cs="Times New Roman"/>
          <w:sz w:val="24"/>
          <w:szCs w:val="24"/>
          <w:lang w:eastAsia="ru-RU"/>
        </w:rPr>
        <w:t xml:space="preserve"> 9.2.0.</w:t>
      </w:r>
    </w:p>
    <w:p w:rsidR="006450B9" w:rsidRPr="006450B9" w:rsidRDefault="006450B9" w:rsidP="006450B9">
      <w:pPr>
        <w:widowControl w:val="0"/>
        <w:numPr>
          <w:ilvl w:val="0"/>
          <w:numId w:val="5"/>
        </w:numPr>
        <w:snapToGrid w:val="0"/>
        <w:spacing w:line="240" w:lineRule="auto"/>
        <w:ind w:left="284" w:hanging="142"/>
        <w:jc w:val="left"/>
        <w:rPr>
          <w:rFonts w:eastAsia="Times New Roman" w:cs="Times New Roman"/>
          <w:sz w:val="24"/>
          <w:szCs w:val="24"/>
          <w:lang w:eastAsia="ru-RU"/>
        </w:rPr>
      </w:pPr>
      <w:r w:rsidRPr="006450B9">
        <w:rPr>
          <w:rFonts w:eastAsia="Times New Roman" w:cs="Times New Roman"/>
          <w:sz w:val="24"/>
          <w:szCs w:val="24"/>
          <w:lang w:eastAsia="ru-RU"/>
        </w:rPr>
        <w:t xml:space="preserve">Для роботи ПЗ необхідно використовувати Microsoft </w:t>
      </w:r>
      <w:proofErr w:type="spellStart"/>
      <w:r w:rsidRPr="006450B9">
        <w:rPr>
          <w:rFonts w:eastAsia="Times New Roman" w:cs="Times New Roman"/>
          <w:sz w:val="24"/>
          <w:szCs w:val="24"/>
          <w:lang w:eastAsia="ru-RU"/>
        </w:rPr>
        <w:t>Internet</w:t>
      </w:r>
      <w:proofErr w:type="spellEnd"/>
      <w:r w:rsidRPr="006450B9">
        <w:rPr>
          <w:rFonts w:eastAsia="Times New Roman" w:cs="Times New Roman"/>
          <w:sz w:val="24"/>
          <w:szCs w:val="24"/>
          <w:lang w:eastAsia="ru-RU"/>
        </w:rPr>
        <w:t xml:space="preserve"> Explorer версії 6.0 </w:t>
      </w:r>
      <w:proofErr w:type="spellStart"/>
      <w:r w:rsidRPr="006450B9">
        <w:rPr>
          <w:rFonts w:eastAsia="Times New Roman" w:cs="Times New Roman"/>
          <w:sz w:val="24"/>
          <w:szCs w:val="24"/>
          <w:lang w:eastAsia="ru-RU"/>
        </w:rPr>
        <w:t>ServicePack</w:t>
      </w:r>
      <w:proofErr w:type="spellEnd"/>
      <w:r w:rsidRPr="006450B9">
        <w:rPr>
          <w:rFonts w:eastAsia="Times New Roman" w:cs="Times New Roman"/>
          <w:sz w:val="24"/>
          <w:szCs w:val="24"/>
          <w:lang w:eastAsia="ru-RU"/>
        </w:rPr>
        <w:t xml:space="preserve"> 1 і вище.</w:t>
      </w:r>
    </w:p>
    <w:p w:rsidR="006450B9" w:rsidRPr="006450B9" w:rsidRDefault="006450B9" w:rsidP="006450B9">
      <w:pPr>
        <w:widowControl w:val="0"/>
        <w:numPr>
          <w:ilvl w:val="0"/>
          <w:numId w:val="5"/>
        </w:numPr>
        <w:snapToGrid w:val="0"/>
        <w:spacing w:line="240" w:lineRule="auto"/>
        <w:ind w:left="284" w:hanging="142"/>
        <w:jc w:val="left"/>
        <w:rPr>
          <w:rFonts w:eastAsia="Times New Roman" w:cs="Times New Roman"/>
          <w:sz w:val="24"/>
          <w:szCs w:val="24"/>
          <w:lang w:eastAsia="ru-RU"/>
        </w:rPr>
      </w:pPr>
      <w:r w:rsidRPr="006450B9">
        <w:rPr>
          <w:rFonts w:eastAsia="Times New Roman" w:cs="Times New Roman"/>
          <w:sz w:val="24"/>
          <w:szCs w:val="24"/>
          <w:lang w:eastAsia="ru-RU"/>
        </w:rPr>
        <w:t xml:space="preserve">У тому числі для правильної роботи ПЗ необхідні програмні модулі XML версії не нижче 4.0 і MDAC, що входять до складу деяких версій Microsoft </w:t>
      </w:r>
      <w:proofErr w:type="spellStart"/>
      <w:r w:rsidRPr="006450B9">
        <w:rPr>
          <w:rFonts w:eastAsia="Times New Roman" w:cs="Times New Roman"/>
          <w:sz w:val="24"/>
          <w:szCs w:val="24"/>
          <w:lang w:eastAsia="ru-RU"/>
        </w:rPr>
        <w:t>Internet</w:t>
      </w:r>
      <w:proofErr w:type="spellEnd"/>
      <w:r w:rsidRPr="006450B9">
        <w:rPr>
          <w:rFonts w:eastAsia="Times New Roman" w:cs="Times New Roman"/>
          <w:sz w:val="24"/>
          <w:szCs w:val="24"/>
          <w:lang w:eastAsia="ru-RU"/>
        </w:rPr>
        <w:t xml:space="preserve"> Explorer. Ці модулі також встановлюються разом з ПЗ.</w:t>
      </w:r>
    </w:p>
    <w:p w:rsidR="006450B9" w:rsidRPr="006450B9" w:rsidRDefault="006450B9" w:rsidP="006450B9">
      <w:pPr>
        <w:snapToGrid w:val="0"/>
        <w:spacing w:line="240" w:lineRule="auto"/>
        <w:ind w:left="142" w:firstLine="0"/>
        <w:jc w:val="left"/>
        <w:rPr>
          <w:rFonts w:eastAsia="Times New Roman" w:cs="Times New Roman"/>
          <w:sz w:val="24"/>
          <w:szCs w:val="24"/>
          <w:lang w:eastAsia="ru-RU"/>
        </w:rPr>
      </w:pPr>
      <w:r w:rsidRPr="006450B9">
        <w:rPr>
          <w:rFonts w:eastAsia="Times New Roman" w:cs="Times New Roman"/>
          <w:sz w:val="24"/>
          <w:szCs w:val="24"/>
          <w:lang w:eastAsia="ru-RU"/>
        </w:rPr>
        <w:t>Робота ПЗ на 64-розрядних ОС сімейства Windows</w:t>
      </w:r>
    </w:p>
    <w:p w:rsidR="006450B9" w:rsidRPr="006450B9" w:rsidRDefault="006450B9" w:rsidP="006450B9">
      <w:pPr>
        <w:widowControl w:val="0"/>
        <w:numPr>
          <w:ilvl w:val="0"/>
          <w:numId w:val="5"/>
        </w:numPr>
        <w:snapToGrid w:val="0"/>
        <w:spacing w:line="240" w:lineRule="auto"/>
        <w:ind w:left="284" w:hanging="142"/>
        <w:jc w:val="left"/>
        <w:rPr>
          <w:rFonts w:eastAsia="Times New Roman" w:cs="Times New Roman"/>
          <w:sz w:val="24"/>
          <w:szCs w:val="24"/>
          <w:lang w:eastAsia="ru-RU"/>
        </w:rPr>
      </w:pPr>
      <w:r w:rsidRPr="006450B9">
        <w:rPr>
          <w:rFonts w:eastAsia="Times New Roman" w:cs="Times New Roman"/>
          <w:sz w:val="24"/>
          <w:szCs w:val="24"/>
          <w:lang w:eastAsia="ru-RU"/>
        </w:rPr>
        <w:t xml:space="preserve">На робочій станції робота можлива з встановленим клієнтом </w:t>
      </w:r>
      <w:proofErr w:type="spellStart"/>
      <w:r w:rsidRPr="006450B9">
        <w:rPr>
          <w:rFonts w:eastAsia="Times New Roman" w:cs="Times New Roman"/>
          <w:sz w:val="24"/>
          <w:szCs w:val="24"/>
          <w:lang w:eastAsia="ru-RU"/>
        </w:rPr>
        <w:t>Oracle</w:t>
      </w:r>
      <w:proofErr w:type="spellEnd"/>
      <w:r w:rsidRPr="006450B9">
        <w:rPr>
          <w:rFonts w:eastAsia="Times New Roman" w:cs="Times New Roman"/>
          <w:sz w:val="24"/>
          <w:szCs w:val="24"/>
          <w:lang w:eastAsia="ru-RU"/>
        </w:rPr>
        <w:t xml:space="preserve"> 10 (10.2.0.5) або </w:t>
      </w:r>
      <w:proofErr w:type="spellStart"/>
      <w:r w:rsidRPr="006450B9">
        <w:rPr>
          <w:rFonts w:eastAsia="Times New Roman" w:cs="Times New Roman"/>
          <w:sz w:val="24"/>
          <w:szCs w:val="24"/>
          <w:lang w:eastAsia="ru-RU"/>
        </w:rPr>
        <w:t>Oracle</w:t>
      </w:r>
      <w:proofErr w:type="spellEnd"/>
      <w:r w:rsidRPr="006450B9">
        <w:rPr>
          <w:rFonts w:eastAsia="Times New Roman" w:cs="Times New Roman"/>
          <w:sz w:val="24"/>
          <w:szCs w:val="24"/>
          <w:lang w:eastAsia="ru-RU"/>
        </w:rPr>
        <w:t xml:space="preserve"> 11 (11.2.0.2) для платформи x86. Якщо установка </w:t>
      </w:r>
      <w:proofErr w:type="spellStart"/>
      <w:r w:rsidRPr="006450B9">
        <w:rPr>
          <w:rFonts w:eastAsia="Times New Roman" w:cs="Times New Roman"/>
          <w:sz w:val="24"/>
          <w:szCs w:val="24"/>
          <w:lang w:eastAsia="ru-RU"/>
        </w:rPr>
        <w:t>Oracle</w:t>
      </w:r>
      <w:proofErr w:type="spellEnd"/>
      <w:r w:rsidRPr="006450B9">
        <w:rPr>
          <w:rFonts w:eastAsia="Times New Roman" w:cs="Times New Roman"/>
          <w:sz w:val="24"/>
          <w:szCs w:val="24"/>
          <w:lang w:eastAsia="ru-RU"/>
        </w:rPr>
        <w:t xml:space="preserve"> не працює через невідповідність версії Windows, то установку можна виконувати з відповідним ключем: setup.exe -</w:t>
      </w:r>
      <w:proofErr w:type="spellStart"/>
      <w:r w:rsidRPr="006450B9">
        <w:rPr>
          <w:rFonts w:eastAsia="Times New Roman" w:cs="Times New Roman"/>
          <w:sz w:val="24"/>
          <w:szCs w:val="24"/>
          <w:lang w:eastAsia="ru-RU"/>
        </w:rPr>
        <w:t>ignoreSysPrereqs</w:t>
      </w:r>
      <w:proofErr w:type="spellEnd"/>
      <w:r w:rsidRPr="006450B9">
        <w:rPr>
          <w:rFonts w:eastAsia="Times New Roman" w:cs="Times New Roman"/>
          <w:sz w:val="24"/>
          <w:szCs w:val="24"/>
          <w:lang w:eastAsia="ru-RU"/>
        </w:rPr>
        <w:t>. При цьому працездатність не гарантовано.</w:t>
      </w:r>
    </w:p>
    <w:p w:rsidR="006450B9" w:rsidRPr="006450B9" w:rsidRDefault="006450B9" w:rsidP="006450B9">
      <w:pPr>
        <w:widowControl w:val="0"/>
        <w:numPr>
          <w:ilvl w:val="0"/>
          <w:numId w:val="5"/>
        </w:numPr>
        <w:snapToGrid w:val="0"/>
        <w:spacing w:line="240" w:lineRule="auto"/>
        <w:ind w:left="284" w:hanging="142"/>
        <w:jc w:val="left"/>
        <w:rPr>
          <w:rFonts w:eastAsia="Times New Roman" w:cs="Times New Roman"/>
          <w:sz w:val="24"/>
          <w:szCs w:val="24"/>
          <w:lang w:eastAsia="ru-RU"/>
        </w:rPr>
      </w:pPr>
      <w:r w:rsidRPr="006450B9">
        <w:rPr>
          <w:rFonts w:eastAsia="Times New Roman" w:cs="Times New Roman"/>
          <w:sz w:val="24"/>
          <w:szCs w:val="24"/>
          <w:lang w:eastAsia="ru-RU"/>
        </w:rPr>
        <w:t>Для спільної роботи зі сторонніми застосунками (</w:t>
      </w:r>
      <w:proofErr w:type="spellStart"/>
      <w:r w:rsidRPr="006450B9">
        <w:rPr>
          <w:rFonts w:eastAsia="Times New Roman" w:cs="Times New Roman"/>
          <w:sz w:val="24"/>
          <w:szCs w:val="24"/>
          <w:lang w:eastAsia="ru-RU"/>
        </w:rPr>
        <w:t>Crystal</w:t>
      </w:r>
      <w:proofErr w:type="spellEnd"/>
      <w:r w:rsidRPr="006450B9">
        <w:rPr>
          <w:rFonts w:eastAsia="Times New Roman" w:cs="Times New Roman"/>
          <w:sz w:val="24"/>
          <w:szCs w:val="24"/>
          <w:lang w:eastAsia="ru-RU"/>
        </w:rPr>
        <w:t xml:space="preserve"> </w:t>
      </w:r>
      <w:proofErr w:type="spellStart"/>
      <w:r w:rsidRPr="006450B9">
        <w:rPr>
          <w:rFonts w:eastAsia="Times New Roman" w:cs="Times New Roman"/>
          <w:sz w:val="24"/>
          <w:szCs w:val="24"/>
          <w:lang w:eastAsia="ru-RU"/>
        </w:rPr>
        <w:t>Reports</w:t>
      </w:r>
      <w:proofErr w:type="spellEnd"/>
      <w:r w:rsidRPr="006450B9">
        <w:rPr>
          <w:rFonts w:eastAsia="Times New Roman" w:cs="Times New Roman"/>
          <w:sz w:val="24"/>
          <w:szCs w:val="24"/>
          <w:lang w:eastAsia="ru-RU"/>
        </w:rPr>
        <w:t xml:space="preserve">, Microsoft Office) потрібно використовувати їх 32-розрядні версії. При автономному використанні комп'ютера (сервер бази даних + робоча станція) можна використовувати як одну 32-розрядну версію </w:t>
      </w:r>
      <w:proofErr w:type="spellStart"/>
      <w:r w:rsidRPr="006450B9">
        <w:rPr>
          <w:rFonts w:eastAsia="Times New Roman" w:cs="Times New Roman"/>
          <w:sz w:val="24"/>
          <w:szCs w:val="24"/>
          <w:lang w:eastAsia="ru-RU"/>
        </w:rPr>
        <w:t>Oracle</w:t>
      </w:r>
      <w:proofErr w:type="spellEnd"/>
      <w:r w:rsidRPr="006450B9">
        <w:rPr>
          <w:rFonts w:eastAsia="Times New Roman" w:cs="Times New Roman"/>
          <w:sz w:val="24"/>
          <w:szCs w:val="24"/>
          <w:lang w:eastAsia="ru-RU"/>
        </w:rPr>
        <w:t xml:space="preserve"> </w:t>
      </w:r>
      <w:proofErr w:type="spellStart"/>
      <w:r w:rsidRPr="006450B9">
        <w:rPr>
          <w:rFonts w:eastAsia="Times New Roman" w:cs="Times New Roman"/>
          <w:sz w:val="24"/>
          <w:szCs w:val="24"/>
          <w:lang w:eastAsia="ru-RU"/>
        </w:rPr>
        <w:t>Database</w:t>
      </w:r>
      <w:proofErr w:type="spellEnd"/>
      <w:r w:rsidRPr="006450B9">
        <w:rPr>
          <w:rFonts w:eastAsia="Times New Roman" w:cs="Times New Roman"/>
          <w:sz w:val="24"/>
          <w:szCs w:val="24"/>
          <w:lang w:eastAsia="ru-RU"/>
        </w:rPr>
        <w:t xml:space="preserve">, так і комбінацію з 32-розрядного клієнта </w:t>
      </w:r>
      <w:proofErr w:type="spellStart"/>
      <w:r w:rsidRPr="006450B9">
        <w:rPr>
          <w:rFonts w:eastAsia="Times New Roman" w:cs="Times New Roman"/>
          <w:sz w:val="24"/>
          <w:szCs w:val="24"/>
          <w:lang w:eastAsia="ru-RU"/>
        </w:rPr>
        <w:t>Oracle</w:t>
      </w:r>
      <w:proofErr w:type="spellEnd"/>
      <w:r w:rsidRPr="006450B9">
        <w:rPr>
          <w:rFonts w:eastAsia="Times New Roman" w:cs="Times New Roman"/>
          <w:sz w:val="24"/>
          <w:szCs w:val="24"/>
          <w:lang w:eastAsia="ru-RU"/>
        </w:rPr>
        <w:t xml:space="preserve"> і 64-розрядного сервера бази даних (при необхідності виділення великого обсягу (&gt; 2Гб) пам'яті для екземпляру БД).</w:t>
      </w:r>
    </w:p>
    <w:p w:rsidR="006450B9" w:rsidRPr="006450B9" w:rsidRDefault="006450B9" w:rsidP="006450B9">
      <w:pPr>
        <w:snapToGrid w:val="0"/>
        <w:spacing w:line="240" w:lineRule="auto"/>
        <w:ind w:firstLine="0"/>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 xml:space="preserve">Апаратні </w:t>
      </w:r>
      <w:proofErr w:type="spellStart"/>
      <w:r w:rsidRPr="006450B9">
        <w:rPr>
          <w:rFonts w:eastAsia="Times New Roman" w:cs="Times New Roman"/>
          <w:color w:val="000000"/>
          <w:spacing w:val="8"/>
          <w:sz w:val="24"/>
          <w:szCs w:val="24"/>
          <w:lang w:eastAsia="ru-RU"/>
        </w:rPr>
        <w:t>засоби.Сервер</w:t>
      </w:r>
      <w:proofErr w:type="spellEnd"/>
      <w:r w:rsidRPr="006450B9">
        <w:rPr>
          <w:rFonts w:eastAsia="Times New Roman" w:cs="Times New Roman"/>
          <w:color w:val="000000"/>
          <w:spacing w:val="8"/>
          <w:sz w:val="24"/>
          <w:szCs w:val="24"/>
          <w:lang w:eastAsia="ru-RU"/>
        </w:rPr>
        <w:t>.</w:t>
      </w:r>
    </w:p>
    <w:p w:rsidR="006450B9" w:rsidRPr="006450B9" w:rsidRDefault="006450B9" w:rsidP="006450B9">
      <w:pPr>
        <w:widowControl w:val="0"/>
        <w:numPr>
          <w:ilvl w:val="0"/>
          <w:numId w:val="6"/>
        </w:numPr>
        <w:snapToGrid w:val="0"/>
        <w:spacing w:line="240" w:lineRule="auto"/>
        <w:ind w:left="284" w:hanging="142"/>
        <w:jc w:val="left"/>
        <w:rPr>
          <w:rFonts w:eastAsia="Times New Roman" w:cs="Times New Roman"/>
          <w:sz w:val="24"/>
          <w:szCs w:val="24"/>
          <w:lang w:eastAsia="ru-RU"/>
        </w:rPr>
      </w:pPr>
      <w:r w:rsidRPr="006450B9">
        <w:rPr>
          <w:rFonts w:eastAsia="Times New Roman" w:cs="Times New Roman"/>
          <w:sz w:val="24"/>
          <w:szCs w:val="24"/>
          <w:lang w:eastAsia="ru-RU"/>
        </w:rPr>
        <w:t xml:space="preserve">Конфігурації сервера для СКБД можуть сильно відрізнятися в залежності від навантаження - від </w:t>
      </w:r>
      <w:proofErr w:type="spellStart"/>
      <w:r w:rsidRPr="006450B9">
        <w:rPr>
          <w:rFonts w:eastAsia="Times New Roman" w:cs="Times New Roman"/>
          <w:sz w:val="24"/>
          <w:szCs w:val="24"/>
          <w:lang w:eastAsia="ru-RU"/>
        </w:rPr>
        <w:t>однопроцесорній</w:t>
      </w:r>
      <w:proofErr w:type="spellEnd"/>
      <w:r w:rsidRPr="006450B9">
        <w:rPr>
          <w:rFonts w:eastAsia="Times New Roman" w:cs="Times New Roman"/>
          <w:sz w:val="24"/>
          <w:szCs w:val="24"/>
          <w:lang w:eastAsia="ru-RU"/>
        </w:rPr>
        <w:t xml:space="preserve"> робочої станції з парою жорстких дисків до декількох багатопроцесорних серверів, об'єднаних у кластер (RAC).</w:t>
      </w:r>
    </w:p>
    <w:p w:rsidR="006450B9" w:rsidRPr="006450B9" w:rsidRDefault="006450B9" w:rsidP="006450B9">
      <w:pPr>
        <w:widowControl w:val="0"/>
        <w:numPr>
          <w:ilvl w:val="0"/>
          <w:numId w:val="6"/>
        </w:numPr>
        <w:snapToGrid w:val="0"/>
        <w:spacing w:line="240" w:lineRule="auto"/>
        <w:ind w:left="284" w:hanging="142"/>
        <w:jc w:val="left"/>
        <w:rPr>
          <w:rFonts w:eastAsia="Times New Roman" w:cs="Times New Roman"/>
          <w:sz w:val="24"/>
          <w:szCs w:val="24"/>
          <w:lang w:eastAsia="ru-RU"/>
        </w:rPr>
      </w:pPr>
      <w:r w:rsidRPr="006450B9">
        <w:rPr>
          <w:rFonts w:eastAsia="Times New Roman" w:cs="Times New Roman"/>
          <w:sz w:val="24"/>
          <w:szCs w:val="24"/>
          <w:lang w:eastAsia="ru-RU"/>
        </w:rPr>
        <w:t>Технічні вимоги до сервера значною мірою залежать від кількості одночасно працюючих користувачів. Організація дискової підсистеми має першочергове значення для швидкодії і надійності.</w:t>
      </w:r>
    </w:p>
    <w:tbl>
      <w:tblPr>
        <w:tblW w:w="9273" w:type="dxa"/>
        <w:tblInd w:w="37" w:type="dxa"/>
        <w:tblLayout w:type="fixed"/>
        <w:tblLook w:val="0000" w:firstRow="0" w:lastRow="0" w:firstColumn="0" w:lastColumn="0" w:noHBand="0" w:noVBand="0"/>
      </w:tblPr>
      <w:tblGrid>
        <w:gridCol w:w="1559"/>
        <w:gridCol w:w="2268"/>
        <w:gridCol w:w="2652"/>
        <w:gridCol w:w="1660"/>
        <w:gridCol w:w="1134"/>
      </w:tblGrid>
      <w:tr w:rsidR="006450B9" w:rsidRPr="006450B9" w:rsidTr="00F76B31">
        <w:trPr>
          <w:trHeight w:val="504"/>
        </w:trPr>
        <w:tc>
          <w:tcPr>
            <w:tcW w:w="1559" w:type="dxa"/>
            <w:tcBorders>
              <w:top w:val="single" w:sz="4" w:space="0" w:color="auto"/>
              <w:left w:val="single" w:sz="4" w:space="0" w:color="auto"/>
              <w:bottom w:val="single" w:sz="4" w:space="0" w:color="auto"/>
              <w:right w:val="single" w:sz="4" w:space="0" w:color="auto"/>
            </w:tcBorders>
            <w:vAlign w:val="center"/>
          </w:tcPr>
          <w:p w:rsidR="006450B9" w:rsidRPr="006450B9" w:rsidRDefault="006450B9" w:rsidP="006450B9">
            <w:pPr>
              <w:spacing w:line="240" w:lineRule="auto"/>
              <w:ind w:left="-79" w:firstLine="0"/>
              <w:jc w:val="left"/>
              <w:rPr>
                <w:rFonts w:eastAsia="Times New Roman" w:cs="Times New Roman"/>
                <w:bCs/>
                <w:color w:val="000000"/>
                <w:sz w:val="24"/>
                <w:szCs w:val="24"/>
                <w:lang w:eastAsia="ru-RU"/>
              </w:rPr>
            </w:pPr>
            <w:r w:rsidRPr="006450B9">
              <w:rPr>
                <w:rFonts w:eastAsia="Times New Roman" w:cs="Times New Roman"/>
                <w:bCs/>
                <w:color w:val="000000"/>
                <w:sz w:val="24"/>
                <w:szCs w:val="24"/>
                <w:lang w:eastAsia="ru-RU"/>
              </w:rPr>
              <w:t xml:space="preserve">Редакція </w:t>
            </w:r>
            <w:proofErr w:type="spellStart"/>
            <w:r w:rsidRPr="006450B9">
              <w:rPr>
                <w:rFonts w:eastAsia="Times New Roman" w:cs="Times New Roman"/>
                <w:bCs/>
                <w:color w:val="000000"/>
                <w:sz w:val="24"/>
                <w:szCs w:val="24"/>
                <w:lang w:eastAsia="ru-RU"/>
              </w:rPr>
              <w:t>Oracle</w:t>
            </w:r>
            <w:proofErr w:type="spellEnd"/>
          </w:p>
        </w:tc>
        <w:tc>
          <w:tcPr>
            <w:tcW w:w="2268" w:type="dxa"/>
            <w:tcBorders>
              <w:top w:val="single" w:sz="4" w:space="0" w:color="auto"/>
              <w:left w:val="nil"/>
              <w:bottom w:val="single" w:sz="4" w:space="0" w:color="auto"/>
              <w:right w:val="single" w:sz="4" w:space="0" w:color="auto"/>
            </w:tcBorders>
            <w:vAlign w:val="center"/>
          </w:tcPr>
          <w:p w:rsidR="006450B9" w:rsidRPr="006450B9" w:rsidRDefault="006450B9" w:rsidP="006450B9">
            <w:pPr>
              <w:spacing w:line="240" w:lineRule="auto"/>
              <w:ind w:firstLine="0"/>
              <w:jc w:val="left"/>
              <w:rPr>
                <w:rFonts w:eastAsia="Times New Roman" w:cs="Times New Roman"/>
                <w:bCs/>
                <w:color w:val="000000"/>
                <w:sz w:val="24"/>
                <w:szCs w:val="24"/>
                <w:lang w:eastAsia="ru-RU"/>
              </w:rPr>
            </w:pPr>
            <w:r w:rsidRPr="006450B9">
              <w:rPr>
                <w:rFonts w:eastAsia="Times New Roman" w:cs="Times New Roman"/>
                <w:bCs/>
                <w:color w:val="000000"/>
                <w:sz w:val="24"/>
                <w:szCs w:val="24"/>
                <w:lang w:eastAsia="ru-RU"/>
              </w:rPr>
              <w:t>Кількість CPU, що використовуються</w:t>
            </w:r>
          </w:p>
        </w:tc>
        <w:tc>
          <w:tcPr>
            <w:tcW w:w="2652" w:type="dxa"/>
            <w:tcBorders>
              <w:top w:val="single" w:sz="4" w:space="0" w:color="auto"/>
              <w:left w:val="nil"/>
              <w:bottom w:val="single" w:sz="4" w:space="0" w:color="auto"/>
              <w:right w:val="single" w:sz="4" w:space="0" w:color="auto"/>
            </w:tcBorders>
            <w:vAlign w:val="center"/>
          </w:tcPr>
          <w:p w:rsidR="006450B9" w:rsidRPr="006450B9" w:rsidRDefault="006450B9" w:rsidP="006450B9">
            <w:pPr>
              <w:spacing w:line="240" w:lineRule="auto"/>
              <w:ind w:firstLine="0"/>
              <w:jc w:val="center"/>
              <w:rPr>
                <w:rFonts w:eastAsia="Times New Roman" w:cs="Times New Roman"/>
                <w:bCs/>
                <w:color w:val="000000"/>
                <w:sz w:val="24"/>
                <w:szCs w:val="24"/>
                <w:lang w:eastAsia="ru-RU"/>
              </w:rPr>
            </w:pPr>
            <w:r w:rsidRPr="006450B9">
              <w:rPr>
                <w:rFonts w:eastAsia="Times New Roman" w:cs="Times New Roman"/>
                <w:bCs/>
                <w:color w:val="000000"/>
                <w:sz w:val="24"/>
                <w:szCs w:val="24"/>
                <w:lang w:eastAsia="ru-RU"/>
              </w:rPr>
              <w:t>Дискова підсистема</w:t>
            </w:r>
          </w:p>
        </w:tc>
        <w:tc>
          <w:tcPr>
            <w:tcW w:w="1660" w:type="dxa"/>
            <w:tcBorders>
              <w:top w:val="single" w:sz="4" w:space="0" w:color="auto"/>
              <w:left w:val="nil"/>
              <w:bottom w:val="single" w:sz="4" w:space="0" w:color="auto"/>
              <w:right w:val="single" w:sz="4" w:space="0" w:color="auto"/>
            </w:tcBorders>
            <w:vAlign w:val="center"/>
          </w:tcPr>
          <w:p w:rsidR="006450B9" w:rsidRPr="006450B9" w:rsidRDefault="006450B9" w:rsidP="006450B9">
            <w:pPr>
              <w:spacing w:line="240" w:lineRule="auto"/>
              <w:ind w:firstLine="0"/>
              <w:jc w:val="left"/>
              <w:rPr>
                <w:rFonts w:eastAsia="Times New Roman" w:cs="Times New Roman"/>
                <w:bCs/>
                <w:color w:val="000000"/>
                <w:sz w:val="24"/>
                <w:szCs w:val="24"/>
                <w:lang w:eastAsia="ru-RU"/>
              </w:rPr>
            </w:pPr>
            <w:r w:rsidRPr="006450B9">
              <w:rPr>
                <w:rFonts w:eastAsia="Times New Roman" w:cs="Times New Roman"/>
                <w:bCs/>
                <w:color w:val="000000"/>
                <w:sz w:val="24"/>
                <w:szCs w:val="24"/>
                <w:lang w:eastAsia="ru-RU"/>
              </w:rPr>
              <w:t>Кількість користувачів</w:t>
            </w:r>
          </w:p>
        </w:tc>
        <w:tc>
          <w:tcPr>
            <w:tcW w:w="1134" w:type="dxa"/>
            <w:tcBorders>
              <w:top w:val="single" w:sz="4" w:space="0" w:color="auto"/>
              <w:left w:val="nil"/>
              <w:bottom w:val="single" w:sz="4" w:space="0" w:color="auto"/>
              <w:right w:val="single" w:sz="4" w:space="0" w:color="auto"/>
            </w:tcBorders>
            <w:vAlign w:val="center"/>
          </w:tcPr>
          <w:p w:rsidR="006450B9" w:rsidRPr="006450B9" w:rsidRDefault="006450B9" w:rsidP="006450B9">
            <w:pPr>
              <w:spacing w:line="240" w:lineRule="auto"/>
              <w:ind w:firstLine="0"/>
              <w:jc w:val="center"/>
              <w:rPr>
                <w:rFonts w:eastAsia="Times New Roman" w:cs="Times New Roman"/>
                <w:bCs/>
                <w:color w:val="000000"/>
                <w:sz w:val="24"/>
                <w:szCs w:val="24"/>
                <w:lang w:eastAsia="ru-RU"/>
              </w:rPr>
            </w:pPr>
            <w:r w:rsidRPr="006450B9">
              <w:rPr>
                <w:rFonts w:eastAsia="Times New Roman" w:cs="Times New Roman"/>
                <w:bCs/>
                <w:color w:val="000000"/>
                <w:sz w:val="24"/>
                <w:szCs w:val="24"/>
                <w:lang w:eastAsia="ru-RU"/>
              </w:rPr>
              <w:t>ОЗП, (</w:t>
            </w:r>
            <w:proofErr w:type="spellStart"/>
            <w:r w:rsidRPr="006450B9">
              <w:rPr>
                <w:rFonts w:eastAsia="Times New Roman" w:cs="Times New Roman"/>
                <w:bCs/>
                <w:color w:val="000000"/>
                <w:sz w:val="24"/>
                <w:szCs w:val="24"/>
                <w:lang w:eastAsia="ru-RU"/>
              </w:rPr>
              <w:t>Гб</w:t>
            </w:r>
            <w:proofErr w:type="spellEnd"/>
            <w:r w:rsidRPr="006450B9">
              <w:rPr>
                <w:rFonts w:eastAsia="Times New Roman" w:cs="Times New Roman"/>
                <w:bCs/>
                <w:color w:val="000000"/>
                <w:sz w:val="24"/>
                <w:szCs w:val="24"/>
                <w:lang w:eastAsia="ru-RU"/>
              </w:rPr>
              <w:t>)</w:t>
            </w:r>
          </w:p>
        </w:tc>
      </w:tr>
      <w:tr w:rsidR="006450B9" w:rsidRPr="006450B9" w:rsidTr="00F76B31">
        <w:trPr>
          <w:trHeight w:val="284"/>
        </w:trPr>
        <w:tc>
          <w:tcPr>
            <w:tcW w:w="1559" w:type="dxa"/>
            <w:tcBorders>
              <w:top w:val="nil"/>
              <w:left w:val="single" w:sz="4" w:space="0" w:color="auto"/>
              <w:bottom w:val="single" w:sz="4" w:space="0" w:color="auto"/>
              <w:right w:val="single" w:sz="4" w:space="0" w:color="auto"/>
            </w:tcBorders>
            <w:vAlign w:val="center"/>
          </w:tcPr>
          <w:p w:rsidR="006450B9" w:rsidRPr="006450B9" w:rsidRDefault="006450B9" w:rsidP="006450B9">
            <w:pPr>
              <w:spacing w:line="240" w:lineRule="auto"/>
              <w:ind w:firstLine="0"/>
              <w:jc w:val="left"/>
              <w:rPr>
                <w:rFonts w:eastAsia="Times New Roman" w:cs="Times New Roman"/>
                <w:color w:val="000000"/>
                <w:sz w:val="24"/>
                <w:szCs w:val="24"/>
                <w:lang w:eastAsia="ru-RU"/>
              </w:rPr>
            </w:pPr>
            <w:r w:rsidRPr="006450B9">
              <w:rPr>
                <w:rFonts w:eastAsia="Times New Roman" w:cs="Times New Roman"/>
                <w:color w:val="000000"/>
                <w:sz w:val="24"/>
                <w:szCs w:val="24"/>
                <w:lang w:eastAsia="ru-RU"/>
              </w:rPr>
              <w:t xml:space="preserve">Standard </w:t>
            </w:r>
            <w:proofErr w:type="spellStart"/>
            <w:r w:rsidRPr="006450B9">
              <w:rPr>
                <w:rFonts w:eastAsia="Times New Roman" w:cs="Times New Roman"/>
                <w:color w:val="000000"/>
                <w:sz w:val="24"/>
                <w:szCs w:val="24"/>
                <w:lang w:eastAsia="ru-RU"/>
              </w:rPr>
              <w:t>One</w:t>
            </w:r>
            <w:proofErr w:type="spellEnd"/>
          </w:p>
        </w:tc>
        <w:tc>
          <w:tcPr>
            <w:tcW w:w="2268" w:type="dxa"/>
            <w:tcBorders>
              <w:top w:val="nil"/>
              <w:left w:val="nil"/>
              <w:bottom w:val="single" w:sz="4" w:space="0" w:color="auto"/>
              <w:right w:val="single" w:sz="4" w:space="0" w:color="auto"/>
            </w:tcBorders>
            <w:vAlign w:val="center"/>
          </w:tcPr>
          <w:p w:rsidR="006450B9" w:rsidRPr="006450B9" w:rsidRDefault="006450B9" w:rsidP="006450B9">
            <w:pPr>
              <w:spacing w:line="240" w:lineRule="auto"/>
              <w:ind w:firstLine="0"/>
              <w:jc w:val="left"/>
              <w:rPr>
                <w:rFonts w:eastAsia="Times New Roman" w:cs="Times New Roman"/>
                <w:color w:val="000000"/>
                <w:sz w:val="24"/>
                <w:szCs w:val="24"/>
                <w:lang w:eastAsia="ru-RU"/>
              </w:rPr>
            </w:pPr>
            <w:r w:rsidRPr="006450B9">
              <w:rPr>
                <w:rFonts w:eastAsia="Times New Roman" w:cs="Times New Roman"/>
                <w:color w:val="000000"/>
                <w:sz w:val="24"/>
                <w:szCs w:val="24"/>
                <w:lang w:eastAsia="ru-RU"/>
              </w:rPr>
              <w:t>1-2</w:t>
            </w:r>
          </w:p>
        </w:tc>
        <w:tc>
          <w:tcPr>
            <w:tcW w:w="2652" w:type="dxa"/>
            <w:tcBorders>
              <w:top w:val="nil"/>
              <w:left w:val="nil"/>
              <w:bottom w:val="single" w:sz="4" w:space="0" w:color="auto"/>
              <w:right w:val="single" w:sz="4" w:space="0" w:color="auto"/>
            </w:tcBorders>
            <w:vAlign w:val="center"/>
          </w:tcPr>
          <w:p w:rsidR="006450B9" w:rsidRPr="006450B9" w:rsidRDefault="006450B9" w:rsidP="006450B9">
            <w:pPr>
              <w:spacing w:line="240" w:lineRule="auto"/>
              <w:ind w:firstLine="0"/>
              <w:jc w:val="left"/>
              <w:rPr>
                <w:rFonts w:eastAsia="Times New Roman" w:cs="Times New Roman"/>
                <w:color w:val="000000"/>
                <w:sz w:val="24"/>
                <w:szCs w:val="24"/>
                <w:lang w:eastAsia="ru-RU"/>
              </w:rPr>
            </w:pPr>
            <w:r w:rsidRPr="006450B9">
              <w:rPr>
                <w:rFonts w:eastAsia="Times New Roman" w:cs="Times New Roman"/>
                <w:color w:val="000000"/>
                <w:sz w:val="24"/>
                <w:szCs w:val="24"/>
                <w:lang w:eastAsia="ru-RU"/>
              </w:rPr>
              <w:t>4-8 дисків, ASM</w:t>
            </w:r>
          </w:p>
        </w:tc>
        <w:tc>
          <w:tcPr>
            <w:tcW w:w="1660" w:type="dxa"/>
            <w:tcBorders>
              <w:top w:val="nil"/>
              <w:left w:val="nil"/>
              <w:bottom w:val="single" w:sz="4" w:space="0" w:color="auto"/>
              <w:right w:val="single" w:sz="4" w:space="0" w:color="auto"/>
            </w:tcBorders>
            <w:vAlign w:val="center"/>
          </w:tcPr>
          <w:p w:rsidR="006450B9" w:rsidRPr="006450B9" w:rsidRDefault="006450B9" w:rsidP="006450B9">
            <w:pPr>
              <w:spacing w:line="240" w:lineRule="auto"/>
              <w:ind w:firstLine="0"/>
              <w:jc w:val="center"/>
              <w:rPr>
                <w:rFonts w:eastAsia="Times New Roman" w:cs="Times New Roman"/>
                <w:color w:val="000000"/>
                <w:sz w:val="24"/>
                <w:szCs w:val="24"/>
                <w:lang w:eastAsia="ru-RU"/>
              </w:rPr>
            </w:pPr>
            <w:r w:rsidRPr="006450B9">
              <w:rPr>
                <w:rFonts w:eastAsia="Times New Roman" w:cs="Times New Roman"/>
                <w:color w:val="000000"/>
                <w:sz w:val="24"/>
                <w:szCs w:val="24"/>
                <w:lang w:eastAsia="ru-RU"/>
              </w:rPr>
              <w:t>5-500</w:t>
            </w:r>
          </w:p>
        </w:tc>
        <w:tc>
          <w:tcPr>
            <w:tcW w:w="1134" w:type="dxa"/>
            <w:tcBorders>
              <w:top w:val="nil"/>
              <w:left w:val="nil"/>
              <w:bottom w:val="single" w:sz="4" w:space="0" w:color="auto"/>
              <w:right w:val="single" w:sz="4" w:space="0" w:color="auto"/>
            </w:tcBorders>
            <w:vAlign w:val="center"/>
          </w:tcPr>
          <w:p w:rsidR="006450B9" w:rsidRPr="006450B9" w:rsidRDefault="006450B9" w:rsidP="006450B9">
            <w:pPr>
              <w:spacing w:line="240" w:lineRule="auto"/>
              <w:ind w:firstLine="0"/>
              <w:jc w:val="center"/>
              <w:rPr>
                <w:rFonts w:eastAsia="Times New Roman" w:cs="Times New Roman"/>
                <w:color w:val="000000"/>
                <w:sz w:val="24"/>
                <w:szCs w:val="24"/>
                <w:lang w:eastAsia="ru-RU"/>
              </w:rPr>
            </w:pPr>
            <w:r w:rsidRPr="006450B9">
              <w:rPr>
                <w:rFonts w:eastAsia="Times New Roman" w:cs="Times New Roman"/>
                <w:color w:val="000000"/>
                <w:sz w:val="24"/>
                <w:szCs w:val="24"/>
                <w:lang w:eastAsia="ru-RU"/>
              </w:rPr>
              <w:t>2-16</w:t>
            </w:r>
          </w:p>
        </w:tc>
      </w:tr>
      <w:tr w:rsidR="006450B9" w:rsidRPr="006450B9" w:rsidTr="00F76B31">
        <w:trPr>
          <w:trHeight w:val="274"/>
        </w:trPr>
        <w:tc>
          <w:tcPr>
            <w:tcW w:w="1559" w:type="dxa"/>
            <w:tcBorders>
              <w:top w:val="nil"/>
              <w:left w:val="single" w:sz="4" w:space="0" w:color="auto"/>
              <w:bottom w:val="single" w:sz="4" w:space="0" w:color="auto"/>
              <w:right w:val="single" w:sz="4" w:space="0" w:color="auto"/>
            </w:tcBorders>
            <w:vAlign w:val="center"/>
          </w:tcPr>
          <w:p w:rsidR="006450B9" w:rsidRPr="006450B9" w:rsidRDefault="006450B9" w:rsidP="006450B9">
            <w:pPr>
              <w:spacing w:line="240" w:lineRule="auto"/>
              <w:ind w:firstLine="0"/>
              <w:jc w:val="left"/>
              <w:rPr>
                <w:rFonts w:eastAsia="Times New Roman" w:cs="Times New Roman"/>
                <w:color w:val="000000"/>
                <w:sz w:val="24"/>
                <w:szCs w:val="24"/>
                <w:lang w:eastAsia="ru-RU"/>
              </w:rPr>
            </w:pPr>
            <w:r w:rsidRPr="006450B9">
              <w:rPr>
                <w:rFonts w:eastAsia="Times New Roman" w:cs="Times New Roman"/>
                <w:color w:val="000000"/>
                <w:sz w:val="24"/>
                <w:szCs w:val="24"/>
                <w:lang w:eastAsia="ru-RU"/>
              </w:rPr>
              <w:t>Standard</w:t>
            </w:r>
          </w:p>
        </w:tc>
        <w:tc>
          <w:tcPr>
            <w:tcW w:w="2268" w:type="dxa"/>
            <w:tcBorders>
              <w:top w:val="nil"/>
              <w:left w:val="nil"/>
              <w:bottom w:val="single" w:sz="4" w:space="0" w:color="auto"/>
              <w:right w:val="single" w:sz="4" w:space="0" w:color="auto"/>
            </w:tcBorders>
            <w:vAlign w:val="center"/>
          </w:tcPr>
          <w:p w:rsidR="006450B9" w:rsidRPr="006450B9" w:rsidRDefault="006450B9" w:rsidP="006450B9">
            <w:pPr>
              <w:spacing w:line="240" w:lineRule="auto"/>
              <w:ind w:firstLine="0"/>
              <w:jc w:val="left"/>
              <w:rPr>
                <w:rFonts w:eastAsia="Times New Roman" w:cs="Times New Roman"/>
                <w:color w:val="000000"/>
                <w:sz w:val="24"/>
                <w:szCs w:val="24"/>
                <w:lang w:eastAsia="ru-RU"/>
              </w:rPr>
            </w:pPr>
            <w:r w:rsidRPr="006450B9">
              <w:rPr>
                <w:rFonts w:eastAsia="Times New Roman" w:cs="Times New Roman"/>
                <w:color w:val="000000"/>
                <w:sz w:val="24"/>
                <w:szCs w:val="24"/>
                <w:lang w:eastAsia="ru-RU"/>
              </w:rPr>
              <w:t>до 4</w:t>
            </w:r>
          </w:p>
        </w:tc>
        <w:tc>
          <w:tcPr>
            <w:tcW w:w="2652" w:type="dxa"/>
            <w:tcBorders>
              <w:top w:val="nil"/>
              <w:left w:val="nil"/>
              <w:bottom w:val="single" w:sz="4" w:space="0" w:color="auto"/>
              <w:right w:val="single" w:sz="4" w:space="0" w:color="auto"/>
            </w:tcBorders>
            <w:vAlign w:val="center"/>
          </w:tcPr>
          <w:p w:rsidR="006450B9" w:rsidRPr="006450B9" w:rsidRDefault="006450B9" w:rsidP="006450B9">
            <w:pPr>
              <w:spacing w:line="240" w:lineRule="auto"/>
              <w:ind w:firstLine="0"/>
              <w:jc w:val="left"/>
              <w:rPr>
                <w:rFonts w:eastAsia="Times New Roman" w:cs="Times New Roman"/>
                <w:color w:val="000000"/>
                <w:sz w:val="24"/>
                <w:szCs w:val="24"/>
                <w:lang w:eastAsia="ru-RU"/>
              </w:rPr>
            </w:pPr>
            <w:r w:rsidRPr="006450B9">
              <w:rPr>
                <w:rFonts w:eastAsia="Times New Roman" w:cs="Times New Roman"/>
                <w:color w:val="000000"/>
                <w:sz w:val="24"/>
                <w:szCs w:val="24"/>
                <w:lang w:eastAsia="ru-RU"/>
              </w:rPr>
              <w:t xml:space="preserve">&gt; 8 дисків, ASM, RAC </w:t>
            </w:r>
          </w:p>
        </w:tc>
        <w:tc>
          <w:tcPr>
            <w:tcW w:w="1660" w:type="dxa"/>
            <w:tcBorders>
              <w:top w:val="nil"/>
              <w:left w:val="nil"/>
              <w:bottom w:val="single" w:sz="4" w:space="0" w:color="auto"/>
              <w:right w:val="single" w:sz="4" w:space="0" w:color="auto"/>
            </w:tcBorders>
            <w:vAlign w:val="center"/>
          </w:tcPr>
          <w:p w:rsidR="006450B9" w:rsidRPr="006450B9" w:rsidRDefault="006450B9" w:rsidP="006450B9">
            <w:pPr>
              <w:spacing w:line="240" w:lineRule="auto"/>
              <w:ind w:firstLine="0"/>
              <w:jc w:val="center"/>
              <w:rPr>
                <w:rFonts w:eastAsia="Times New Roman" w:cs="Times New Roman"/>
                <w:color w:val="000000"/>
                <w:sz w:val="24"/>
                <w:szCs w:val="24"/>
                <w:lang w:eastAsia="ru-RU"/>
              </w:rPr>
            </w:pPr>
            <w:r w:rsidRPr="006450B9">
              <w:rPr>
                <w:rFonts w:eastAsia="Times New Roman" w:cs="Times New Roman"/>
                <w:color w:val="000000"/>
                <w:sz w:val="24"/>
                <w:szCs w:val="24"/>
                <w:lang w:eastAsia="ru-RU"/>
              </w:rPr>
              <w:t>100-500</w:t>
            </w:r>
          </w:p>
        </w:tc>
        <w:tc>
          <w:tcPr>
            <w:tcW w:w="1134" w:type="dxa"/>
            <w:tcBorders>
              <w:top w:val="nil"/>
              <w:left w:val="nil"/>
              <w:bottom w:val="single" w:sz="4" w:space="0" w:color="auto"/>
              <w:right w:val="single" w:sz="4" w:space="0" w:color="auto"/>
            </w:tcBorders>
            <w:vAlign w:val="center"/>
          </w:tcPr>
          <w:p w:rsidR="006450B9" w:rsidRPr="006450B9" w:rsidRDefault="006450B9" w:rsidP="006450B9">
            <w:pPr>
              <w:spacing w:line="240" w:lineRule="auto"/>
              <w:ind w:firstLine="0"/>
              <w:jc w:val="center"/>
              <w:rPr>
                <w:rFonts w:eastAsia="Times New Roman" w:cs="Times New Roman"/>
                <w:color w:val="000000"/>
                <w:sz w:val="24"/>
                <w:szCs w:val="24"/>
                <w:lang w:eastAsia="ru-RU"/>
              </w:rPr>
            </w:pPr>
            <w:r w:rsidRPr="006450B9">
              <w:rPr>
                <w:rFonts w:eastAsia="Times New Roman" w:cs="Times New Roman"/>
                <w:color w:val="000000"/>
                <w:sz w:val="24"/>
                <w:szCs w:val="24"/>
                <w:lang w:eastAsia="ru-RU"/>
              </w:rPr>
              <w:t xml:space="preserve">4-RAC </w:t>
            </w:r>
          </w:p>
        </w:tc>
      </w:tr>
      <w:tr w:rsidR="006450B9" w:rsidRPr="006450B9" w:rsidTr="00F76B31">
        <w:trPr>
          <w:trHeight w:val="265"/>
        </w:trPr>
        <w:tc>
          <w:tcPr>
            <w:tcW w:w="1559" w:type="dxa"/>
            <w:tcBorders>
              <w:top w:val="nil"/>
              <w:left w:val="single" w:sz="4" w:space="0" w:color="auto"/>
              <w:bottom w:val="single" w:sz="4" w:space="0" w:color="auto"/>
              <w:right w:val="single" w:sz="4" w:space="0" w:color="auto"/>
            </w:tcBorders>
            <w:vAlign w:val="center"/>
          </w:tcPr>
          <w:p w:rsidR="006450B9" w:rsidRPr="006450B9" w:rsidRDefault="006450B9" w:rsidP="006450B9">
            <w:pPr>
              <w:spacing w:line="240" w:lineRule="auto"/>
              <w:ind w:firstLine="0"/>
              <w:jc w:val="left"/>
              <w:rPr>
                <w:rFonts w:eastAsia="Times New Roman" w:cs="Times New Roman"/>
                <w:color w:val="000000"/>
                <w:sz w:val="24"/>
                <w:szCs w:val="24"/>
                <w:lang w:eastAsia="ru-RU"/>
              </w:rPr>
            </w:pPr>
            <w:proofErr w:type="spellStart"/>
            <w:r w:rsidRPr="006450B9">
              <w:rPr>
                <w:rFonts w:eastAsia="Times New Roman" w:cs="Times New Roman"/>
                <w:color w:val="000000"/>
                <w:sz w:val="24"/>
                <w:szCs w:val="24"/>
                <w:lang w:eastAsia="ru-RU"/>
              </w:rPr>
              <w:t>Enterprise</w:t>
            </w:r>
            <w:proofErr w:type="spellEnd"/>
            <w:r w:rsidRPr="006450B9">
              <w:rPr>
                <w:rFonts w:eastAsia="Times New Roman" w:cs="Times New Roman"/>
                <w:color w:val="000000"/>
                <w:sz w:val="24"/>
                <w:szCs w:val="24"/>
                <w:lang w:eastAsia="ru-RU"/>
              </w:rPr>
              <w:t xml:space="preserve"> </w:t>
            </w:r>
          </w:p>
        </w:tc>
        <w:tc>
          <w:tcPr>
            <w:tcW w:w="2268" w:type="dxa"/>
            <w:tcBorders>
              <w:top w:val="nil"/>
              <w:left w:val="nil"/>
              <w:bottom w:val="single" w:sz="4" w:space="0" w:color="auto"/>
              <w:right w:val="single" w:sz="4" w:space="0" w:color="auto"/>
            </w:tcBorders>
            <w:vAlign w:val="center"/>
          </w:tcPr>
          <w:p w:rsidR="006450B9" w:rsidRPr="006450B9" w:rsidRDefault="006450B9" w:rsidP="006450B9">
            <w:pPr>
              <w:spacing w:line="240" w:lineRule="auto"/>
              <w:ind w:firstLine="0"/>
              <w:jc w:val="left"/>
              <w:rPr>
                <w:rFonts w:eastAsia="Times New Roman" w:cs="Times New Roman"/>
                <w:color w:val="000000"/>
                <w:sz w:val="24"/>
                <w:szCs w:val="24"/>
                <w:lang w:eastAsia="ru-RU"/>
              </w:rPr>
            </w:pPr>
            <w:r w:rsidRPr="006450B9">
              <w:rPr>
                <w:rFonts w:eastAsia="Times New Roman" w:cs="Times New Roman"/>
                <w:color w:val="000000"/>
                <w:sz w:val="24"/>
                <w:szCs w:val="24"/>
                <w:lang w:eastAsia="ru-RU"/>
              </w:rPr>
              <w:t xml:space="preserve">Не обмежено </w:t>
            </w:r>
          </w:p>
        </w:tc>
        <w:tc>
          <w:tcPr>
            <w:tcW w:w="2652" w:type="dxa"/>
            <w:tcBorders>
              <w:top w:val="nil"/>
              <w:left w:val="nil"/>
              <w:bottom w:val="single" w:sz="4" w:space="0" w:color="auto"/>
              <w:right w:val="single" w:sz="4" w:space="0" w:color="auto"/>
            </w:tcBorders>
            <w:vAlign w:val="center"/>
          </w:tcPr>
          <w:p w:rsidR="006450B9" w:rsidRPr="006450B9" w:rsidRDefault="006450B9" w:rsidP="006450B9">
            <w:pPr>
              <w:spacing w:line="240" w:lineRule="auto"/>
              <w:ind w:firstLine="0"/>
              <w:jc w:val="left"/>
              <w:rPr>
                <w:rFonts w:eastAsia="Times New Roman" w:cs="Times New Roman"/>
                <w:color w:val="000000"/>
                <w:sz w:val="24"/>
                <w:szCs w:val="24"/>
                <w:lang w:eastAsia="ru-RU"/>
              </w:rPr>
            </w:pPr>
            <w:r w:rsidRPr="006450B9">
              <w:rPr>
                <w:rFonts w:eastAsia="Times New Roman" w:cs="Times New Roman"/>
                <w:color w:val="000000"/>
                <w:sz w:val="24"/>
                <w:szCs w:val="24"/>
                <w:lang w:eastAsia="ru-RU"/>
              </w:rPr>
              <w:t xml:space="preserve">&gt; 8 дисків, ASM, RAC </w:t>
            </w:r>
          </w:p>
        </w:tc>
        <w:tc>
          <w:tcPr>
            <w:tcW w:w="1660" w:type="dxa"/>
            <w:tcBorders>
              <w:top w:val="nil"/>
              <w:left w:val="nil"/>
              <w:bottom w:val="single" w:sz="4" w:space="0" w:color="auto"/>
              <w:right w:val="single" w:sz="4" w:space="0" w:color="auto"/>
            </w:tcBorders>
            <w:vAlign w:val="center"/>
          </w:tcPr>
          <w:p w:rsidR="006450B9" w:rsidRPr="006450B9" w:rsidRDefault="006450B9" w:rsidP="006450B9">
            <w:pPr>
              <w:spacing w:line="240" w:lineRule="auto"/>
              <w:ind w:firstLine="0"/>
              <w:jc w:val="center"/>
              <w:rPr>
                <w:rFonts w:eastAsia="Times New Roman" w:cs="Times New Roman"/>
                <w:color w:val="000000"/>
                <w:sz w:val="24"/>
                <w:szCs w:val="24"/>
                <w:lang w:eastAsia="ru-RU"/>
              </w:rPr>
            </w:pPr>
            <w:r w:rsidRPr="006450B9">
              <w:rPr>
                <w:rFonts w:eastAsia="Times New Roman" w:cs="Times New Roman"/>
                <w:color w:val="000000"/>
                <w:sz w:val="24"/>
                <w:szCs w:val="24"/>
                <w:lang w:eastAsia="ru-RU"/>
              </w:rPr>
              <w:t>&gt; 300</w:t>
            </w:r>
          </w:p>
        </w:tc>
        <w:tc>
          <w:tcPr>
            <w:tcW w:w="1134" w:type="dxa"/>
            <w:tcBorders>
              <w:top w:val="nil"/>
              <w:left w:val="nil"/>
              <w:bottom w:val="single" w:sz="4" w:space="0" w:color="auto"/>
              <w:right w:val="single" w:sz="4" w:space="0" w:color="auto"/>
            </w:tcBorders>
            <w:vAlign w:val="center"/>
          </w:tcPr>
          <w:p w:rsidR="006450B9" w:rsidRPr="006450B9" w:rsidRDefault="006450B9" w:rsidP="006450B9">
            <w:pPr>
              <w:spacing w:line="240" w:lineRule="auto"/>
              <w:ind w:firstLine="0"/>
              <w:jc w:val="center"/>
              <w:rPr>
                <w:rFonts w:eastAsia="Times New Roman" w:cs="Times New Roman"/>
                <w:color w:val="000000"/>
                <w:sz w:val="24"/>
                <w:szCs w:val="24"/>
                <w:lang w:eastAsia="ru-RU"/>
              </w:rPr>
            </w:pPr>
            <w:r w:rsidRPr="006450B9">
              <w:rPr>
                <w:rFonts w:eastAsia="Times New Roman" w:cs="Times New Roman"/>
                <w:color w:val="000000"/>
                <w:sz w:val="24"/>
                <w:szCs w:val="24"/>
                <w:lang w:eastAsia="ru-RU"/>
              </w:rPr>
              <w:t>8-RAC</w:t>
            </w:r>
          </w:p>
        </w:tc>
      </w:tr>
    </w:tbl>
    <w:p w:rsidR="006450B9" w:rsidRPr="006450B9" w:rsidRDefault="006450B9" w:rsidP="006450B9">
      <w:pPr>
        <w:widowControl w:val="0"/>
        <w:numPr>
          <w:ilvl w:val="0"/>
          <w:numId w:val="6"/>
        </w:numPr>
        <w:snapToGrid w:val="0"/>
        <w:spacing w:line="240" w:lineRule="auto"/>
        <w:ind w:left="284" w:hanging="142"/>
        <w:jc w:val="left"/>
        <w:rPr>
          <w:rFonts w:eastAsia="Times New Roman" w:cs="Times New Roman"/>
          <w:sz w:val="24"/>
          <w:szCs w:val="24"/>
          <w:lang w:eastAsia="ru-RU"/>
        </w:rPr>
      </w:pPr>
      <w:r w:rsidRPr="006450B9">
        <w:rPr>
          <w:rFonts w:eastAsia="Times New Roman" w:cs="Times New Roman"/>
          <w:sz w:val="24"/>
          <w:szCs w:val="24"/>
          <w:lang w:eastAsia="ru-RU"/>
        </w:rPr>
        <w:t>Залежно від складності завдань і кількості одночасно працюючих користувачів зростають вимоги до частот процесорів, їх кількості, обсягу оперативної пам'яті, що виділяється екземпляру бази даних.</w:t>
      </w:r>
    </w:p>
    <w:p w:rsidR="006450B9" w:rsidRPr="006450B9" w:rsidRDefault="006450B9" w:rsidP="006450B9">
      <w:pPr>
        <w:snapToGrid w:val="0"/>
        <w:spacing w:line="240" w:lineRule="auto"/>
        <w:ind w:firstLine="0"/>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Робоча станція.</w:t>
      </w:r>
    </w:p>
    <w:p w:rsidR="006450B9" w:rsidRPr="006450B9" w:rsidRDefault="006450B9" w:rsidP="006450B9">
      <w:pPr>
        <w:widowControl w:val="0"/>
        <w:numPr>
          <w:ilvl w:val="0"/>
          <w:numId w:val="7"/>
        </w:numPr>
        <w:snapToGrid w:val="0"/>
        <w:spacing w:line="240" w:lineRule="auto"/>
        <w:ind w:left="284" w:hanging="142"/>
        <w:jc w:val="left"/>
        <w:rPr>
          <w:rFonts w:eastAsia="Times New Roman" w:cs="Times New Roman"/>
          <w:sz w:val="24"/>
          <w:szCs w:val="24"/>
          <w:lang w:eastAsia="ru-RU"/>
        </w:rPr>
      </w:pPr>
      <w:r w:rsidRPr="006450B9">
        <w:rPr>
          <w:rFonts w:eastAsia="Times New Roman" w:cs="Times New Roman"/>
          <w:sz w:val="24"/>
          <w:szCs w:val="24"/>
          <w:lang w:eastAsia="ru-RU"/>
        </w:rPr>
        <w:t>Для робочих станцій мінімальні та рекомендовані конфігурації повинні відповідати вимогам, що пред'являються з боку операційних систем.</w:t>
      </w:r>
    </w:p>
    <w:p w:rsidR="006450B9" w:rsidRPr="006450B9" w:rsidRDefault="006450B9" w:rsidP="006450B9">
      <w:pPr>
        <w:widowControl w:val="0"/>
        <w:numPr>
          <w:ilvl w:val="0"/>
          <w:numId w:val="7"/>
        </w:numPr>
        <w:snapToGrid w:val="0"/>
        <w:spacing w:line="240" w:lineRule="auto"/>
        <w:ind w:left="284" w:hanging="142"/>
        <w:jc w:val="left"/>
        <w:rPr>
          <w:rFonts w:eastAsia="Times New Roman" w:cs="Times New Roman"/>
          <w:sz w:val="24"/>
          <w:szCs w:val="24"/>
          <w:lang w:eastAsia="ru-RU"/>
        </w:rPr>
      </w:pPr>
      <w:r w:rsidRPr="006450B9">
        <w:rPr>
          <w:rFonts w:eastAsia="Times New Roman" w:cs="Times New Roman"/>
          <w:sz w:val="24"/>
          <w:szCs w:val="24"/>
          <w:lang w:eastAsia="ru-RU"/>
        </w:rPr>
        <w:t xml:space="preserve">Мінімальні роздільна здатність та глибина кольору, які мають підтримувати монітор та </w:t>
      </w:r>
      <w:proofErr w:type="spellStart"/>
      <w:r w:rsidRPr="006450B9">
        <w:rPr>
          <w:rFonts w:eastAsia="Times New Roman" w:cs="Times New Roman"/>
          <w:sz w:val="24"/>
          <w:szCs w:val="24"/>
          <w:lang w:eastAsia="ru-RU"/>
        </w:rPr>
        <w:t>відеокарта</w:t>
      </w:r>
      <w:proofErr w:type="spellEnd"/>
      <w:r w:rsidRPr="006450B9">
        <w:rPr>
          <w:rFonts w:eastAsia="Times New Roman" w:cs="Times New Roman"/>
          <w:sz w:val="24"/>
          <w:szCs w:val="24"/>
          <w:lang w:eastAsia="ru-RU"/>
        </w:rPr>
        <w:t xml:space="preserve"> – 800х600 і 8 біт (256 кольорів), рекомендовані – від 1024x768 і 32 біти (</w:t>
      </w:r>
      <w:proofErr w:type="spellStart"/>
      <w:r w:rsidRPr="006450B9">
        <w:rPr>
          <w:rFonts w:eastAsia="Times New Roman" w:cs="Times New Roman"/>
          <w:sz w:val="24"/>
          <w:szCs w:val="24"/>
          <w:lang w:eastAsia="ru-RU"/>
        </w:rPr>
        <w:t>True</w:t>
      </w:r>
      <w:proofErr w:type="spellEnd"/>
      <w:r w:rsidRPr="006450B9">
        <w:rPr>
          <w:rFonts w:eastAsia="Times New Roman" w:cs="Times New Roman"/>
          <w:sz w:val="24"/>
          <w:szCs w:val="24"/>
          <w:lang w:eastAsia="ru-RU"/>
        </w:rPr>
        <w:t xml:space="preserve"> </w:t>
      </w:r>
      <w:proofErr w:type="spellStart"/>
      <w:r w:rsidRPr="006450B9">
        <w:rPr>
          <w:rFonts w:eastAsia="Times New Roman" w:cs="Times New Roman"/>
          <w:sz w:val="24"/>
          <w:szCs w:val="24"/>
          <w:lang w:eastAsia="ru-RU"/>
        </w:rPr>
        <w:t>Color</w:t>
      </w:r>
      <w:proofErr w:type="spellEnd"/>
      <w:r w:rsidRPr="006450B9">
        <w:rPr>
          <w:rFonts w:eastAsia="Times New Roman" w:cs="Times New Roman"/>
          <w:sz w:val="24"/>
          <w:szCs w:val="24"/>
          <w:lang w:eastAsia="ru-RU"/>
        </w:rPr>
        <w:t>).</w:t>
      </w:r>
    </w:p>
    <w:p w:rsidR="006450B9" w:rsidRPr="006450B9" w:rsidRDefault="006450B9" w:rsidP="006450B9">
      <w:pPr>
        <w:snapToGrid w:val="0"/>
        <w:spacing w:line="240" w:lineRule="auto"/>
        <w:ind w:firstLine="0"/>
        <w:jc w:val="left"/>
        <w:rPr>
          <w:rFonts w:eastAsia="Times New Roman" w:cs="Times New Roman"/>
          <w:sz w:val="24"/>
          <w:szCs w:val="24"/>
          <w:lang w:eastAsia="ru-RU"/>
        </w:rPr>
      </w:pPr>
      <w:r w:rsidRPr="006450B9">
        <w:rPr>
          <w:rFonts w:eastAsia="Times New Roman" w:cs="Times New Roman"/>
          <w:sz w:val="24"/>
          <w:szCs w:val="24"/>
          <w:lang w:eastAsia="ru-RU"/>
        </w:rPr>
        <w:t>Локальна обчислювальна мережа.</w:t>
      </w:r>
    </w:p>
    <w:p w:rsidR="006450B9" w:rsidRPr="006450B9" w:rsidRDefault="006450B9" w:rsidP="006450B9">
      <w:pPr>
        <w:widowControl w:val="0"/>
        <w:numPr>
          <w:ilvl w:val="0"/>
          <w:numId w:val="8"/>
        </w:numPr>
        <w:snapToGrid w:val="0"/>
        <w:spacing w:line="240" w:lineRule="auto"/>
        <w:ind w:left="284" w:hanging="142"/>
        <w:jc w:val="left"/>
        <w:rPr>
          <w:rFonts w:eastAsia="Times New Roman" w:cs="Times New Roman"/>
          <w:sz w:val="24"/>
          <w:szCs w:val="24"/>
          <w:lang w:eastAsia="ru-RU"/>
        </w:rPr>
      </w:pPr>
      <w:r w:rsidRPr="006450B9">
        <w:rPr>
          <w:rFonts w:eastAsia="Times New Roman" w:cs="Times New Roman"/>
          <w:sz w:val="24"/>
          <w:szCs w:val="24"/>
          <w:lang w:eastAsia="ru-RU"/>
        </w:rPr>
        <w:t xml:space="preserve">Комп'ютери повинні бути зв'язані в локальну мережу з пропускною здатністю не менше 10Мбіт/с. Якщо робоча станція не використовується для побудови звітів, наприклад, працює в режимі OLTP, тобто працює тільки в режимі оперативної обробки транзакцій, то така робоча станція може бути підключена до Системи по виділеному каналу із пропускною здатністю від 64 </w:t>
      </w:r>
      <w:proofErr w:type="spellStart"/>
      <w:r w:rsidRPr="006450B9">
        <w:rPr>
          <w:rFonts w:eastAsia="Times New Roman" w:cs="Times New Roman"/>
          <w:sz w:val="24"/>
          <w:szCs w:val="24"/>
          <w:lang w:eastAsia="ru-RU"/>
        </w:rPr>
        <w:t>Кбіт</w:t>
      </w:r>
      <w:proofErr w:type="spellEnd"/>
      <w:r w:rsidRPr="006450B9">
        <w:rPr>
          <w:rFonts w:eastAsia="Times New Roman" w:cs="Times New Roman"/>
          <w:sz w:val="24"/>
          <w:szCs w:val="24"/>
          <w:lang w:eastAsia="ru-RU"/>
        </w:rPr>
        <w:t>/с.</w:t>
      </w:r>
    </w:p>
    <w:p w:rsidR="006450B9" w:rsidRPr="006450B9" w:rsidRDefault="006450B9" w:rsidP="006450B9">
      <w:pPr>
        <w:widowControl w:val="0"/>
        <w:numPr>
          <w:ilvl w:val="0"/>
          <w:numId w:val="8"/>
        </w:numPr>
        <w:snapToGrid w:val="0"/>
        <w:spacing w:line="240" w:lineRule="auto"/>
        <w:ind w:left="284" w:hanging="142"/>
        <w:jc w:val="left"/>
        <w:rPr>
          <w:rFonts w:eastAsia="Times New Roman" w:cs="Times New Roman"/>
          <w:sz w:val="24"/>
          <w:szCs w:val="24"/>
          <w:lang w:eastAsia="ru-RU"/>
        </w:rPr>
      </w:pPr>
      <w:r w:rsidRPr="006450B9">
        <w:rPr>
          <w:rFonts w:eastAsia="Times New Roman" w:cs="Times New Roman"/>
          <w:sz w:val="24"/>
          <w:szCs w:val="24"/>
          <w:lang w:eastAsia="ru-RU"/>
        </w:rPr>
        <w:t>Загальна конфігурація локальної обчислювальної мережі повинна бути побудована так, щоб на ділянках обміну даними між сервером і робочими станціями, що використовуються ПЗ, не виникало перевантажень, викликаних передачею значної кількості даних іншими програмними засобами.</w:t>
      </w:r>
    </w:p>
    <w:p w:rsidR="006450B9" w:rsidRPr="006450B9" w:rsidRDefault="006450B9" w:rsidP="006450B9">
      <w:pPr>
        <w:widowControl w:val="0"/>
        <w:numPr>
          <w:ilvl w:val="0"/>
          <w:numId w:val="8"/>
        </w:numPr>
        <w:snapToGrid w:val="0"/>
        <w:spacing w:line="240" w:lineRule="auto"/>
        <w:ind w:left="284" w:hanging="142"/>
        <w:jc w:val="left"/>
        <w:rPr>
          <w:rFonts w:eastAsia="Times New Roman" w:cs="Times New Roman"/>
          <w:sz w:val="24"/>
          <w:szCs w:val="24"/>
          <w:lang w:eastAsia="ru-RU"/>
        </w:rPr>
      </w:pPr>
      <w:r w:rsidRPr="006450B9">
        <w:rPr>
          <w:rFonts w:eastAsia="Times New Roman" w:cs="Times New Roman"/>
          <w:sz w:val="24"/>
          <w:szCs w:val="24"/>
          <w:lang w:eastAsia="ru-RU"/>
        </w:rPr>
        <w:t>Для з’єднання серверів між собою, наприклад, WEB-сервер і сервер БД, рекомендується використовувати виділені мережеві інтерфейси (організувати окрему мережу). При побудові кластерних рішень також потрібний виділений сегмент мережі.</w:t>
      </w:r>
    </w:p>
    <w:p w:rsidR="006450B9" w:rsidRPr="006450B9" w:rsidRDefault="006450B9" w:rsidP="006450B9">
      <w:pPr>
        <w:snapToGrid w:val="0"/>
        <w:spacing w:line="240" w:lineRule="auto"/>
        <w:ind w:firstLine="0"/>
        <w:jc w:val="left"/>
        <w:rPr>
          <w:rFonts w:eastAsia="Times New Roman" w:cs="Times New Roman"/>
          <w:color w:val="000000"/>
          <w:spacing w:val="8"/>
          <w:sz w:val="24"/>
          <w:szCs w:val="24"/>
          <w:lang w:eastAsia="ru-RU"/>
        </w:rPr>
      </w:pPr>
      <w:r w:rsidRPr="006450B9">
        <w:rPr>
          <w:rFonts w:eastAsia="Times New Roman" w:cs="Times New Roman"/>
          <w:color w:val="000000"/>
          <w:spacing w:val="8"/>
          <w:sz w:val="24"/>
          <w:szCs w:val="24"/>
          <w:lang w:eastAsia="ru-RU"/>
        </w:rPr>
        <w:t>Персонал, що працює з ПЗ, повинен відповідати основним кваліфікаційним вимогам:</w:t>
      </w:r>
    </w:p>
    <w:p w:rsidR="006450B9" w:rsidRPr="006450B9" w:rsidRDefault="006450B9" w:rsidP="006450B9">
      <w:pPr>
        <w:widowControl w:val="0"/>
        <w:numPr>
          <w:ilvl w:val="0"/>
          <w:numId w:val="9"/>
        </w:numPr>
        <w:snapToGrid w:val="0"/>
        <w:spacing w:line="240" w:lineRule="auto"/>
        <w:jc w:val="left"/>
        <w:rPr>
          <w:rFonts w:eastAsia="SimSun" w:cs="Times New Roman"/>
          <w:kern w:val="2"/>
          <w:sz w:val="24"/>
          <w:szCs w:val="24"/>
          <w:lang w:eastAsia="zh-CN"/>
        </w:rPr>
      </w:pPr>
      <w:r w:rsidRPr="006450B9">
        <w:rPr>
          <w:rFonts w:eastAsia="SimSun" w:cs="Times New Roman"/>
          <w:kern w:val="2"/>
          <w:sz w:val="24"/>
          <w:szCs w:val="24"/>
          <w:lang w:eastAsia="zh-CN"/>
        </w:rPr>
        <w:t>Адміністратор бази даних:</w:t>
      </w:r>
    </w:p>
    <w:p w:rsidR="006450B9" w:rsidRPr="006450B9" w:rsidRDefault="006450B9" w:rsidP="006450B9">
      <w:pPr>
        <w:widowControl w:val="0"/>
        <w:numPr>
          <w:ilvl w:val="0"/>
          <w:numId w:val="4"/>
        </w:numPr>
        <w:tabs>
          <w:tab w:val="left" w:pos="851"/>
        </w:tabs>
        <w:snapToGrid w:val="0"/>
        <w:spacing w:line="240" w:lineRule="auto"/>
        <w:ind w:left="851" w:hanging="284"/>
        <w:jc w:val="left"/>
        <w:rPr>
          <w:rFonts w:eastAsia="SimSun" w:cs="Times New Roman"/>
          <w:kern w:val="2"/>
          <w:sz w:val="24"/>
          <w:szCs w:val="24"/>
          <w:lang w:eastAsia="zh-CN"/>
        </w:rPr>
      </w:pPr>
      <w:r w:rsidRPr="006450B9">
        <w:rPr>
          <w:rFonts w:eastAsia="SimSun" w:cs="Times New Roman"/>
          <w:kern w:val="2"/>
          <w:sz w:val="24"/>
          <w:szCs w:val="24"/>
          <w:lang w:eastAsia="zh-CN"/>
        </w:rPr>
        <w:t>вища освіта;</w:t>
      </w:r>
    </w:p>
    <w:p w:rsidR="006450B9" w:rsidRPr="006450B9" w:rsidRDefault="006450B9" w:rsidP="006450B9">
      <w:pPr>
        <w:widowControl w:val="0"/>
        <w:numPr>
          <w:ilvl w:val="0"/>
          <w:numId w:val="4"/>
        </w:numPr>
        <w:tabs>
          <w:tab w:val="left" w:pos="851"/>
        </w:tabs>
        <w:snapToGrid w:val="0"/>
        <w:spacing w:line="240" w:lineRule="auto"/>
        <w:ind w:left="851" w:hanging="284"/>
        <w:jc w:val="left"/>
        <w:rPr>
          <w:rFonts w:eastAsia="SimSun" w:cs="Times New Roman"/>
          <w:kern w:val="2"/>
          <w:sz w:val="24"/>
          <w:szCs w:val="24"/>
          <w:lang w:eastAsia="zh-CN"/>
        </w:rPr>
      </w:pPr>
      <w:r w:rsidRPr="006450B9">
        <w:rPr>
          <w:rFonts w:eastAsia="SimSun" w:cs="Times New Roman"/>
          <w:kern w:val="2"/>
          <w:sz w:val="24"/>
          <w:szCs w:val="24"/>
          <w:lang w:eastAsia="zh-CN"/>
        </w:rPr>
        <w:t>базові навички роботи на персональному комп'ютері із графічним користувацьким інтерфейсом (клавіатура, миша, керування вікнами та додатками, файлова система);</w:t>
      </w:r>
    </w:p>
    <w:p w:rsidR="006450B9" w:rsidRPr="006450B9" w:rsidRDefault="006450B9" w:rsidP="006450B9">
      <w:pPr>
        <w:widowControl w:val="0"/>
        <w:numPr>
          <w:ilvl w:val="0"/>
          <w:numId w:val="4"/>
        </w:numPr>
        <w:tabs>
          <w:tab w:val="left" w:pos="851"/>
        </w:tabs>
        <w:snapToGrid w:val="0"/>
        <w:spacing w:line="240" w:lineRule="auto"/>
        <w:ind w:left="851" w:hanging="284"/>
        <w:jc w:val="left"/>
        <w:rPr>
          <w:rFonts w:eastAsia="SimSun" w:cs="Times New Roman"/>
          <w:kern w:val="2"/>
          <w:sz w:val="24"/>
          <w:szCs w:val="24"/>
          <w:lang w:eastAsia="zh-CN"/>
        </w:rPr>
      </w:pPr>
      <w:r w:rsidRPr="006450B9">
        <w:rPr>
          <w:rFonts w:eastAsia="SimSun" w:cs="Times New Roman"/>
          <w:kern w:val="2"/>
          <w:sz w:val="24"/>
          <w:szCs w:val="24"/>
          <w:lang w:eastAsia="zh-CN"/>
        </w:rPr>
        <w:t>базові навички використання стандартного офісного пакету ПЗ (створення документів у текстовому редакторі Word, створення та ведення таблиць у табличному редакторі Excel);</w:t>
      </w:r>
    </w:p>
    <w:p w:rsidR="006450B9" w:rsidRPr="006450B9" w:rsidRDefault="006450B9" w:rsidP="006450B9">
      <w:pPr>
        <w:widowControl w:val="0"/>
        <w:numPr>
          <w:ilvl w:val="0"/>
          <w:numId w:val="4"/>
        </w:numPr>
        <w:tabs>
          <w:tab w:val="left" w:pos="851"/>
        </w:tabs>
        <w:snapToGrid w:val="0"/>
        <w:spacing w:line="240" w:lineRule="auto"/>
        <w:ind w:left="851" w:hanging="284"/>
        <w:jc w:val="left"/>
        <w:rPr>
          <w:rFonts w:eastAsia="SimSun" w:cs="Times New Roman"/>
          <w:kern w:val="2"/>
          <w:sz w:val="24"/>
          <w:szCs w:val="24"/>
          <w:lang w:eastAsia="zh-CN"/>
        </w:rPr>
      </w:pPr>
      <w:r w:rsidRPr="006450B9">
        <w:rPr>
          <w:rFonts w:eastAsia="SimSun" w:cs="Times New Roman"/>
          <w:kern w:val="2"/>
          <w:sz w:val="24"/>
          <w:szCs w:val="24"/>
          <w:lang w:eastAsia="zh-CN"/>
        </w:rPr>
        <w:t>базові навички використання стандартної клієнтської програми (браузера) у середовищі Інтернет (доступ до веб-сайтів, навігація, форми й інші типові інтерактивні елементи);</w:t>
      </w:r>
    </w:p>
    <w:p w:rsidR="006450B9" w:rsidRPr="006450B9" w:rsidRDefault="006450B9" w:rsidP="006450B9">
      <w:pPr>
        <w:widowControl w:val="0"/>
        <w:numPr>
          <w:ilvl w:val="0"/>
          <w:numId w:val="4"/>
        </w:numPr>
        <w:tabs>
          <w:tab w:val="left" w:pos="851"/>
        </w:tabs>
        <w:snapToGrid w:val="0"/>
        <w:spacing w:line="240" w:lineRule="auto"/>
        <w:ind w:left="851" w:hanging="284"/>
        <w:jc w:val="left"/>
        <w:rPr>
          <w:rFonts w:eastAsia="SimSun" w:cs="Times New Roman"/>
          <w:kern w:val="2"/>
          <w:sz w:val="24"/>
          <w:szCs w:val="24"/>
          <w:lang w:eastAsia="zh-CN"/>
        </w:rPr>
      </w:pPr>
      <w:r w:rsidRPr="006450B9">
        <w:rPr>
          <w:rFonts w:eastAsia="SimSun" w:cs="Times New Roman"/>
          <w:kern w:val="2"/>
          <w:sz w:val="24"/>
          <w:szCs w:val="24"/>
          <w:lang w:eastAsia="zh-CN"/>
        </w:rPr>
        <w:t>знання механізмів безпеки ОС Windows, СКБД, серверу застосувань, веб-серверу та мережевого обладнання;</w:t>
      </w:r>
    </w:p>
    <w:p w:rsidR="006450B9" w:rsidRPr="006450B9" w:rsidRDefault="006450B9" w:rsidP="006450B9">
      <w:pPr>
        <w:widowControl w:val="0"/>
        <w:numPr>
          <w:ilvl w:val="0"/>
          <w:numId w:val="4"/>
        </w:numPr>
        <w:tabs>
          <w:tab w:val="left" w:pos="851"/>
        </w:tabs>
        <w:snapToGrid w:val="0"/>
        <w:spacing w:line="240" w:lineRule="auto"/>
        <w:ind w:left="851" w:hanging="284"/>
        <w:jc w:val="left"/>
        <w:rPr>
          <w:rFonts w:eastAsia="SimSun" w:cs="Times New Roman"/>
          <w:kern w:val="2"/>
          <w:sz w:val="24"/>
          <w:szCs w:val="24"/>
          <w:lang w:eastAsia="zh-CN"/>
        </w:rPr>
      </w:pPr>
      <w:r w:rsidRPr="006450B9">
        <w:rPr>
          <w:rFonts w:eastAsia="SimSun" w:cs="Times New Roman"/>
          <w:kern w:val="2"/>
          <w:sz w:val="24"/>
          <w:szCs w:val="24"/>
          <w:lang w:eastAsia="zh-CN"/>
        </w:rPr>
        <w:t>знання положень інформаційної безпеки;</w:t>
      </w:r>
    </w:p>
    <w:p w:rsidR="006450B9" w:rsidRPr="006450B9" w:rsidRDefault="006450B9" w:rsidP="006450B9">
      <w:pPr>
        <w:widowControl w:val="0"/>
        <w:numPr>
          <w:ilvl w:val="0"/>
          <w:numId w:val="4"/>
        </w:numPr>
        <w:tabs>
          <w:tab w:val="left" w:pos="851"/>
        </w:tabs>
        <w:snapToGrid w:val="0"/>
        <w:spacing w:line="240" w:lineRule="auto"/>
        <w:ind w:left="851" w:hanging="284"/>
        <w:jc w:val="left"/>
        <w:rPr>
          <w:rFonts w:eastAsia="SimSun" w:cs="Times New Roman"/>
          <w:kern w:val="2"/>
          <w:sz w:val="24"/>
          <w:szCs w:val="24"/>
          <w:lang w:eastAsia="zh-CN"/>
        </w:rPr>
      </w:pPr>
      <w:r w:rsidRPr="006450B9">
        <w:rPr>
          <w:rFonts w:eastAsia="SimSun" w:cs="Times New Roman"/>
          <w:kern w:val="2"/>
          <w:sz w:val="24"/>
          <w:szCs w:val="24"/>
          <w:lang w:eastAsia="zh-CN"/>
        </w:rPr>
        <w:t>знання основ законодавства у сфері захисту персональних даних.</w:t>
      </w:r>
    </w:p>
    <w:p w:rsidR="006450B9" w:rsidRPr="006450B9" w:rsidRDefault="006450B9" w:rsidP="006450B9">
      <w:pPr>
        <w:widowControl w:val="0"/>
        <w:numPr>
          <w:ilvl w:val="0"/>
          <w:numId w:val="10"/>
        </w:numPr>
        <w:snapToGrid w:val="0"/>
        <w:spacing w:line="240" w:lineRule="auto"/>
        <w:jc w:val="left"/>
        <w:rPr>
          <w:rFonts w:eastAsia="Times New Roman" w:cs="Times New Roman"/>
          <w:sz w:val="24"/>
          <w:szCs w:val="24"/>
          <w:lang w:eastAsia="ru-RU"/>
        </w:rPr>
      </w:pPr>
      <w:r w:rsidRPr="006450B9">
        <w:rPr>
          <w:rFonts w:eastAsia="Times New Roman" w:cs="Times New Roman"/>
          <w:sz w:val="24"/>
          <w:szCs w:val="24"/>
          <w:lang w:eastAsia="ru-RU"/>
        </w:rPr>
        <w:t>Користувач АСОУ (оператор з введення даних).</w:t>
      </w:r>
    </w:p>
    <w:p w:rsidR="006450B9" w:rsidRPr="006450B9" w:rsidRDefault="006450B9" w:rsidP="006450B9">
      <w:pPr>
        <w:widowControl w:val="0"/>
        <w:numPr>
          <w:ilvl w:val="0"/>
          <w:numId w:val="4"/>
        </w:numPr>
        <w:tabs>
          <w:tab w:val="left" w:pos="851"/>
        </w:tabs>
        <w:snapToGrid w:val="0"/>
        <w:spacing w:line="240" w:lineRule="auto"/>
        <w:ind w:left="851" w:hanging="284"/>
        <w:jc w:val="left"/>
        <w:rPr>
          <w:rFonts w:eastAsia="Times New Roman" w:cs="Times New Roman"/>
          <w:sz w:val="24"/>
          <w:szCs w:val="24"/>
          <w:lang w:eastAsia="ru-RU"/>
        </w:rPr>
      </w:pPr>
      <w:r w:rsidRPr="006450B9">
        <w:rPr>
          <w:rFonts w:eastAsia="Times New Roman" w:cs="Times New Roman"/>
          <w:sz w:val="24"/>
          <w:szCs w:val="24"/>
          <w:lang w:eastAsia="ru-RU"/>
        </w:rPr>
        <w:t>базові навички роботи на персональному комп'ютері із графічним користувальницьким інтерфейсом (клавіатура, миша, керування вікнами та додатками, файлова система);</w:t>
      </w:r>
    </w:p>
    <w:p w:rsidR="006450B9" w:rsidRPr="006450B9" w:rsidRDefault="006450B9" w:rsidP="006450B9">
      <w:pPr>
        <w:widowControl w:val="0"/>
        <w:numPr>
          <w:ilvl w:val="0"/>
          <w:numId w:val="4"/>
        </w:numPr>
        <w:tabs>
          <w:tab w:val="left" w:pos="851"/>
        </w:tabs>
        <w:snapToGrid w:val="0"/>
        <w:spacing w:line="240" w:lineRule="auto"/>
        <w:ind w:left="851" w:hanging="284"/>
        <w:jc w:val="left"/>
        <w:rPr>
          <w:rFonts w:eastAsia="Times New Roman" w:cs="Times New Roman"/>
          <w:sz w:val="24"/>
          <w:szCs w:val="24"/>
          <w:lang w:eastAsia="ru-RU"/>
        </w:rPr>
      </w:pPr>
      <w:r w:rsidRPr="006450B9">
        <w:rPr>
          <w:rFonts w:eastAsia="Times New Roman" w:cs="Times New Roman"/>
          <w:sz w:val="24"/>
          <w:szCs w:val="24"/>
          <w:lang w:eastAsia="ru-RU"/>
        </w:rPr>
        <w:t>базові навички використання стандартного офісного пакету ПЗ (створення документів у текстовому редакторі Word, створення та ведення таблиць у табличному редакторі Excel);</w:t>
      </w:r>
    </w:p>
    <w:p w:rsidR="006450B9" w:rsidRPr="006450B9" w:rsidRDefault="006450B9" w:rsidP="006450B9">
      <w:pPr>
        <w:widowControl w:val="0"/>
        <w:numPr>
          <w:ilvl w:val="0"/>
          <w:numId w:val="4"/>
        </w:numPr>
        <w:tabs>
          <w:tab w:val="left" w:pos="851"/>
        </w:tabs>
        <w:snapToGrid w:val="0"/>
        <w:spacing w:line="240" w:lineRule="auto"/>
        <w:ind w:left="851" w:hanging="284"/>
        <w:jc w:val="left"/>
        <w:rPr>
          <w:rFonts w:eastAsia="Times New Roman" w:cs="Times New Roman"/>
          <w:sz w:val="24"/>
          <w:szCs w:val="24"/>
          <w:lang w:eastAsia="ru-RU"/>
        </w:rPr>
      </w:pPr>
      <w:r w:rsidRPr="006450B9">
        <w:rPr>
          <w:rFonts w:eastAsia="Times New Roman" w:cs="Times New Roman"/>
          <w:sz w:val="24"/>
          <w:szCs w:val="24"/>
          <w:lang w:eastAsia="ru-RU"/>
        </w:rPr>
        <w:t>базові навички використання стандартної клієнтської програми (браузера) у середовищі Інтернет (доступ до веб-сайтів, навігація, форми й інші типові інтерактивні елементи);</w:t>
      </w:r>
    </w:p>
    <w:p w:rsidR="006450B9" w:rsidRPr="006450B9" w:rsidRDefault="006450B9" w:rsidP="006450B9">
      <w:pPr>
        <w:widowControl w:val="0"/>
        <w:numPr>
          <w:ilvl w:val="0"/>
          <w:numId w:val="4"/>
        </w:numPr>
        <w:tabs>
          <w:tab w:val="left" w:pos="851"/>
        </w:tabs>
        <w:snapToGrid w:val="0"/>
        <w:spacing w:line="240" w:lineRule="auto"/>
        <w:ind w:left="851" w:hanging="284"/>
        <w:jc w:val="left"/>
        <w:rPr>
          <w:rFonts w:eastAsia="Times New Roman" w:cs="Times New Roman"/>
          <w:sz w:val="24"/>
          <w:szCs w:val="24"/>
          <w:lang w:eastAsia="ru-RU"/>
        </w:rPr>
      </w:pPr>
      <w:r w:rsidRPr="006450B9">
        <w:rPr>
          <w:rFonts w:eastAsia="Times New Roman" w:cs="Times New Roman"/>
          <w:sz w:val="24"/>
          <w:szCs w:val="24"/>
          <w:lang w:eastAsia="ru-RU"/>
        </w:rPr>
        <w:t>знання основ інформаційної безпеки;</w:t>
      </w:r>
    </w:p>
    <w:p w:rsidR="006450B9" w:rsidRPr="006450B9" w:rsidRDefault="006450B9" w:rsidP="006450B9">
      <w:pPr>
        <w:widowControl w:val="0"/>
        <w:numPr>
          <w:ilvl w:val="0"/>
          <w:numId w:val="4"/>
        </w:numPr>
        <w:tabs>
          <w:tab w:val="left" w:pos="851"/>
        </w:tabs>
        <w:snapToGrid w:val="0"/>
        <w:spacing w:line="240" w:lineRule="auto"/>
        <w:ind w:left="851" w:hanging="284"/>
        <w:jc w:val="left"/>
        <w:rPr>
          <w:rFonts w:eastAsia="Times New Roman" w:cs="Times New Roman"/>
          <w:sz w:val="24"/>
          <w:szCs w:val="24"/>
          <w:lang w:eastAsia="ru-RU"/>
        </w:rPr>
      </w:pPr>
      <w:r w:rsidRPr="006450B9">
        <w:rPr>
          <w:rFonts w:eastAsia="Times New Roman" w:cs="Times New Roman"/>
          <w:sz w:val="24"/>
          <w:szCs w:val="24"/>
          <w:lang w:eastAsia="ru-RU"/>
        </w:rPr>
        <w:t>знання основ законодавства у сфері захисту персональних даних.</w:t>
      </w:r>
    </w:p>
    <w:p w:rsidR="006450B9" w:rsidRPr="006450B9" w:rsidRDefault="006450B9" w:rsidP="006450B9">
      <w:pPr>
        <w:widowControl w:val="0"/>
        <w:numPr>
          <w:ilvl w:val="0"/>
          <w:numId w:val="10"/>
        </w:numPr>
        <w:snapToGrid w:val="0"/>
        <w:spacing w:line="240" w:lineRule="auto"/>
        <w:jc w:val="left"/>
        <w:rPr>
          <w:rFonts w:eastAsia="Times New Roman" w:cs="Times New Roman"/>
          <w:sz w:val="24"/>
          <w:szCs w:val="24"/>
          <w:lang w:eastAsia="ru-RU"/>
        </w:rPr>
      </w:pPr>
      <w:r w:rsidRPr="006450B9">
        <w:rPr>
          <w:rFonts w:eastAsia="Times New Roman" w:cs="Times New Roman"/>
          <w:sz w:val="24"/>
          <w:szCs w:val="24"/>
          <w:lang w:eastAsia="ru-RU"/>
        </w:rPr>
        <w:t xml:space="preserve">Аналітик. Володіти технологією створення шаблонів звітів за допомогою </w:t>
      </w:r>
      <w:proofErr w:type="spellStart"/>
      <w:r w:rsidRPr="006450B9">
        <w:rPr>
          <w:rFonts w:eastAsia="Times New Roman" w:cs="Times New Roman"/>
          <w:sz w:val="24"/>
          <w:szCs w:val="24"/>
          <w:lang w:eastAsia="ru-RU"/>
        </w:rPr>
        <w:t>Crystal</w:t>
      </w:r>
      <w:proofErr w:type="spellEnd"/>
      <w:r w:rsidRPr="006450B9">
        <w:rPr>
          <w:rFonts w:eastAsia="Times New Roman" w:cs="Times New Roman"/>
          <w:sz w:val="24"/>
          <w:szCs w:val="24"/>
          <w:lang w:eastAsia="ru-RU"/>
        </w:rPr>
        <w:t xml:space="preserve"> </w:t>
      </w:r>
      <w:proofErr w:type="spellStart"/>
      <w:r w:rsidRPr="006450B9">
        <w:rPr>
          <w:rFonts w:eastAsia="Times New Roman" w:cs="Times New Roman"/>
          <w:sz w:val="24"/>
          <w:szCs w:val="24"/>
          <w:lang w:eastAsia="ru-RU"/>
        </w:rPr>
        <w:t>Reports</w:t>
      </w:r>
      <w:proofErr w:type="spellEnd"/>
      <w:r w:rsidRPr="006450B9">
        <w:rPr>
          <w:rFonts w:eastAsia="Times New Roman" w:cs="Times New Roman"/>
          <w:sz w:val="24"/>
          <w:szCs w:val="24"/>
          <w:lang w:eastAsia="ru-RU"/>
        </w:rPr>
        <w:t xml:space="preserve"> або </w:t>
      </w:r>
      <w:proofErr w:type="spellStart"/>
      <w:r w:rsidRPr="006450B9">
        <w:rPr>
          <w:rFonts w:eastAsia="Times New Roman" w:cs="Times New Roman"/>
          <w:sz w:val="24"/>
          <w:szCs w:val="24"/>
          <w:lang w:eastAsia="ru-RU"/>
        </w:rPr>
        <w:t>Fast</w:t>
      </w:r>
      <w:proofErr w:type="spellEnd"/>
      <w:r w:rsidRPr="006450B9">
        <w:rPr>
          <w:rFonts w:eastAsia="Times New Roman" w:cs="Times New Roman"/>
          <w:sz w:val="24"/>
          <w:szCs w:val="24"/>
          <w:lang w:eastAsia="ru-RU"/>
        </w:rPr>
        <w:t xml:space="preserve"> </w:t>
      </w:r>
      <w:proofErr w:type="spellStart"/>
      <w:r w:rsidRPr="006450B9">
        <w:rPr>
          <w:rFonts w:eastAsia="Times New Roman" w:cs="Times New Roman"/>
          <w:sz w:val="24"/>
          <w:szCs w:val="24"/>
          <w:lang w:eastAsia="ru-RU"/>
        </w:rPr>
        <w:t>Report</w:t>
      </w:r>
      <w:proofErr w:type="spellEnd"/>
      <w:r w:rsidRPr="006450B9">
        <w:rPr>
          <w:rFonts w:eastAsia="Times New Roman" w:cs="Times New Roman"/>
          <w:sz w:val="24"/>
          <w:szCs w:val="24"/>
          <w:lang w:eastAsia="ru-RU"/>
        </w:rPr>
        <w:t>.</w:t>
      </w:r>
    </w:p>
    <w:p w:rsidR="0097374F" w:rsidRPr="0097374F" w:rsidRDefault="0097374F" w:rsidP="006450B9">
      <w:pPr>
        <w:spacing w:line="240" w:lineRule="auto"/>
        <w:ind w:firstLine="0"/>
        <w:jc w:val="center"/>
      </w:pPr>
      <w:bookmarkStart w:id="1" w:name="_GoBack"/>
      <w:bookmarkEnd w:id="1"/>
    </w:p>
    <w:sectPr w:rsidR="0097374F" w:rsidRPr="0097374F" w:rsidSect="00BD0CB0">
      <w:pgSz w:w="11906" w:h="16838"/>
      <w:pgMar w:top="1134" w:right="567"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50410"/>
    <w:multiLevelType w:val="hybridMultilevel"/>
    <w:tmpl w:val="82C6895E"/>
    <w:lvl w:ilvl="0" w:tplc="2FE6D6EA">
      <w:start w:val="10"/>
      <w:numFmt w:val="bullet"/>
      <w:lvlText w:val="-"/>
      <w:lvlJc w:val="left"/>
      <w:pPr>
        <w:ind w:left="644" w:hanging="360"/>
      </w:pPr>
      <w:rPr>
        <w:rFonts w:ascii="Times New Roman" w:eastAsia="SimSu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1B2D420D"/>
    <w:multiLevelType w:val="hybridMultilevel"/>
    <w:tmpl w:val="82C6895E"/>
    <w:lvl w:ilvl="0" w:tplc="2FE6D6EA">
      <w:start w:val="10"/>
      <w:numFmt w:val="bullet"/>
      <w:lvlText w:val="-"/>
      <w:lvlJc w:val="left"/>
      <w:pPr>
        <w:ind w:left="502" w:hanging="360"/>
      </w:pPr>
      <w:rPr>
        <w:rFonts w:ascii="Times New Roman" w:eastAsia="SimSu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nsid w:val="224F6502"/>
    <w:multiLevelType w:val="hybridMultilevel"/>
    <w:tmpl w:val="4ACE4E0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nsid w:val="2E4009D6"/>
    <w:multiLevelType w:val="hybridMultilevel"/>
    <w:tmpl w:val="82C6895E"/>
    <w:lvl w:ilvl="0" w:tplc="2FE6D6EA">
      <w:start w:val="10"/>
      <w:numFmt w:val="bullet"/>
      <w:lvlText w:val="-"/>
      <w:lvlJc w:val="left"/>
      <w:pPr>
        <w:ind w:left="644" w:hanging="360"/>
      </w:pPr>
      <w:rPr>
        <w:rFonts w:ascii="Times New Roman" w:eastAsia="SimSu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nsid w:val="377A06E5"/>
    <w:multiLevelType w:val="hybridMultilevel"/>
    <w:tmpl w:val="82C6895E"/>
    <w:lvl w:ilvl="0" w:tplc="2FE6D6EA">
      <w:start w:val="10"/>
      <w:numFmt w:val="bullet"/>
      <w:lvlText w:val="-"/>
      <w:lvlJc w:val="left"/>
      <w:pPr>
        <w:ind w:left="644" w:hanging="360"/>
      </w:pPr>
      <w:rPr>
        <w:rFonts w:ascii="Times New Roman" w:eastAsia="SimSu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nsid w:val="39583442"/>
    <w:multiLevelType w:val="hybridMultilevel"/>
    <w:tmpl w:val="82C6895E"/>
    <w:lvl w:ilvl="0" w:tplc="2FE6D6EA">
      <w:start w:val="10"/>
      <w:numFmt w:val="bullet"/>
      <w:lvlText w:val="-"/>
      <w:lvlJc w:val="left"/>
      <w:pPr>
        <w:ind w:left="644" w:hanging="360"/>
      </w:pPr>
      <w:rPr>
        <w:rFonts w:ascii="Times New Roman" w:eastAsia="SimSu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nsid w:val="3B265BF1"/>
    <w:multiLevelType w:val="hybridMultilevel"/>
    <w:tmpl w:val="82C6895E"/>
    <w:lvl w:ilvl="0" w:tplc="2FE6D6EA">
      <w:start w:val="10"/>
      <w:numFmt w:val="bullet"/>
      <w:lvlText w:val="-"/>
      <w:lvlJc w:val="left"/>
      <w:pPr>
        <w:ind w:left="644" w:hanging="360"/>
      </w:pPr>
      <w:rPr>
        <w:rFonts w:ascii="Times New Roman" w:eastAsia="SimSu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
    <w:nsid w:val="72A56F2C"/>
    <w:multiLevelType w:val="hybridMultilevel"/>
    <w:tmpl w:val="82C6895E"/>
    <w:lvl w:ilvl="0" w:tplc="2FE6D6EA">
      <w:start w:val="10"/>
      <w:numFmt w:val="bullet"/>
      <w:lvlText w:val="-"/>
      <w:lvlJc w:val="left"/>
      <w:pPr>
        <w:ind w:left="644" w:hanging="360"/>
      </w:pPr>
      <w:rPr>
        <w:rFonts w:ascii="Times New Roman" w:eastAsia="SimSu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nsid w:val="74CC7F5C"/>
    <w:multiLevelType w:val="hybridMultilevel"/>
    <w:tmpl w:val="82C6895E"/>
    <w:lvl w:ilvl="0" w:tplc="2FE6D6EA">
      <w:start w:val="10"/>
      <w:numFmt w:val="bullet"/>
      <w:lvlText w:val="-"/>
      <w:lvlJc w:val="left"/>
      <w:pPr>
        <w:ind w:left="644" w:hanging="360"/>
      </w:pPr>
      <w:rPr>
        <w:rFonts w:ascii="Times New Roman" w:eastAsia="SimSu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
    <w:nsid w:val="7FA3731E"/>
    <w:multiLevelType w:val="hybridMultilevel"/>
    <w:tmpl w:val="65307E40"/>
    <w:lvl w:ilvl="0" w:tplc="FE4C50CA">
      <w:start w:val="1"/>
      <w:numFmt w:val="decimal"/>
      <w:lvlText w:val="%1."/>
      <w:lvlJc w:val="left"/>
      <w:pPr>
        <w:ind w:left="1637" w:hanging="360"/>
      </w:pPr>
      <w:rPr>
        <w:rFonts w:hint="default"/>
        <w:b/>
        <w:bCs/>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9"/>
  </w:num>
  <w:num w:numId="2">
    <w:abstractNumId w:val="1"/>
  </w:num>
  <w:num w:numId="3">
    <w:abstractNumId w:val="6"/>
  </w:num>
  <w:num w:numId="4">
    <w:abstractNumId w:val="2"/>
  </w:num>
  <w:num w:numId="5">
    <w:abstractNumId w:val="5"/>
  </w:num>
  <w:num w:numId="6">
    <w:abstractNumId w:val="4"/>
  </w:num>
  <w:num w:numId="7">
    <w:abstractNumId w:val="7"/>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341"/>
    <w:rsid w:val="001A5B7A"/>
    <w:rsid w:val="006450B9"/>
    <w:rsid w:val="007C0673"/>
    <w:rsid w:val="0097374F"/>
    <w:rsid w:val="00A426FE"/>
    <w:rsid w:val="00BD0CB0"/>
    <w:rsid w:val="00F403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099901-2092-40C2-968F-7139E686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uk-UA" w:eastAsia="en-US" w:bidi="ar-SA"/>
      </w:rPr>
    </w:rPrDefault>
    <w:pPrDefault>
      <w:pPr>
        <w:spacing w:line="276"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19126</Words>
  <Characters>10903</Characters>
  <Application>Microsoft Office Word</Application>
  <DocSecurity>0</DocSecurity>
  <Lines>90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SSU</Company>
  <LinksUpToDate>false</LinksUpToDate>
  <CharactersWithSpaces>29970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4</cp:revision>
  <cp:lastPrinted>2021-03-24T08:26:00Z</cp:lastPrinted>
  <dcterms:created xsi:type="dcterms:W3CDTF">2021-03-24T08:22:00Z</dcterms:created>
  <dcterms:modified xsi:type="dcterms:W3CDTF">2021-07-09T11:14:00Z</dcterms:modified>
</cp:coreProperties>
</file>