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9D" w:rsidRPr="0097374F" w:rsidRDefault="00913E9D" w:rsidP="00950E12">
      <w:pPr>
        <w:rPr>
          <w:b/>
        </w:rPr>
      </w:pPr>
      <w:r w:rsidRPr="0097374F">
        <w:rPr>
          <w:b/>
        </w:rPr>
        <w:t>Номер процедури закупівлі в електронній системі закупівель:</w:t>
      </w:r>
    </w:p>
    <w:p w:rsidR="00913E9D" w:rsidRPr="00F243E2" w:rsidRDefault="00F243E2" w:rsidP="00950E12">
      <w:pPr>
        <w:tabs>
          <w:tab w:val="left" w:pos="4011"/>
        </w:tabs>
        <w:ind w:firstLine="0"/>
        <w:rPr>
          <w:b/>
        </w:rPr>
      </w:pPr>
      <w:proofErr w:type="gramStart"/>
      <w:r w:rsidRPr="00F243E2">
        <w:rPr>
          <w:b/>
          <w:u w:val="single"/>
          <w:lang w:val="en-US"/>
        </w:rPr>
        <w:t>UA</w:t>
      </w:r>
      <w:r w:rsidRPr="00F243E2">
        <w:rPr>
          <w:b/>
          <w:u w:val="single"/>
        </w:rPr>
        <w:t>-2021-06-17-006903-</w:t>
      </w:r>
      <w:r w:rsidRPr="00F243E2">
        <w:rPr>
          <w:b/>
          <w:u w:val="single"/>
          <w:lang w:val="en-US"/>
        </w:rPr>
        <w:t>c</w:t>
      </w:r>
      <w:r w:rsidR="00913E9D" w:rsidRPr="00F243E2">
        <w:rPr>
          <w:b/>
        </w:rPr>
        <w:t>.</w:t>
      </w:r>
      <w:proofErr w:type="gramEnd"/>
      <w:r w:rsidR="00913E9D" w:rsidRPr="00F243E2">
        <w:rPr>
          <w:b/>
        </w:rPr>
        <w:tab/>
      </w:r>
      <w:bookmarkStart w:id="0" w:name="_GoBack"/>
      <w:bookmarkEnd w:id="0"/>
    </w:p>
    <w:p w:rsidR="00913E9D" w:rsidRPr="00913E9D" w:rsidRDefault="00913E9D" w:rsidP="00913E9D">
      <w:pPr>
        <w:tabs>
          <w:tab w:val="left" w:pos="4011"/>
        </w:tabs>
        <w:rPr>
          <w:b/>
        </w:rPr>
      </w:pPr>
    </w:p>
    <w:p w:rsidR="00913E9D" w:rsidRDefault="00913E9D" w:rsidP="00913E9D">
      <w:pPr>
        <w:tabs>
          <w:tab w:val="left" w:pos="4011"/>
        </w:tabs>
      </w:pPr>
      <w:r>
        <w:t xml:space="preserve">Закупівля </w:t>
      </w:r>
      <w:r w:rsidR="005B6D73" w:rsidRPr="005B6D73">
        <w:rPr>
          <w:rFonts w:eastAsia="Times New Roman" w:cs="Times New Roman"/>
          <w:b/>
          <w:bCs/>
          <w:szCs w:val="28"/>
          <w:lang w:eastAsia="ru-RU"/>
        </w:rPr>
        <w:t>телевізійн</w:t>
      </w:r>
      <w:r w:rsidR="005B6D73">
        <w:rPr>
          <w:rFonts w:eastAsia="Times New Roman" w:cs="Times New Roman"/>
          <w:b/>
          <w:bCs/>
          <w:szCs w:val="28"/>
          <w:lang w:eastAsia="ru-RU"/>
        </w:rPr>
        <w:t>ого</w:t>
      </w:r>
      <w:r w:rsidR="005B6D73" w:rsidRPr="005B6D73">
        <w:rPr>
          <w:rFonts w:eastAsia="Times New Roman" w:cs="Times New Roman"/>
          <w:b/>
          <w:bCs/>
          <w:szCs w:val="28"/>
          <w:lang w:eastAsia="ru-RU"/>
        </w:rPr>
        <w:t xml:space="preserve"> й аудіовізуального обладнання, код ДК </w:t>
      </w:r>
      <w:r w:rsidR="00750ABF">
        <w:rPr>
          <w:rFonts w:eastAsia="Times New Roman" w:cs="Times New Roman"/>
          <w:b/>
          <w:bCs/>
          <w:szCs w:val="28"/>
          <w:lang w:eastAsia="ru-RU"/>
        </w:rPr>
        <w:br/>
        <w:t>021:2015-</w:t>
      </w:r>
      <w:r w:rsidR="005B6D73" w:rsidRPr="005B6D73">
        <w:rPr>
          <w:rFonts w:eastAsia="Times New Roman" w:cs="Times New Roman"/>
          <w:b/>
          <w:bCs/>
          <w:szCs w:val="28"/>
          <w:lang w:eastAsia="ru-RU"/>
        </w:rPr>
        <w:t>32320000-2 (</w:t>
      </w:r>
      <w:proofErr w:type="spellStart"/>
      <w:r w:rsidR="005B6D73" w:rsidRPr="005B6D73">
        <w:rPr>
          <w:rFonts w:eastAsia="Times New Roman" w:cs="Times New Roman"/>
          <w:b/>
          <w:bCs/>
          <w:szCs w:val="28"/>
          <w:lang w:eastAsia="ru-RU"/>
        </w:rPr>
        <w:t>Відеовізуалізаційна</w:t>
      </w:r>
      <w:proofErr w:type="spellEnd"/>
      <w:r w:rsidR="005B6D73" w:rsidRPr="005B6D73">
        <w:rPr>
          <w:rFonts w:eastAsia="Times New Roman" w:cs="Times New Roman"/>
          <w:b/>
          <w:bCs/>
          <w:szCs w:val="28"/>
          <w:lang w:eastAsia="ru-RU"/>
        </w:rPr>
        <w:t xml:space="preserve"> система)</w:t>
      </w:r>
      <w:r>
        <w:t xml:space="preserve">здійснюється </w:t>
      </w:r>
      <w:r w:rsidRPr="0097374F">
        <w:t>для забезпечення потреб С</w:t>
      </w:r>
      <w:r>
        <w:t>лужби безпеки</w:t>
      </w:r>
      <w:r w:rsidRPr="0097374F">
        <w:t xml:space="preserve"> України.</w:t>
      </w:r>
    </w:p>
    <w:p w:rsidR="00913E9D" w:rsidRDefault="00913E9D" w:rsidP="00913E9D">
      <w:pPr>
        <w:tabs>
          <w:tab w:val="left" w:pos="4011"/>
        </w:tabs>
      </w:pPr>
    </w:p>
    <w:p w:rsidR="00913E9D" w:rsidRDefault="00913E9D" w:rsidP="00913E9D">
      <w:pPr>
        <w:tabs>
          <w:tab w:val="left" w:pos="4011"/>
        </w:tabs>
      </w:pPr>
      <w:r w:rsidRPr="0097374F">
        <w:t xml:space="preserve">Очікувана вартість закупівлі складає  </w:t>
      </w:r>
      <w:r w:rsidR="005B6D73">
        <w:rPr>
          <w:b/>
          <w:u w:val="single"/>
        </w:rPr>
        <w:t>487</w:t>
      </w:r>
      <w:r w:rsidR="0048231C">
        <w:rPr>
          <w:b/>
          <w:u w:val="single"/>
        </w:rPr>
        <w:t xml:space="preserve"> 000</w:t>
      </w:r>
      <w:r w:rsidRPr="00913E9D">
        <w:rPr>
          <w:b/>
          <w:u w:val="single"/>
        </w:rPr>
        <w:t>,00</w:t>
      </w:r>
      <w:r w:rsidRPr="0097374F">
        <w:rPr>
          <w:b/>
          <w:u w:val="single"/>
        </w:rPr>
        <w:t xml:space="preserve"> грн.</w:t>
      </w:r>
    </w:p>
    <w:p w:rsidR="001A5B7A" w:rsidRDefault="001A5B7A"/>
    <w:p w:rsidR="00913E9D" w:rsidRPr="00913E9D" w:rsidRDefault="00913E9D" w:rsidP="00913E9D">
      <w:pPr>
        <w:spacing w:line="240" w:lineRule="auto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3E9D">
        <w:rPr>
          <w:rFonts w:eastAsia="Times New Roman" w:cs="Times New Roman"/>
          <w:b/>
          <w:sz w:val="24"/>
          <w:szCs w:val="24"/>
          <w:lang w:eastAsia="ru-RU"/>
        </w:rPr>
        <w:t>ТЕХНІЧНА СПЕЦИФІКАЦІЯ</w:t>
      </w:r>
    </w:p>
    <w:p w:rsidR="00913E9D" w:rsidRDefault="00913E9D" w:rsidP="0048231C">
      <w:pPr>
        <w:spacing w:line="240" w:lineRule="auto"/>
        <w:ind w:firstLine="284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48231C">
        <w:rPr>
          <w:rFonts w:eastAsia="Times New Roman" w:cs="Times New Roman"/>
          <w:bCs/>
          <w:sz w:val="24"/>
          <w:szCs w:val="24"/>
          <w:lang w:eastAsia="ru-RU"/>
        </w:rPr>
        <w:t xml:space="preserve">на закупівлю </w:t>
      </w:r>
      <w:r w:rsidR="005B6D73" w:rsidRPr="005B6D73">
        <w:rPr>
          <w:rFonts w:eastAsia="Times New Roman" w:cs="Times New Roman"/>
          <w:bCs/>
          <w:sz w:val="24"/>
          <w:szCs w:val="24"/>
          <w:lang w:eastAsia="ru-RU"/>
        </w:rPr>
        <w:t xml:space="preserve">телевізійного й аудіовізуального обладнання, </w:t>
      </w:r>
      <w:r w:rsidR="005B6D73">
        <w:rPr>
          <w:rFonts w:eastAsia="Times New Roman" w:cs="Times New Roman"/>
          <w:bCs/>
          <w:sz w:val="24"/>
          <w:szCs w:val="24"/>
          <w:lang w:eastAsia="ru-RU"/>
        </w:rPr>
        <w:br/>
      </w:r>
      <w:r w:rsidR="005B6D73" w:rsidRPr="005B6D73">
        <w:rPr>
          <w:rFonts w:eastAsia="Times New Roman" w:cs="Times New Roman"/>
          <w:bCs/>
          <w:sz w:val="24"/>
          <w:szCs w:val="24"/>
          <w:lang w:eastAsia="ru-RU"/>
        </w:rPr>
        <w:t>код ДК 021:2015 - 32320000-2 (</w:t>
      </w:r>
      <w:proofErr w:type="spellStart"/>
      <w:r w:rsidR="005B6D73" w:rsidRPr="005B6D73">
        <w:rPr>
          <w:rFonts w:eastAsia="Times New Roman" w:cs="Times New Roman"/>
          <w:bCs/>
          <w:sz w:val="24"/>
          <w:szCs w:val="24"/>
          <w:lang w:eastAsia="ru-RU"/>
        </w:rPr>
        <w:t>Відеовізуалізаційна</w:t>
      </w:r>
      <w:proofErr w:type="spellEnd"/>
      <w:r w:rsidR="005B6D73" w:rsidRPr="005B6D73">
        <w:rPr>
          <w:rFonts w:eastAsia="Times New Roman" w:cs="Times New Roman"/>
          <w:bCs/>
          <w:sz w:val="24"/>
          <w:szCs w:val="24"/>
          <w:lang w:eastAsia="ru-RU"/>
        </w:rPr>
        <w:t xml:space="preserve"> система)</w:t>
      </w:r>
    </w:p>
    <w:p w:rsidR="0048231C" w:rsidRPr="0048231C" w:rsidRDefault="0048231C" w:rsidP="0048231C">
      <w:pPr>
        <w:spacing w:line="240" w:lineRule="auto"/>
        <w:ind w:firstLine="284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"/>
        <w:gridCol w:w="7967"/>
        <w:gridCol w:w="1134"/>
      </w:tblGrid>
      <w:tr w:rsidR="005B6D73" w:rsidRPr="005B6D73" w:rsidTr="00FF426B">
        <w:tc>
          <w:tcPr>
            <w:tcW w:w="505" w:type="dxa"/>
            <w:shd w:val="clear" w:color="auto" w:fill="auto"/>
            <w:vAlign w:val="center"/>
          </w:tcPr>
          <w:p w:rsidR="005B6D73" w:rsidRPr="005B6D73" w:rsidRDefault="005B6D73" w:rsidP="005B6D73">
            <w:pPr>
              <w:spacing w:line="240" w:lineRule="auto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5B6D73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7967" w:type="dxa"/>
            <w:shd w:val="clear" w:color="auto" w:fill="auto"/>
            <w:vAlign w:val="center"/>
          </w:tcPr>
          <w:p w:rsidR="005B6D73" w:rsidRPr="005B6D73" w:rsidRDefault="005B6D73" w:rsidP="005B6D73">
            <w:pPr>
              <w:keepNext/>
              <w:spacing w:line="240" w:lineRule="auto"/>
              <w:ind w:firstLine="0"/>
              <w:jc w:val="center"/>
              <w:outlineLvl w:val="0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5B6D73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Найменування</w:t>
            </w:r>
          </w:p>
          <w:p w:rsidR="005B6D73" w:rsidRPr="005B6D73" w:rsidRDefault="005B6D73" w:rsidP="005B6D73">
            <w:pPr>
              <w:spacing w:line="240" w:lineRule="auto"/>
              <w:ind w:hanging="3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5B6D7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 та технічні характеристики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D73" w:rsidRPr="005B6D73" w:rsidRDefault="005B6D73" w:rsidP="005B6D73">
            <w:pPr>
              <w:keepNext/>
              <w:spacing w:line="240" w:lineRule="auto"/>
              <w:ind w:left="-219" w:right="-136" w:firstLine="0"/>
              <w:jc w:val="center"/>
              <w:outlineLvl w:val="0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5B6D73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Од.</w:t>
            </w:r>
          </w:p>
          <w:p w:rsidR="005B6D73" w:rsidRPr="005B6D73" w:rsidRDefault="005B6D73" w:rsidP="005B6D73">
            <w:pPr>
              <w:spacing w:line="240" w:lineRule="auto"/>
              <w:ind w:left="-219" w:right="-136" w:firstLine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5B6D73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виміру, к-т</w:t>
            </w:r>
          </w:p>
        </w:tc>
      </w:tr>
      <w:tr w:rsidR="005B6D73" w:rsidRPr="005B6D73" w:rsidTr="00FF426B">
        <w:trPr>
          <w:trHeight w:val="934"/>
        </w:trPr>
        <w:tc>
          <w:tcPr>
            <w:tcW w:w="505" w:type="dxa"/>
            <w:shd w:val="clear" w:color="auto" w:fill="auto"/>
          </w:tcPr>
          <w:p w:rsidR="005B6D73" w:rsidRPr="005B6D73" w:rsidRDefault="005B6D73" w:rsidP="005B6D7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6D7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7" w:type="dxa"/>
            <w:shd w:val="clear" w:color="auto" w:fill="auto"/>
          </w:tcPr>
          <w:p w:rsidR="005B6D73" w:rsidRPr="005B6D73" w:rsidRDefault="005B6D73" w:rsidP="005B6D73">
            <w:pPr>
              <w:spacing w:line="240" w:lineRule="auto"/>
              <w:ind w:firstLine="205"/>
              <w:rPr>
                <w:rFonts w:eastAsia="Times New Roman" w:cs="Times New Roman"/>
                <w:b/>
                <w:bCs/>
                <w:sz w:val="24"/>
                <w:szCs w:val="28"/>
                <w:u w:val="single"/>
                <w:lang w:eastAsia="ru-RU"/>
              </w:rPr>
            </w:pPr>
            <w:proofErr w:type="spellStart"/>
            <w:r w:rsidRPr="005B6D73">
              <w:rPr>
                <w:rFonts w:eastAsia="Times New Roman" w:cs="Times New Roman"/>
                <w:b/>
                <w:bCs/>
                <w:sz w:val="24"/>
                <w:szCs w:val="28"/>
                <w:u w:val="single"/>
                <w:lang w:eastAsia="ru-RU"/>
              </w:rPr>
              <w:t>Відеовізуалізаційна</w:t>
            </w:r>
            <w:proofErr w:type="spellEnd"/>
            <w:r w:rsidRPr="005B6D73">
              <w:rPr>
                <w:rFonts w:eastAsia="Times New Roman" w:cs="Times New Roman"/>
                <w:b/>
                <w:bCs/>
                <w:sz w:val="24"/>
                <w:szCs w:val="28"/>
                <w:u w:val="single"/>
                <w:lang w:eastAsia="ru-RU"/>
              </w:rPr>
              <w:t xml:space="preserve"> система у складі:</w:t>
            </w:r>
          </w:p>
          <w:p w:rsidR="005B6D73" w:rsidRPr="00F243E2" w:rsidRDefault="005B6D73" w:rsidP="005B6D73">
            <w:pPr>
              <w:spacing w:line="240" w:lineRule="auto"/>
              <w:ind w:firstLine="205"/>
              <w:jc w:val="left"/>
              <w:rPr>
                <w:rFonts w:eastAsia="Times New Roman" w:cs="Times New Roman"/>
                <w:b/>
                <w:sz w:val="24"/>
                <w:szCs w:val="24"/>
              </w:rPr>
            </w:pPr>
            <w:r w:rsidRPr="005B6D73">
              <w:rPr>
                <w:rFonts w:eastAsia="Times New Roman" w:cs="Times New Roman"/>
                <w:b/>
                <w:sz w:val="24"/>
                <w:szCs w:val="24"/>
              </w:rPr>
              <w:t>Цифровий засіб візуалізації – 4 шт.</w:t>
            </w:r>
          </w:p>
          <w:p w:rsidR="005B6D73" w:rsidRPr="005B6D73" w:rsidRDefault="005B6D73" w:rsidP="005B6D7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Основні технічні характеристики: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Розмір діагоналі: не менше 55"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Тип матриці: IPS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Режим роботи: 24/7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Максимальна розподільча здатність: не менше 1920х1080 пікселів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Розмір пікселя: не менше 0.63mm(H) * 0.63mm (V)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Активна площа дисплею: не менше 1209,6х680,4 мм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Статична контрастність: не менше 1200:1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Кути огляду (г/в): не менше 178/178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 xml:space="preserve">-        Час відгуку: не </w:t>
            </w:r>
            <w:r>
              <w:rPr>
                <w:rFonts w:eastAsia="Times New Roman" w:cs="Times New Roman"/>
                <w:sz w:val="22"/>
                <w:szCs w:val="24"/>
              </w:rPr>
              <w:t>бі</w:t>
            </w:r>
            <w:r w:rsidRPr="005B6D73">
              <w:rPr>
                <w:rFonts w:eastAsia="Times New Roman" w:cs="Times New Roman"/>
                <w:sz w:val="22"/>
                <w:szCs w:val="24"/>
              </w:rPr>
              <w:t>льше 8 мс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Колір екрану: не менше ніж 8 біт – 16,7 млн. кольорів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Кольорове охоплення: не менше 72%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Рівень матовості екрану – не менше ніж 28%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Максимальна частота оновлення пікселів: не менше 77 МГц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 xml:space="preserve">-        Яскравість: не менше 500 </w:t>
            </w:r>
            <w:proofErr w:type="spellStart"/>
            <w:r w:rsidRPr="005B6D73">
              <w:rPr>
                <w:rFonts w:eastAsia="Times New Roman" w:cs="Times New Roman"/>
                <w:sz w:val="22"/>
                <w:szCs w:val="24"/>
              </w:rPr>
              <w:t>кд</w:t>
            </w:r>
            <w:proofErr w:type="spellEnd"/>
            <w:r w:rsidRPr="005B6D73">
              <w:rPr>
                <w:rFonts w:eastAsia="Times New Roman" w:cs="Times New Roman"/>
                <w:sz w:val="22"/>
                <w:szCs w:val="24"/>
              </w:rPr>
              <w:t>/м2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 xml:space="preserve">-        Вхід RGBне менше 1 шт.: аналоговий D-SUB, DVI-D, </w:t>
            </w:r>
            <w:proofErr w:type="spellStart"/>
            <w:r w:rsidRPr="005B6D73">
              <w:rPr>
                <w:rFonts w:eastAsia="Times New Roman" w:cs="Times New Roman"/>
                <w:sz w:val="22"/>
                <w:szCs w:val="24"/>
              </w:rPr>
              <w:t>DisplayPort</w:t>
            </w:r>
            <w:proofErr w:type="spellEnd"/>
            <w:r w:rsidRPr="005B6D73">
              <w:rPr>
                <w:rFonts w:eastAsia="Times New Roman" w:cs="Times New Roman"/>
                <w:sz w:val="22"/>
                <w:szCs w:val="24"/>
              </w:rPr>
              <w:t xml:space="preserve"> 1.2 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Вхід відеоне менше 2 шт.: HDMI 2.0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Вхід HDCPне менше 1 шт.: HDCP 2.2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 xml:space="preserve">-        Вхід аудіоне менше 1 шт.: стерео міні </w:t>
            </w:r>
            <w:proofErr w:type="spellStart"/>
            <w:r w:rsidRPr="005B6D73">
              <w:rPr>
                <w:rFonts w:eastAsia="Times New Roman" w:cs="Times New Roman"/>
                <w:sz w:val="22"/>
                <w:szCs w:val="24"/>
              </w:rPr>
              <w:t>Jack</w:t>
            </w:r>
            <w:proofErr w:type="spellEnd"/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Вхід USBне менше 1 шт.: оновлення ПЗ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Вихід RGBне менше 1 шт.: DP1.2 (Loop-</w:t>
            </w:r>
            <w:proofErr w:type="spellStart"/>
            <w:r w:rsidRPr="005B6D73">
              <w:rPr>
                <w:rFonts w:eastAsia="Times New Roman" w:cs="Times New Roman"/>
                <w:sz w:val="22"/>
                <w:szCs w:val="24"/>
              </w:rPr>
              <w:t>out</w:t>
            </w:r>
            <w:proofErr w:type="spellEnd"/>
            <w:r w:rsidRPr="005B6D73">
              <w:rPr>
                <w:rFonts w:eastAsia="Times New Roman" w:cs="Times New Roman"/>
                <w:sz w:val="22"/>
                <w:szCs w:val="24"/>
              </w:rPr>
              <w:t>)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 xml:space="preserve">-        Вихід аудіоне менше 1 шт.: стерео  міні </w:t>
            </w:r>
            <w:proofErr w:type="spellStart"/>
            <w:r w:rsidRPr="005B6D73">
              <w:rPr>
                <w:rFonts w:eastAsia="Times New Roman" w:cs="Times New Roman"/>
                <w:sz w:val="22"/>
                <w:szCs w:val="24"/>
              </w:rPr>
              <w:t>Jack</w:t>
            </w:r>
            <w:proofErr w:type="spellEnd"/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Підтримка керування: RS232 (вхід/вихід) та LAN (RJ45)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Виносний сенсор керування та освітлення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Споживча потужність: менш ніж 0,5 Вт у вимкненому/очікування стані, типова 120 Вт у режимі «Включено»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Сумарна ширина двох суміжних рамок: не більше 1.8 мм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Вага: не більше 19,4 кг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-        Можливості: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 xml:space="preserve">      вбудована підтримка </w:t>
            </w:r>
            <w:proofErr w:type="spellStart"/>
            <w:r w:rsidRPr="005B6D73">
              <w:rPr>
                <w:rFonts w:eastAsia="Times New Roman" w:cs="Times New Roman"/>
                <w:sz w:val="22"/>
                <w:szCs w:val="24"/>
              </w:rPr>
              <w:t>АСМ</w:t>
            </w:r>
            <w:proofErr w:type="spellEnd"/>
            <w:r w:rsidRPr="005B6D73">
              <w:rPr>
                <w:rFonts w:eastAsia="Times New Roman" w:cs="Times New Roman"/>
                <w:sz w:val="22"/>
                <w:szCs w:val="24"/>
              </w:rPr>
              <w:t xml:space="preserve"> (</w:t>
            </w:r>
            <w:proofErr w:type="spellStart"/>
            <w:r w:rsidRPr="005B6D73">
              <w:rPr>
                <w:rFonts w:eastAsia="Times New Roman" w:cs="Times New Roman"/>
                <w:sz w:val="22"/>
                <w:szCs w:val="24"/>
              </w:rPr>
              <w:t>AdvancedColorManagement</w:t>
            </w:r>
            <w:proofErr w:type="spellEnd"/>
            <w:r w:rsidRPr="005B6D73">
              <w:rPr>
                <w:rFonts w:eastAsia="Times New Roman" w:cs="Times New Roman"/>
                <w:sz w:val="22"/>
                <w:szCs w:val="24"/>
              </w:rPr>
              <w:t>)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proofErr w:type="spellStart"/>
            <w:r w:rsidRPr="005B6D73">
              <w:rPr>
                <w:rFonts w:eastAsia="Times New Roman" w:cs="Times New Roman"/>
                <w:sz w:val="22"/>
                <w:szCs w:val="24"/>
              </w:rPr>
              <w:t>aвтовибір</w:t>
            </w:r>
            <w:proofErr w:type="spellEnd"/>
            <w:r w:rsidRPr="005B6D73">
              <w:rPr>
                <w:rFonts w:eastAsia="Times New Roman" w:cs="Times New Roman"/>
                <w:sz w:val="22"/>
                <w:szCs w:val="24"/>
              </w:rPr>
              <w:t xml:space="preserve"> джерела сигналу та відновлення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 xml:space="preserve">      датчик температури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 xml:space="preserve">      RS232C/RJ45 MDC, ві</w:t>
            </w:r>
            <w:r>
              <w:rPr>
                <w:rFonts w:eastAsia="Times New Roman" w:cs="Times New Roman"/>
                <w:sz w:val="22"/>
                <w:szCs w:val="24"/>
              </w:rPr>
              <w:t>ддале</w:t>
            </w:r>
            <w:r w:rsidRPr="005B6D73">
              <w:rPr>
                <w:rFonts w:eastAsia="Times New Roman" w:cs="Times New Roman"/>
                <w:sz w:val="22"/>
                <w:szCs w:val="24"/>
              </w:rPr>
              <w:t>не керування дисплеєм (</w:t>
            </w:r>
            <w:proofErr w:type="spellStart"/>
            <w:r w:rsidRPr="005B6D73">
              <w:rPr>
                <w:rFonts w:eastAsia="Times New Roman" w:cs="Times New Roman"/>
                <w:sz w:val="22"/>
                <w:szCs w:val="24"/>
              </w:rPr>
              <w:t>Ethernet</w:t>
            </w:r>
            <w:proofErr w:type="spellEnd"/>
            <w:r w:rsidRPr="005B6D73">
              <w:rPr>
                <w:rFonts w:eastAsia="Times New Roman" w:cs="Times New Roman"/>
                <w:sz w:val="22"/>
                <w:szCs w:val="24"/>
              </w:rPr>
              <w:t>)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 xml:space="preserve">      підтримка </w:t>
            </w:r>
            <w:proofErr w:type="spellStart"/>
            <w:r w:rsidRPr="005B6D73">
              <w:rPr>
                <w:rFonts w:eastAsia="Times New Roman" w:cs="Times New Roman"/>
                <w:sz w:val="22"/>
                <w:szCs w:val="24"/>
              </w:rPr>
              <w:t>PlugandPlay</w:t>
            </w:r>
            <w:proofErr w:type="spellEnd"/>
            <w:r w:rsidRPr="005B6D73">
              <w:rPr>
                <w:rFonts w:eastAsia="Times New Roman" w:cs="Times New Roman"/>
                <w:sz w:val="22"/>
                <w:szCs w:val="24"/>
              </w:rPr>
              <w:t xml:space="preserve"> (DDC2B)</w:t>
            </w:r>
          </w:p>
          <w:p w:rsidR="005B6D73" w:rsidRPr="005B6D73" w:rsidRDefault="005B6D73" w:rsidP="005B6D73">
            <w:pPr>
              <w:spacing w:line="240" w:lineRule="auto"/>
              <w:ind w:left="263"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 xml:space="preserve">      наявність режиму </w:t>
            </w:r>
            <w:proofErr w:type="spellStart"/>
            <w:r w:rsidRPr="005B6D73">
              <w:rPr>
                <w:rFonts w:eastAsia="Times New Roman" w:cs="Times New Roman"/>
                <w:sz w:val="22"/>
                <w:szCs w:val="24"/>
              </w:rPr>
              <w:t>відеостіни</w:t>
            </w:r>
            <w:proofErr w:type="spellEnd"/>
            <w:r w:rsidRPr="005B6D73">
              <w:rPr>
                <w:rFonts w:eastAsia="Times New Roman" w:cs="Times New Roman"/>
                <w:sz w:val="22"/>
                <w:szCs w:val="24"/>
              </w:rPr>
              <w:t xml:space="preserve">, автоматичне відтворення частини контенту </w:t>
            </w:r>
            <w:r w:rsidRPr="005B6D73">
              <w:rPr>
                <w:rFonts w:eastAsia="Times New Roman" w:cs="Times New Roman"/>
                <w:sz w:val="22"/>
                <w:szCs w:val="24"/>
              </w:rPr>
              <w:lastRenderedPageBreak/>
              <w:t>згідно до фізичного розташування дисплея</w:t>
            </w:r>
          </w:p>
          <w:p w:rsidR="005B6D73" w:rsidRPr="005B6D73" w:rsidRDefault="005B6D73" w:rsidP="005B6D7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Кожний засіб візуалізації постачається у комплекті з настінним кріпленням (сумісним з цим засобом візуалізації) та кабелем живлення.</w:t>
            </w:r>
          </w:p>
          <w:p w:rsidR="005B6D73" w:rsidRPr="005B6D73" w:rsidRDefault="005B6D73" w:rsidP="005B6D73">
            <w:pPr>
              <w:spacing w:line="240" w:lineRule="auto"/>
              <w:ind w:firstLine="205"/>
              <w:jc w:val="left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5B6D73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Контролер відео-стіни – 1 шт.</w:t>
            </w:r>
          </w:p>
          <w:p w:rsidR="005B6D73" w:rsidRPr="005B6D73" w:rsidRDefault="005B6D73" w:rsidP="005B6D7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Основні технічні характеристики:</w:t>
            </w:r>
          </w:p>
          <w:p w:rsidR="005B6D73" w:rsidRPr="005B6D73" w:rsidRDefault="005B6D73" w:rsidP="005B6D7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8"/>
              </w:rPr>
              <w:t xml:space="preserve">підтримка відео з розподільною здатністю – </w:t>
            </w:r>
            <w:r w:rsidRPr="005B6D73">
              <w:rPr>
                <w:rFonts w:eastAsia="Times New Roman" w:cs="Times New Roman"/>
                <w:sz w:val="22"/>
                <w:szCs w:val="24"/>
              </w:rPr>
              <w:t xml:space="preserve">UHD </w:t>
            </w:r>
            <w:r w:rsidRPr="005B6D73">
              <w:rPr>
                <w:rFonts w:eastAsia="Times New Roman" w:cs="Times New Roman"/>
                <w:sz w:val="22"/>
                <w:szCs w:val="24"/>
              </w:rPr>
              <w:br/>
              <w:t>(3840</w:t>
            </w:r>
            <w:r w:rsidRPr="005B6D73">
              <w:rPr>
                <w:rFonts w:eastAsia="Times New Roman" w:cs="Times New Roman"/>
                <w:sz w:val="22"/>
                <w:szCs w:val="24"/>
                <w:lang w:val="en-US"/>
              </w:rPr>
              <w:t>x</w:t>
            </w:r>
            <w:r w:rsidRPr="005B6D73">
              <w:rPr>
                <w:rFonts w:eastAsia="Times New Roman" w:cs="Times New Roman"/>
                <w:sz w:val="22"/>
                <w:szCs w:val="24"/>
              </w:rPr>
              <w:t>2160@60</w:t>
            </w:r>
            <w:r w:rsidRPr="005B6D73">
              <w:rPr>
                <w:rFonts w:eastAsia="Times New Roman" w:cs="Times New Roman"/>
                <w:sz w:val="22"/>
                <w:szCs w:val="24"/>
                <w:lang w:val="en-US"/>
              </w:rPr>
              <w:t>Hz</w:t>
            </w:r>
            <w:r w:rsidRPr="005B6D73">
              <w:rPr>
                <w:rFonts w:eastAsia="Times New Roman" w:cs="Times New Roman"/>
                <w:sz w:val="22"/>
                <w:szCs w:val="24"/>
              </w:rPr>
              <w:t xml:space="preserve">, 8.3 </w:t>
            </w:r>
            <w:r w:rsidRPr="005B6D73">
              <w:rPr>
                <w:rFonts w:eastAsia="Times New Roman" w:cs="Times New Roman"/>
                <w:sz w:val="22"/>
                <w:szCs w:val="24"/>
                <w:lang w:val="en-US"/>
              </w:rPr>
              <w:t>megapixel</w:t>
            </w:r>
            <w:r w:rsidRPr="005B6D73">
              <w:rPr>
                <w:rFonts w:eastAsia="Times New Roman" w:cs="Times New Roman"/>
                <w:sz w:val="22"/>
                <w:szCs w:val="24"/>
              </w:rPr>
              <w:t xml:space="preserve"> 4</w:t>
            </w:r>
            <w:r w:rsidRPr="005B6D73">
              <w:rPr>
                <w:rFonts w:eastAsia="Times New Roman" w:cs="Times New Roman"/>
                <w:sz w:val="22"/>
                <w:szCs w:val="24"/>
                <w:lang w:val="en-US"/>
              </w:rPr>
              <w:t>K</w:t>
            </w:r>
            <w:r w:rsidRPr="005B6D73">
              <w:rPr>
                <w:rFonts w:eastAsia="Times New Roman" w:cs="Times New Roman"/>
                <w:sz w:val="22"/>
                <w:szCs w:val="24"/>
              </w:rPr>
              <w:t>);</w:t>
            </w:r>
          </w:p>
          <w:p w:rsidR="005B6D73" w:rsidRPr="005B6D73" w:rsidRDefault="005B6D73" w:rsidP="005B6D7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глибина передачі кольору при розподільній здатності 4К – 12 біт;</w:t>
            </w:r>
          </w:p>
          <w:p w:rsidR="005B6D73" w:rsidRPr="00F243E2" w:rsidRDefault="005B6D73" w:rsidP="005B6D7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 xml:space="preserve">підтримка стандарту </w:t>
            </w:r>
            <w:r w:rsidRPr="005B6D73">
              <w:rPr>
                <w:rFonts w:eastAsia="Times New Roman" w:cs="Times New Roman"/>
                <w:sz w:val="22"/>
                <w:szCs w:val="24"/>
                <w:lang w:val="en-US"/>
              </w:rPr>
              <w:t>HDMI</w:t>
            </w:r>
            <w:r w:rsidRPr="00F243E2">
              <w:rPr>
                <w:rFonts w:eastAsia="Times New Roman" w:cs="Times New Roman"/>
                <w:sz w:val="22"/>
                <w:szCs w:val="24"/>
              </w:rPr>
              <w:t xml:space="preserve"> 2.0</w:t>
            </w:r>
            <w:r w:rsidRPr="005B6D73">
              <w:rPr>
                <w:rFonts w:eastAsia="Times New Roman" w:cs="Times New Roman"/>
                <w:sz w:val="22"/>
                <w:szCs w:val="24"/>
                <w:lang w:val="en-US"/>
              </w:rPr>
              <w:t>b</w:t>
            </w:r>
            <w:r w:rsidRPr="00F243E2">
              <w:rPr>
                <w:rFonts w:eastAsia="Times New Roman" w:cs="Times New Roman"/>
                <w:sz w:val="22"/>
                <w:szCs w:val="24"/>
              </w:rPr>
              <w:t>;</w:t>
            </w:r>
          </w:p>
          <w:p w:rsidR="005B6D73" w:rsidRPr="005B6D73" w:rsidRDefault="005B6D73" w:rsidP="005B6D7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організація відео стін формату 2х2;</w:t>
            </w:r>
          </w:p>
          <w:p w:rsidR="005B6D73" w:rsidRPr="005B6D73" w:rsidRDefault="005B6D73" w:rsidP="005B6D7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val="ru-RU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підтримка можливості стикування контролерів (загалом відео-стіна в подальшому може бути збільшена до 40 дисплеїв)</w:t>
            </w:r>
            <w:r w:rsidRPr="005B6D73">
              <w:rPr>
                <w:rFonts w:eastAsia="Times New Roman" w:cs="Times New Roman"/>
                <w:sz w:val="22"/>
                <w:szCs w:val="24"/>
                <w:lang w:val="ru-RU"/>
              </w:rPr>
              <w:t>;</w:t>
            </w:r>
          </w:p>
          <w:p w:rsidR="005B6D73" w:rsidRPr="005B6D73" w:rsidRDefault="005B6D73" w:rsidP="005B6D7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підтримка можливості об’єднання в відео-стіну моніторів різних розмірів та з різною шириною рамок.</w:t>
            </w:r>
          </w:p>
          <w:p w:rsidR="005B6D73" w:rsidRPr="005B6D73" w:rsidRDefault="005B6D73" w:rsidP="005B6D73">
            <w:pPr>
              <w:spacing w:line="240" w:lineRule="auto"/>
              <w:ind w:firstLine="0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 xml:space="preserve">Контролер постачається у комплекті з кабелем живлення від мережі змінного струму 220В сумісним (без застосування перехідників) з електричними розетками типів EU </w:t>
            </w:r>
            <w:proofErr w:type="spellStart"/>
            <w:r w:rsidRPr="005B6D73">
              <w:rPr>
                <w:rFonts w:eastAsia="Times New Roman" w:cs="Times New Roman"/>
                <w:sz w:val="22"/>
                <w:szCs w:val="24"/>
              </w:rPr>
              <w:t>type</w:t>
            </w:r>
            <w:proofErr w:type="spellEnd"/>
            <w:r w:rsidRPr="005B6D73">
              <w:rPr>
                <w:rFonts w:eastAsia="Times New Roman" w:cs="Times New Roman"/>
                <w:sz w:val="22"/>
                <w:szCs w:val="24"/>
              </w:rPr>
              <w:t xml:space="preserve"> C, F або із зовнішнім блоком електроживлення з визначеними виробником параметрами, якість і безпека якого підтверджені сертифікатом </w:t>
            </w:r>
            <w:r w:rsidRPr="005B6D73">
              <w:rPr>
                <w:rFonts w:eastAsia="Times New Roman" w:cs="Times New Roman"/>
                <w:sz w:val="22"/>
                <w:szCs w:val="24"/>
              </w:rPr>
              <w:br/>
              <w:t>“GS TUV”. Реалізація блока живлення визначається виробником контролера.</w:t>
            </w:r>
          </w:p>
          <w:p w:rsidR="005B6D73" w:rsidRPr="005B6D73" w:rsidRDefault="005B6D73" w:rsidP="005B6D73">
            <w:pPr>
              <w:spacing w:line="240" w:lineRule="auto"/>
              <w:ind w:firstLine="205"/>
              <w:jc w:val="left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5B6D73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 xml:space="preserve">Кабель типу </w:t>
            </w:r>
            <w:r w:rsidRPr="005B6D73">
              <w:rPr>
                <w:rFonts w:eastAsia="Times New Roman" w:cs="Times New Roman"/>
                <w:b/>
                <w:sz w:val="24"/>
                <w:szCs w:val="28"/>
                <w:lang w:val="en-US" w:eastAsia="ru-RU"/>
              </w:rPr>
              <w:t>HDMI</w:t>
            </w:r>
            <w:r w:rsidRPr="005B6D73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-</w:t>
            </w:r>
            <w:r w:rsidRPr="005B6D73">
              <w:rPr>
                <w:rFonts w:eastAsia="Times New Roman" w:cs="Times New Roman"/>
                <w:b/>
                <w:sz w:val="24"/>
                <w:szCs w:val="28"/>
                <w:lang w:val="en-US" w:eastAsia="ru-RU"/>
              </w:rPr>
              <w:t>HDMI</w:t>
            </w:r>
            <w:r w:rsidRPr="005B6D73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 xml:space="preserve"> – 5 шт.</w:t>
            </w:r>
          </w:p>
          <w:p w:rsidR="005B6D73" w:rsidRPr="005B6D73" w:rsidRDefault="005B6D73" w:rsidP="005B6D7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5B6D73">
              <w:rPr>
                <w:rFonts w:eastAsia="Times New Roman" w:cs="Times New Roman"/>
                <w:sz w:val="22"/>
                <w:szCs w:val="24"/>
              </w:rPr>
              <w:t>Основні технічні характеристики:</w:t>
            </w:r>
          </w:p>
          <w:p w:rsidR="005B6D73" w:rsidRPr="005B6D73" w:rsidRDefault="005B6D73" w:rsidP="005B6D7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8"/>
              </w:rPr>
            </w:pPr>
            <w:r w:rsidRPr="005B6D73">
              <w:rPr>
                <w:rFonts w:eastAsia="Times New Roman" w:cs="Times New Roman"/>
                <w:sz w:val="22"/>
                <w:szCs w:val="28"/>
              </w:rPr>
              <w:t xml:space="preserve">підтримка стандарту </w:t>
            </w:r>
            <w:r w:rsidRPr="005B6D73">
              <w:rPr>
                <w:rFonts w:eastAsia="Times New Roman" w:cs="Times New Roman"/>
                <w:sz w:val="22"/>
                <w:szCs w:val="28"/>
                <w:lang w:val="en-US"/>
              </w:rPr>
              <w:t>HDMI</w:t>
            </w:r>
            <w:r w:rsidRPr="005B6D73">
              <w:rPr>
                <w:rFonts w:eastAsia="Times New Roman" w:cs="Times New Roman"/>
                <w:sz w:val="22"/>
                <w:szCs w:val="28"/>
              </w:rPr>
              <w:t xml:space="preserve"> 2.0</w:t>
            </w:r>
            <w:r w:rsidRPr="005B6D73">
              <w:rPr>
                <w:rFonts w:eastAsia="Times New Roman" w:cs="Times New Roman"/>
                <w:sz w:val="22"/>
                <w:szCs w:val="28"/>
                <w:lang w:val="en-US"/>
              </w:rPr>
              <w:t>b</w:t>
            </w:r>
            <w:r w:rsidRPr="005B6D73">
              <w:rPr>
                <w:rFonts w:eastAsia="Times New Roman" w:cs="Times New Roman"/>
                <w:sz w:val="22"/>
                <w:szCs w:val="28"/>
              </w:rPr>
              <w:t>;</w:t>
            </w:r>
          </w:p>
          <w:p w:rsidR="005B6D73" w:rsidRPr="005B6D73" w:rsidRDefault="005B6D73" w:rsidP="005B6D7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8"/>
              </w:rPr>
            </w:pPr>
            <w:r w:rsidRPr="005B6D73">
              <w:rPr>
                <w:rFonts w:eastAsia="Times New Roman" w:cs="Times New Roman"/>
                <w:sz w:val="22"/>
                <w:szCs w:val="28"/>
              </w:rPr>
              <w:t>довжина не менше – 9 м;</w:t>
            </w:r>
          </w:p>
          <w:p w:rsidR="005B6D73" w:rsidRPr="005B6D73" w:rsidRDefault="005B6D73" w:rsidP="005B6D73">
            <w:pPr>
              <w:spacing w:line="240" w:lineRule="auto"/>
              <w:ind w:firstLine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5B6D73">
              <w:rPr>
                <w:rFonts w:eastAsia="Times New Roman" w:cs="Times New Roman"/>
                <w:sz w:val="22"/>
                <w:szCs w:val="28"/>
              </w:rPr>
              <w:t xml:space="preserve">інтерфейси – </w:t>
            </w:r>
            <w:r w:rsidRPr="005B6D73">
              <w:rPr>
                <w:rFonts w:eastAsia="Times New Roman" w:cs="Times New Roman"/>
                <w:sz w:val="22"/>
                <w:szCs w:val="28"/>
                <w:lang w:val="en-US"/>
              </w:rPr>
              <w:t>HDMI</w:t>
            </w:r>
            <w:r w:rsidRPr="005B6D73">
              <w:rPr>
                <w:rFonts w:eastAsia="Times New Roman" w:cs="Times New Roman"/>
                <w:sz w:val="22"/>
                <w:szCs w:val="28"/>
              </w:rPr>
              <w:t xml:space="preserve"> / </w:t>
            </w:r>
            <w:r w:rsidRPr="005B6D73">
              <w:rPr>
                <w:rFonts w:eastAsia="Times New Roman" w:cs="Times New Roman"/>
                <w:sz w:val="22"/>
                <w:szCs w:val="28"/>
                <w:lang w:val="en-US"/>
              </w:rPr>
              <w:t>HDMI</w:t>
            </w:r>
            <w:r w:rsidRPr="005B6D73">
              <w:rPr>
                <w:rFonts w:eastAsia="Times New Roman" w:cs="Times New Roman"/>
                <w:sz w:val="22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6D73" w:rsidRPr="005B6D73" w:rsidRDefault="005B6D73" w:rsidP="005B6D7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5B6D73">
              <w:rPr>
                <w:rFonts w:eastAsia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</w:tr>
    </w:tbl>
    <w:p w:rsidR="00913E9D" w:rsidRPr="00913E9D" w:rsidRDefault="00913E9D" w:rsidP="0048231C">
      <w:pPr>
        <w:spacing w:line="240" w:lineRule="auto"/>
        <w:rPr>
          <w:rFonts w:eastAsia="Times New Roman" w:cs="Times New Roman"/>
          <w:b/>
          <w:sz w:val="24"/>
          <w:szCs w:val="20"/>
          <w:lang w:eastAsia="ru-RU"/>
        </w:rPr>
      </w:pPr>
    </w:p>
    <w:p w:rsidR="00913E9D" w:rsidRDefault="005B6D73">
      <w:r w:rsidRPr="005B6D73">
        <w:t>Гарантійний строк на Товар повинен мінімально становити 24 (двадцять чотири) місяці, але не менше строку наданого (визначеного) фірмою виробником Товару з дати отримання Товару від Продавця.</w:t>
      </w:r>
    </w:p>
    <w:sectPr w:rsidR="00913E9D" w:rsidSect="00BD0CB0">
      <w:pgSz w:w="11906" w:h="16838"/>
      <w:pgMar w:top="1134" w:right="567" w:bottom="1134" w:left="1701" w:header="709" w:footer="709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65221"/>
    <w:multiLevelType w:val="hybridMultilevel"/>
    <w:tmpl w:val="5260B004"/>
    <w:lvl w:ilvl="0" w:tplc="A5E4B1EC">
      <w:start w:val="1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E86FA2"/>
    <w:rsid w:val="001A5B7A"/>
    <w:rsid w:val="00426EF2"/>
    <w:rsid w:val="0048231C"/>
    <w:rsid w:val="005B6D73"/>
    <w:rsid w:val="00750ABF"/>
    <w:rsid w:val="00913E9D"/>
    <w:rsid w:val="00950E12"/>
    <w:rsid w:val="00A426FE"/>
    <w:rsid w:val="00AB4C29"/>
    <w:rsid w:val="00BD0CB0"/>
    <w:rsid w:val="00E86FA2"/>
    <w:rsid w:val="00F24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9D"/>
  </w:style>
  <w:style w:type="paragraph" w:styleId="1">
    <w:name w:val="heading 1"/>
    <w:basedOn w:val="a"/>
    <w:next w:val="a"/>
    <w:link w:val="10"/>
    <w:uiPriority w:val="99"/>
    <w:qFormat/>
    <w:rsid w:val="0048231C"/>
    <w:pPr>
      <w:keepNext/>
      <w:spacing w:line="240" w:lineRule="auto"/>
      <w:ind w:firstLine="0"/>
      <w:jc w:val="center"/>
      <w:outlineLvl w:val="0"/>
    </w:pPr>
    <w:rPr>
      <w:rFonts w:eastAsia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231C"/>
    <w:rPr>
      <w:rFonts w:eastAsia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SSU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ВДЗ</cp:lastModifiedBy>
  <cp:revision>8</cp:revision>
  <dcterms:created xsi:type="dcterms:W3CDTF">2021-04-05T10:26:00Z</dcterms:created>
  <dcterms:modified xsi:type="dcterms:W3CDTF">2021-06-17T13:44:00Z</dcterms:modified>
</cp:coreProperties>
</file>