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7B7" w:rsidRPr="00A07946" w:rsidRDefault="00A07946" w:rsidP="003F3BBB">
      <w:pPr>
        <w:spacing w:after="120"/>
        <w:jc w:val="both"/>
        <w:rPr>
          <w:rFonts w:ascii="Times New Roman" w:hAnsi="Times New Roman" w:cs="Times New Roman"/>
          <w:b/>
          <w:sz w:val="28"/>
          <w:szCs w:val="28"/>
          <w:lang w:val="ru-RU"/>
        </w:rPr>
      </w:pPr>
      <w:r>
        <w:rPr>
          <w:rFonts w:ascii="Times New Roman" w:hAnsi="Times New Roman" w:cs="Times New Roman"/>
          <w:b/>
          <w:sz w:val="28"/>
          <w:szCs w:val="28"/>
          <w:lang w:val="en-US"/>
        </w:rPr>
        <w:tab/>
      </w:r>
      <w:r w:rsidRPr="00A07946">
        <w:rPr>
          <w:rFonts w:ascii="Times New Roman" w:hAnsi="Times New Roman" w:cs="Times New Roman"/>
          <w:b/>
          <w:sz w:val="28"/>
          <w:szCs w:val="28"/>
        </w:rPr>
        <w:t xml:space="preserve">Номер процедури закупівлі в електронній системі закупівель: </w:t>
      </w:r>
      <w:r w:rsidRPr="00A07946">
        <w:rPr>
          <w:rFonts w:ascii="Times New Roman" w:hAnsi="Times New Roman" w:cs="Times New Roman"/>
          <w:b/>
          <w:sz w:val="28"/>
          <w:szCs w:val="28"/>
          <w:lang w:val="ru-RU"/>
        </w:rPr>
        <w:br/>
      </w:r>
      <w:r w:rsidRPr="005655F7">
        <w:rPr>
          <w:rFonts w:ascii="Times New Roman" w:hAnsi="Times New Roman" w:cs="Times New Roman"/>
          <w:b/>
          <w:sz w:val="28"/>
          <w:szCs w:val="28"/>
          <w:lang w:val="en-US"/>
        </w:rPr>
        <w:t>UA</w:t>
      </w:r>
      <w:r w:rsidRPr="005655F7">
        <w:rPr>
          <w:rFonts w:ascii="Times New Roman" w:hAnsi="Times New Roman" w:cs="Times New Roman"/>
          <w:b/>
          <w:sz w:val="28"/>
          <w:szCs w:val="28"/>
          <w:lang w:val="ru-RU"/>
        </w:rPr>
        <w:t>-2021-0</w:t>
      </w:r>
      <w:r w:rsidR="00766D52">
        <w:rPr>
          <w:rFonts w:ascii="Times New Roman" w:hAnsi="Times New Roman" w:cs="Times New Roman"/>
          <w:b/>
          <w:sz w:val="28"/>
          <w:szCs w:val="28"/>
          <w:lang w:val="ru-RU"/>
        </w:rPr>
        <w:t>5</w:t>
      </w:r>
      <w:r w:rsidRPr="005655F7">
        <w:rPr>
          <w:rFonts w:ascii="Times New Roman" w:hAnsi="Times New Roman" w:cs="Times New Roman"/>
          <w:b/>
          <w:sz w:val="28"/>
          <w:szCs w:val="28"/>
          <w:lang w:val="ru-RU"/>
        </w:rPr>
        <w:t>-</w:t>
      </w:r>
      <w:r w:rsidR="00766D52">
        <w:rPr>
          <w:rFonts w:ascii="Times New Roman" w:hAnsi="Times New Roman" w:cs="Times New Roman"/>
          <w:b/>
          <w:sz w:val="28"/>
          <w:szCs w:val="28"/>
          <w:lang w:val="ru-RU"/>
        </w:rPr>
        <w:t>20</w:t>
      </w:r>
      <w:r w:rsidRPr="005655F7">
        <w:rPr>
          <w:rFonts w:ascii="Times New Roman" w:hAnsi="Times New Roman" w:cs="Times New Roman"/>
          <w:b/>
          <w:sz w:val="28"/>
          <w:szCs w:val="28"/>
          <w:lang w:val="ru-RU"/>
        </w:rPr>
        <w:t>-00</w:t>
      </w:r>
      <w:r w:rsidR="00766D52">
        <w:rPr>
          <w:rFonts w:ascii="Times New Roman" w:hAnsi="Times New Roman" w:cs="Times New Roman"/>
          <w:b/>
          <w:sz w:val="28"/>
          <w:szCs w:val="28"/>
          <w:lang w:val="ru-RU"/>
        </w:rPr>
        <w:t>6460</w:t>
      </w:r>
      <w:r w:rsidRPr="005655F7">
        <w:rPr>
          <w:rFonts w:ascii="Times New Roman" w:hAnsi="Times New Roman" w:cs="Times New Roman"/>
          <w:b/>
          <w:sz w:val="28"/>
          <w:szCs w:val="28"/>
          <w:lang w:val="ru-RU"/>
        </w:rPr>
        <w:t>-</w:t>
      </w:r>
      <w:r w:rsidR="00766D52">
        <w:rPr>
          <w:rFonts w:ascii="Times New Roman" w:hAnsi="Times New Roman" w:cs="Times New Roman"/>
          <w:b/>
          <w:sz w:val="28"/>
          <w:szCs w:val="28"/>
          <w:lang w:val="en-US"/>
        </w:rPr>
        <w:t>b</w:t>
      </w:r>
      <w:r w:rsidRPr="005655F7">
        <w:rPr>
          <w:rFonts w:ascii="Times New Roman" w:hAnsi="Times New Roman" w:cs="Times New Roman"/>
          <w:b/>
          <w:sz w:val="28"/>
          <w:szCs w:val="28"/>
          <w:lang w:val="ru-RU"/>
        </w:rPr>
        <w:t>.</w:t>
      </w:r>
    </w:p>
    <w:p w:rsidR="00A07946" w:rsidRDefault="00A07946" w:rsidP="003F3BBB">
      <w:pPr>
        <w:spacing w:after="120"/>
        <w:ind w:firstLine="709"/>
        <w:jc w:val="both"/>
        <w:rPr>
          <w:rFonts w:ascii="Times New Roman" w:eastAsia="Times New Roman" w:hAnsi="Times New Roman" w:cs="Times New Roman"/>
          <w:sz w:val="28"/>
          <w:szCs w:val="28"/>
          <w:lang w:eastAsia="ru-RU"/>
        </w:rPr>
      </w:pPr>
      <w:r w:rsidRPr="00A07946">
        <w:rPr>
          <w:rFonts w:ascii="Times New Roman" w:hAnsi="Times New Roman" w:cs="Times New Roman"/>
          <w:sz w:val="28"/>
          <w:szCs w:val="28"/>
        </w:rPr>
        <w:t>Закупівля</w:t>
      </w:r>
      <w:r>
        <w:rPr>
          <w:rFonts w:ascii="Times New Roman" w:hAnsi="Times New Roman" w:cs="Times New Roman"/>
          <w:b/>
          <w:sz w:val="28"/>
          <w:szCs w:val="28"/>
        </w:rPr>
        <w:t xml:space="preserve"> </w:t>
      </w:r>
      <w:r w:rsidR="00766D52" w:rsidRPr="00766D52">
        <w:rPr>
          <w:rFonts w:ascii="Times New Roman" w:hAnsi="Times New Roman" w:cs="Times New Roman"/>
          <w:b/>
          <w:sz w:val="28"/>
          <w:szCs w:val="28"/>
          <w:u w:val="single"/>
        </w:rPr>
        <w:t>текстильні вироби різні, код ДК 021:2015 – 39560000-5 (Текстильні нашивки)</w:t>
      </w:r>
      <w:r w:rsidR="00766D52" w:rsidRPr="00766D52">
        <w:rPr>
          <w:rFonts w:ascii="Times New Roman" w:hAnsi="Times New Roman" w:cs="Times New Roman"/>
          <w:b/>
          <w:sz w:val="28"/>
          <w:szCs w:val="28"/>
        </w:rPr>
        <w:t xml:space="preserve"> </w:t>
      </w:r>
      <w:r w:rsidR="003F3BBB" w:rsidRPr="003F3BBB">
        <w:rPr>
          <w:rFonts w:ascii="Times New Roman" w:hAnsi="Times New Roman" w:cs="Times New Roman"/>
          <w:sz w:val="28"/>
          <w:szCs w:val="28"/>
        </w:rPr>
        <w:t xml:space="preserve">здійснюється </w:t>
      </w:r>
      <w:r w:rsidRPr="00A07946">
        <w:rPr>
          <w:rFonts w:ascii="Times New Roman" w:eastAsia="Times New Roman" w:hAnsi="Times New Roman" w:cs="Times New Roman"/>
          <w:sz w:val="28"/>
          <w:szCs w:val="28"/>
          <w:lang w:eastAsia="ru-RU"/>
        </w:rPr>
        <w:t>для забезпечення потреб СБ України.</w:t>
      </w:r>
    </w:p>
    <w:p w:rsidR="00AD0FC6" w:rsidRPr="00766D52" w:rsidRDefault="003F3BBB" w:rsidP="003F3BBB">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ab/>
      </w:r>
      <w:r w:rsidRPr="003F3BBB">
        <w:rPr>
          <w:rFonts w:ascii="Times New Roman" w:eastAsia="Times New Roman" w:hAnsi="Times New Roman" w:cs="Times New Roman"/>
          <w:sz w:val="28"/>
          <w:szCs w:val="28"/>
          <w:lang w:eastAsia="ru-RU"/>
        </w:rPr>
        <w:t>Очікувана вартість закупівлі складає</w:t>
      </w:r>
      <w:r w:rsidRPr="003F3BBB">
        <w:rPr>
          <w:rFonts w:ascii="Times New Roman" w:eastAsia="Times New Roman" w:hAnsi="Times New Roman" w:cs="Times New Roman"/>
          <w:b/>
          <w:sz w:val="28"/>
          <w:szCs w:val="28"/>
          <w:lang w:eastAsia="ru-RU"/>
        </w:rPr>
        <w:t xml:space="preserve"> </w:t>
      </w:r>
      <w:r w:rsidR="00766D52" w:rsidRPr="00766D52">
        <w:rPr>
          <w:rFonts w:ascii="Times New Roman" w:eastAsia="Times New Roman" w:hAnsi="Times New Roman" w:cs="Times New Roman"/>
          <w:b/>
          <w:sz w:val="28"/>
          <w:szCs w:val="28"/>
          <w:lang w:eastAsia="ru-RU"/>
        </w:rPr>
        <w:t>156 322,24</w:t>
      </w:r>
      <w:r w:rsidRPr="00766D52">
        <w:rPr>
          <w:rFonts w:ascii="Times New Roman" w:eastAsia="Times New Roman" w:hAnsi="Times New Roman" w:cs="Times New Roman"/>
          <w:b/>
          <w:sz w:val="28"/>
          <w:szCs w:val="28"/>
          <w:lang w:eastAsia="ru-RU"/>
        </w:rPr>
        <w:t xml:space="preserve"> грн.</w:t>
      </w:r>
    </w:p>
    <w:p w:rsidR="003F3BBB" w:rsidRDefault="003F3BBB" w:rsidP="00A07946">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ind w:firstLine="720"/>
        <w:jc w:val="center"/>
        <w:rPr>
          <w:rFonts w:ascii="Times New Roman" w:eastAsia="Times New Roman" w:hAnsi="Times New Roman" w:cs="Times New Roman"/>
          <w:b/>
          <w:sz w:val="24"/>
          <w:szCs w:val="24"/>
          <w:lang w:eastAsia="ru-RU"/>
        </w:rPr>
      </w:pPr>
      <w:r w:rsidRPr="00766D52">
        <w:rPr>
          <w:rFonts w:ascii="Times New Roman" w:eastAsia="Times New Roman" w:hAnsi="Times New Roman" w:cs="Times New Roman"/>
          <w:b/>
          <w:sz w:val="24"/>
          <w:szCs w:val="24"/>
          <w:lang w:eastAsia="ru-RU"/>
        </w:rPr>
        <w:t>ТЕХНІЧНА СПЕЦИФІКАЦІЯ</w:t>
      </w:r>
    </w:p>
    <w:p w:rsidR="00766D52" w:rsidRPr="00766D52" w:rsidRDefault="00766D52" w:rsidP="00766D52">
      <w:pPr>
        <w:spacing w:after="0" w:line="240" w:lineRule="auto"/>
        <w:ind w:firstLine="720"/>
        <w:jc w:val="center"/>
        <w:rPr>
          <w:rFonts w:ascii="Times New Roman" w:eastAsia="Times New Roman" w:hAnsi="Times New Roman" w:cs="Times New Roman"/>
          <w:b/>
          <w:iCs/>
          <w:sz w:val="24"/>
          <w:szCs w:val="24"/>
          <w:lang w:eastAsia="ru-RU"/>
        </w:rPr>
      </w:pPr>
      <w:r w:rsidRPr="00766D52">
        <w:rPr>
          <w:rFonts w:ascii="Times New Roman" w:eastAsia="Times New Roman" w:hAnsi="Times New Roman" w:cs="Times New Roman"/>
          <w:b/>
          <w:bCs/>
          <w:sz w:val="24"/>
          <w:szCs w:val="24"/>
          <w:lang w:eastAsia="ru-RU"/>
        </w:rPr>
        <w:t xml:space="preserve">на закупівлю </w:t>
      </w:r>
      <w:r w:rsidRPr="00766D52">
        <w:rPr>
          <w:rFonts w:ascii="Times New Roman" w:eastAsia="Times New Roman" w:hAnsi="Times New Roman" w:cs="Times New Roman"/>
          <w:b/>
          <w:iCs/>
          <w:sz w:val="24"/>
          <w:szCs w:val="24"/>
          <w:lang w:eastAsia="ru-RU"/>
        </w:rPr>
        <w:t>текстильних виробів різних, код ДК 021:2015 – 3956</w:t>
      </w:r>
      <w:r w:rsidRPr="00766D52">
        <w:rPr>
          <w:rFonts w:ascii="Times New Roman" w:eastAsia="Times New Roman" w:hAnsi="Times New Roman" w:cs="Times New Roman"/>
          <w:iCs/>
          <w:sz w:val="24"/>
          <w:szCs w:val="24"/>
          <w:lang w:eastAsia="ru-RU"/>
        </w:rPr>
        <w:t>0000-5</w:t>
      </w:r>
      <w:r w:rsidRPr="00766D52">
        <w:rPr>
          <w:rFonts w:ascii="Times New Roman" w:eastAsia="Times New Roman" w:hAnsi="Times New Roman" w:cs="Times New Roman"/>
          <w:b/>
          <w:iCs/>
          <w:sz w:val="24"/>
          <w:szCs w:val="24"/>
          <w:lang w:eastAsia="ru-RU"/>
        </w:rPr>
        <w:t xml:space="preserve"> </w:t>
      </w:r>
      <w:r w:rsidRPr="00766D52">
        <w:rPr>
          <w:rFonts w:ascii="Times New Roman" w:eastAsia="Times New Roman" w:hAnsi="Times New Roman" w:cs="Times New Roman"/>
          <w:b/>
          <w:iCs/>
          <w:sz w:val="24"/>
          <w:szCs w:val="24"/>
          <w:lang w:eastAsia="ru-RU"/>
        </w:rPr>
        <w:br/>
        <w:t xml:space="preserve">(Текстильні нашивки) </w:t>
      </w:r>
    </w:p>
    <w:p w:rsidR="00766D52" w:rsidRPr="00766D52" w:rsidRDefault="00766D52" w:rsidP="00766D52">
      <w:pPr>
        <w:spacing w:after="0" w:line="240" w:lineRule="auto"/>
        <w:ind w:firstLine="720"/>
        <w:jc w:val="center"/>
        <w:rPr>
          <w:rFonts w:ascii="Times New Roman" w:eastAsia="Times New Roman" w:hAnsi="Times New Roman" w:cs="Times New Roman"/>
          <w:b/>
          <w:iCs/>
          <w:sz w:val="24"/>
          <w:szCs w:val="24"/>
          <w:lang w:eastAsia="ru-RU"/>
        </w:rPr>
      </w:pPr>
    </w:p>
    <w:tbl>
      <w:tblPr>
        <w:tblW w:w="47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5910"/>
        <w:gridCol w:w="1656"/>
        <w:gridCol w:w="1104"/>
      </w:tblGrid>
      <w:tr w:rsidR="00766D52" w:rsidRPr="00766D52" w:rsidTr="00DD3A91">
        <w:trPr>
          <w:cantSplit/>
          <w:tblHeader/>
        </w:trPr>
        <w:tc>
          <w:tcPr>
            <w:tcW w:w="360" w:type="pct"/>
            <w:vAlign w:val="center"/>
          </w:tcPr>
          <w:p w:rsidR="00766D52" w:rsidRPr="00766D52" w:rsidRDefault="00766D52" w:rsidP="00766D52">
            <w:pPr>
              <w:spacing w:after="0" w:line="240" w:lineRule="auto"/>
              <w:jc w:val="center"/>
              <w:rPr>
                <w:rFonts w:ascii="Times New Roman" w:eastAsia="Times New Roman" w:hAnsi="Times New Roman" w:cs="Times New Roman"/>
                <w:b/>
                <w:bCs/>
                <w:sz w:val="24"/>
                <w:szCs w:val="24"/>
                <w:lang w:eastAsia="ru-RU"/>
              </w:rPr>
            </w:pPr>
            <w:r w:rsidRPr="00766D52">
              <w:rPr>
                <w:rFonts w:ascii="Times New Roman" w:eastAsia="Times New Roman" w:hAnsi="Times New Roman" w:cs="Times New Roman"/>
                <w:b/>
                <w:bCs/>
                <w:sz w:val="24"/>
                <w:szCs w:val="24"/>
                <w:lang w:eastAsia="ru-RU"/>
              </w:rPr>
              <w:t>№</w:t>
            </w:r>
          </w:p>
          <w:p w:rsidR="00766D52" w:rsidRPr="00766D52" w:rsidRDefault="00766D52" w:rsidP="00766D52">
            <w:pPr>
              <w:spacing w:after="0" w:line="240" w:lineRule="auto"/>
              <w:jc w:val="center"/>
              <w:rPr>
                <w:rFonts w:ascii="Times New Roman" w:eastAsia="Times New Roman" w:hAnsi="Times New Roman" w:cs="Times New Roman"/>
                <w:b/>
                <w:bCs/>
                <w:sz w:val="24"/>
                <w:szCs w:val="24"/>
                <w:lang w:eastAsia="ru-RU"/>
              </w:rPr>
            </w:pPr>
            <w:r w:rsidRPr="00766D52">
              <w:rPr>
                <w:rFonts w:ascii="Times New Roman" w:eastAsia="Times New Roman" w:hAnsi="Times New Roman" w:cs="Times New Roman"/>
                <w:b/>
                <w:bCs/>
                <w:sz w:val="24"/>
                <w:szCs w:val="24"/>
                <w:lang w:eastAsia="ru-RU"/>
              </w:rPr>
              <w:t>з/п</w:t>
            </w:r>
          </w:p>
        </w:tc>
        <w:tc>
          <w:tcPr>
            <w:tcW w:w="3163" w:type="pct"/>
            <w:vAlign w:val="center"/>
          </w:tcPr>
          <w:p w:rsidR="00766D52" w:rsidRPr="00766D52" w:rsidRDefault="00766D52" w:rsidP="00766D52">
            <w:pPr>
              <w:spacing w:after="0" w:line="240" w:lineRule="auto"/>
              <w:jc w:val="center"/>
              <w:rPr>
                <w:rFonts w:ascii="Times New Roman" w:eastAsia="Times New Roman" w:hAnsi="Times New Roman" w:cs="Times New Roman"/>
                <w:b/>
                <w:bCs/>
                <w:sz w:val="24"/>
                <w:szCs w:val="24"/>
                <w:lang w:eastAsia="ru-RU"/>
              </w:rPr>
            </w:pPr>
            <w:r w:rsidRPr="00766D52">
              <w:rPr>
                <w:rFonts w:ascii="Times New Roman" w:eastAsia="Times New Roman" w:hAnsi="Times New Roman" w:cs="Times New Roman"/>
                <w:b/>
                <w:bCs/>
                <w:sz w:val="24"/>
                <w:szCs w:val="24"/>
                <w:lang w:eastAsia="ru-RU"/>
              </w:rPr>
              <w:t>Найменування предмета закупівлі</w:t>
            </w:r>
          </w:p>
        </w:tc>
        <w:tc>
          <w:tcPr>
            <w:tcW w:w="886" w:type="pct"/>
            <w:vAlign w:val="center"/>
          </w:tcPr>
          <w:p w:rsidR="00766D52" w:rsidRPr="00766D52" w:rsidRDefault="00766D52" w:rsidP="00766D52">
            <w:pPr>
              <w:spacing w:after="0" w:line="240" w:lineRule="auto"/>
              <w:ind w:left="-108" w:right="-108"/>
              <w:jc w:val="center"/>
              <w:rPr>
                <w:rFonts w:ascii="Times New Roman" w:eastAsia="Times New Roman" w:hAnsi="Times New Roman" w:cs="Times New Roman"/>
                <w:b/>
                <w:bCs/>
                <w:sz w:val="24"/>
                <w:szCs w:val="24"/>
                <w:lang w:eastAsia="ru-RU"/>
              </w:rPr>
            </w:pPr>
            <w:r w:rsidRPr="00766D52">
              <w:rPr>
                <w:rFonts w:ascii="Times New Roman" w:eastAsia="Times New Roman" w:hAnsi="Times New Roman" w:cs="Times New Roman"/>
                <w:b/>
                <w:bCs/>
                <w:sz w:val="24"/>
                <w:szCs w:val="24"/>
                <w:lang w:eastAsia="ru-RU"/>
              </w:rPr>
              <w:t>Од. виміру</w:t>
            </w:r>
          </w:p>
        </w:tc>
        <w:tc>
          <w:tcPr>
            <w:tcW w:w="591" w:type="pct"/>
            <w:vAlign w:val="center"/>
          </w:tcPr>
          <w:p w:rsidR="00766D52" w:rsidRPr="00766D52" w:rsidRDefault="00766D52" w:rsidP="00766D52">
            <w:pPr>
              <w:spacing w:after="0" w:line="240" w:lineRule="auto"/>
              <w:ind w:left="-65" w:right="-108"/>
              <w:jc w:val="center"/>
              <w:rPr>
                <w:rFonts w:ascii="Times New Roman" w:eastAsia="Times New Roman" w:hAnsi="Times New Roman" w:cs="Times New Roman"/>
                <w:b/>
                <w:bCs/>
                <w:sz w:val="24"/>
                <w:szCs w:val="24"/>
                <w:lang w:eastAsia="ru-RU"/>
              </w:rPr>
            </w:pPr>
            <w:r w:rsidRPr="00766D52">
              <w:rPr>
                <w:rFonts w:ascii="Times New Roman" w:eastAsia="Times New Roman" w:hAnsi="Times New Roman" w:cs="Times New Roman"/>
                <w:b/>
                <w:bCs/>
                <w:sz w:val="24"/>
                <w:szCs w:val="24"/>
                <w:lang w:eastAsia="ru-RU"/>
              </w:rPr>
              <w:t>Кількість</w:t>
            </w:r>
          </w:p>
        </w:tc>
      </w:tr>
      <w:tr w:rsidR="00766D52" w:rsidRPr="00766D52" w:rsidTr="00DD3A91">
        <w:trPr>
          <w:cantSplit/>
          <w:trHeight w:val="399"/>
        </w:trPr>
        <w:tc>
          <w:tcPr>
            <w:tcW w:w="360" w:type="pct"/>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w:t>
            </w:r>
          </w:p>
        </w:tc>
        <w:tc>
          <w:tcPr>
            <w:tcW w:w="3163" w:type="pct"/>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для військовослужбовців Національної академії СБУ (до повсякденної форми одягу)</w:t>
            </w:r>
          </w:p>
        </w:tc>
        <w:tc>
          <w:tcPr>
            <w:tcW w:w="886" w:type="pct"/>
            <w:tcBorders>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left w:val="single" w:sz="4" w:space="0" w:color="auto"/>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200</w:t>
            </w:r>
          </w:p>
        </w:tc>
      </w:tr>
      <w:tr w:rsidR="00766D52" w:rsidRPr="00766D52" w:rsidTr="00DD3A91">
        <w:trPr>
          <w:cantSplit/>
          <w:trHeight w:val="399"/>
        </w:trPr>
        <w:tc>
          <w:tcPr>
            <w:tcW w:w="360" w:type="pct"/>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w:t>
            </w:r>
          </w:p>
        </w:tc>
        <w:tc>
          <w:tcPr>
            <w:tcW w:w="3163" w:type="pct"/>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 xml:space="preserve">Нарукавний знак військовослужбовців ІПЮК для СБУ (до повсякденної форми одягу) </w:t>
            </w:r>
          </w:p>
        </w:tc>
        <w:tc>
          <w:tcPr>
            <w:tcW w:w="886" w:type="pct"/>
            <w:tcBorders>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left w:val="single" w:sz="4" w:space="0" w:color="auto"/>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138</w:t>
            </w:r>
          </w:p>
        </w:tc>
      </w:tr>
      <w:tr w:rsidR="00766D52" w:rsidRPr="00766D52" w:rsidTr="00DD3A91">
        <w:trPr>
          <w:cantSplit/>
          <w:trHeight w:val="197"/>
        </w:trPr>
        <w:tc>
          <w:tcPr>
            <w:tcW w:w="360" w:type="pct"/>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w:t>
            </w:r>
          </w:p>
        </w:tc>
        <w:tc>
          <w:tcPr>
            <w:tcW w:w="3163" w:type="pct"/>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1 курсу Тип 1 Вид 1</w:t>
            </w:r>
          </w:p>
        </w:tc>
        <w:tc>
          <w:tcPr>
            <w:tcW w:w="886" w:type="pct"/>
            <w:tcBorders>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left w:val="single" w:sz="4" w:space="0" w:color="auto"/>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184</w:t>
            </w:r>
          </w:p>
        </w:tc>
      </w:tr>
      <w:tr w:rsidR="00766D52" w:rsidRPr="00766D52" w:rsidTr="00DD3A91">
        <w:trPr>
          <w:cantSplit/>
          <w:trHeight w:val="330"/>
        </w:trPr>
        <w:tc>
          <w:tcPr>
            <w:tcW w:w="360" w:type="pct"/>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4</w:t>
            </w:r>
          </w:p>
        </w:tc>
        <w:tc>
          <w:tcPr>
            <w:tcW w:w="3163" w:type="pct"/>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2 курсу Тип 1 Вид 1</w:t>
            </w:r>
          </w:p>
        </w:tc>
        <w:tc>
          <w:tcPr>
            <w:tcW w:w="886" w:type="pct"/>
            <w:tcBorders>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left w:val="single" w:sz="4" w:space="0" w:color="auto"/>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69</w:t>
            </w:r>
          </w:p>
        </w:tc>
      </w:tr>
      <w:tr w:rsidR="00766D52" w:rsidRPr="00766D52" w:rsidTr="00DD3A91">
        <w:trPr>
          <w:cantSplit/>
          <w:trHeight w:val="121"/>
        </w:trPr>
        <w:tc>
          <w:tcPr>
            <w:tcW w:w="360" w:type="pct"/>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5</w:t>
            </w:r>
          </w:p>
        </w:tc>
        <w:tc>
          <w:tcPr>
            <w:tcW w:w="3163" w:type="pct"/>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3 курсу Тип 1 Вид 1</w:t>
            </w:r>
          </w:p>
        </w:tc>
        <w:tc>
          <w:tcPr>
            <w:tcW w:w="886" w:type="pct"/>
            <w:tcBorders>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left w:val="single" w:sz="4" w:space="0" w:color="auto"/>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68</w:t>
            </w:r>
          </w:p>
        </w:tc>
      </w:tr>
      <w:tr w:rsidR="00766D52" w:rsidRPr="00766D52" w:rsidTr="00DD3A91">
        <w:trPr>
          <w:cantSplit/>
          <w:trHeight w:val="268"/>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6</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4 курсу Тип 1 Вид 1</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70</w:t>
            </w:r>
          </w:p>
        </w:tc>
      </w:tr>
      <w:tr w:rsidR="00766D52" w:rsidRPr="00766D52" w:rsidTr="00DD3A91">
        <w:trPr>
          <w:cantSplit/>
          <w:trHeight w:val="271"/>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7</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5 курсу Тип 1 Вид 1</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92</w:t>
            </w:r>
          </w:p>
        </w:tc>
      </w:tr>
      <w:tr w:rsidR="00766D52" w:rsidRPr="00766D52" w:rsidTr="00DD3A91">
        <w:trPr>
          <w:cantSplit/>
          <w:trHeight w:val="262"/>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8</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1 курсу Тип 1 Вид 5</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299</w:t>
            </w:r>
          </w:p>
        </w:tc>
      </w:tr>
      <w:tr w:rsidR="00766D52" w:rsidRPr="00766D52" w:rsidTr="00DD3A91">
        <w:trPr>
          <w:cantSplit/>
          <w:trHeight w:val="265"/>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9</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2 курсу Тип 1 Вид 5</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172</w:t>
            </w:r>
          </w:p>
        </w:tc>
      </w:tr>
      <w:tr w:rsidR="00766D52" w:rsidRPr="00766D52" w:rsidTr="00DD3A91">
        <w:trPr>
          <w:cantSplit/>
          <w:trHeight w:val="256"/>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10</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3 курсу Тип 1 Вид 5</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177</w:t>
            </w:r>
          </w:p>
        </w:tc>
      </w:tr>
      <w:tr w:rsidR="00766D52" w:rsidRPr="00766D52" w:rsidTr="00DD3A91">
        <w:trPr>
          <w:cantSplit/>
          <w:trHeight w:val="292"/>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11</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4 курсу Тип 1 Вид 5</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182</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12</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5 курсу Тип 1 Вид 5</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208</w:t>
            </w:r>
          </w:p>
        </w:tc>
      </w:tr>
      <w:tr w:rsidR="00766D52" w:rsidRPr="00766D52" w:rsidTr="00DD3A91">
        <w:trPr>
          <w:cantSplit/>
          <w:trHeight w:val="236"/>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13</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Нагрудний знак «КУРСАНТ» (до польової форми одягу</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787</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14</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Нагрудний знак приналежності до Служби безпеки України (до польової форми одягу)</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1821</w:t>
            </w:r>
          </w:p>
        </w:tc>
      </w:tr>
      <w:tr w:rsidR="00766D52" w:rsidRPr="00766D52" w:rsidTr="00DD3A91">
        <w:trPr>
          <w:cantSplit/>
          <w:trHeight w:val="430"/>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15</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військовослужбовців СБУ (до польової форми одягу)</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1760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16</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військовослужбовців Національної академії СБУ (до польової форми одягу)</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1500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17</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військовослужбовців ІПЮК для СБУ (до польової форми одягу)</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701</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18</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курсанта до польової форми одягу «Курсант»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979</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19</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курсанта до польової форми одягу «Старший курсант»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112</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20</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курсанта до польової форми одягу «Курсант-молодший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68</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21</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курсанта до польової форми одягу «Курсант-сержант»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90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22</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курсанта до польової форми одягу «Курсант-старший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82</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23</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(полковник)</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45</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24</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(підполковник)</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160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25</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(майор)</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26</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(капітан)</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120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27</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(старший лейтенант)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lastRenderedPageBreak/>
              <w:t>28</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(лейтенант)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320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29</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(молодший лейтенант)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60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30</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(майстер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70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31</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(штаб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50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32</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(головний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40</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33</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(старший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15</w:t>
            </w:r>
          </w:p>
        </w:tc>
      </w:tr>
      <w:tr w:rsidR="00766D52" w:rsidRPr="00766D52" w:rsidTr="00DD3A91">
        <w:trPr>
          <w:cantSplit/>
          <w:trHeight w:val="399"/>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34</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25</w:t>
            </w:r>
          </w:p>
        </w:tc>
      </w:tr>
      <w:tr w:rsidR="00766D52" w:rsidRPr="00766D52" w:rsidTr="00DD3A91">
        <w:trPr>
          <w:cantSplit/>
          <w:trHeight w:val="375"/>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 xml:space="preserve">35 </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Погон до польової форми одягу (молодший сержант)</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15</w:t>
            </w:r>
          </w:p>
        </w:tc>
      </w:tr>
      <w:tr w:rsidR="00766D52" w:rsidRPr="00766D52" w:rsidTr="00DD3A91">
        <w:trPr>
          <w:cantSplit/>
          <w:trHeight w:val="283"/>
        </w:trPr>
        <w:tc>
          <w:tcPr>
            <w:tcW w:w="360"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contextualSpacing/>
              <w:jc w:val="center"/>
              <w:rPr>
                <w:rFonts w:ascii="Times New Roman" w:eastAsia="Calibri" w:hAnsi="Times New Roman" w:cs="Times New Roman"/>
                <w:sz w:val="24"/>
                <w:szCs w:val="24"/>
              </w:rPr>
            </w:pPr>
            <w:r w:rsidRPr="00766D52">
              <w:rPr>
                <w:rFonts w:ascii="Times New Roman" w:eastAsia="Calibri" w:hAnsi="Times New Roman" w:cs="Times New Roman"/>
                <w:sz w:val="24"/>
                <w:szCs w:val="24"/>
              </w:rPr>
              <w:t>36</w:t>
            </w:r>
          </w:p>
        </w:tc>
        <w:tc>
          <w:tcPr>
            <w:tcW w:w="3163" w:type="pct"/>
            <w:tcBorders>
              <w:top w:val="single" w:sz="4" w:space="0" w:color="000000"/>
              <w:left w:val="single" w:sz="4" w:space="0" w:color="000000"/>
              <w:bottom w:val="single" w:sz="4" w:space="0" w:color="000000"/>
              <w:right w:val="single" w:sz="4" w:space="0" w:color="000000"/>
            </w:tcBorders>
            <w:vAlign w:val="center"/>
          </w:tcPr>
          <w:p w:rsidR="00766D52" w:rsidRPr="00766D52" w:rsidRDefault="00766D52" w:rsidP="00766D52">
            <w:pPr>
              <w:spacing w:after="0" w:line="240" w:lineRule="auto"/>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Нарукавний знак «Державний прапор України»</w:t>
            </w:r>
          </w:p>
        </w:tc>
        <w:tc>
          <w:tcPr>
            <w:tcW w:w="886" w:type="pct"/>
            <w:tcBorders>
              <w:top w:val="single" w:sz="4" w:space="0" w:color="000000"/>
              <w:left w:val="single" w:sz="4" w:space="0" w:color="000000"/>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eastAsia="ru-RU"/>
              </w:rPr>
            </w:pPr>
            <w:r w:rsidRPr="00766D52">
              <w:rPr>
                <w:rFonts w:ascii="Times New Roman" w:eastAsia="Times New Roman" w:hAnsi="Times New Roman" w:cs="Times New Roman"/>
                <w:lang w:eastAsia="ru-RU"/>
              </w:rPr>
              <w:t>шт.</w:t>
            </w:r>
          </w:p>
        </w:tc>
        <w:tc>
          <w:tcPr>
            <w:tcW w:w="591" w:type="pct"/>
            <w:tcBorders>
              <w:top w:val="single" w:sz="4" w:space="0" w:color="000000"/>
              <w:left w:val="single" w:sz="4" w:space="0" w:color="auto"/>
              <w:bottom w:val="single" w:sz="4" w:space="0" w:color="000000"/>
              <w:right w:val="single" w:sz="4" w:space="0" w:color="auto"/>
            </w:tcBorders>
            <w:vAlign w:val="center"/>
          </w:tcPr>
          <w:p w:rsidR="00766D52" w:rsidRPr="00766D52" w:rsidRDefault="00766D52" w:rsidP="00766D52">
            <w:pPr>
              <w:spacing w:after="0" w:line="240" w:lineRule="auto"/>
              <w:jc w:val="center"/>
              <w:rPr>
                <w:rFonts w:ascii="Times New Roman" w:eastAsia="Times New Roman" w:hAnsi="Times New Roman" w:cs="Times New Roman"/>
                <w:lang w:val="en-US"/>
              </w:rPr>
            </w:pPr>
            <w:r w:rsidRPr="00766D52">
              <w:rPr>
                <w:rFonts w:ascii="Times New Roman" w:eastAsia="Times New Roman" w:hAnsi="Times New Roman" w:cs="Times New Roman"/>
                <w:lang w:val="en-US"/>
              </w:rPr>
              <w:t>520</w:t>
            </w:r>
          </w:p>
        </w:tc>
      </w:tr>
    </w:tbl>
    <w:p w:rsidR="00766D52" w:rsidRPr="00766D52" w:rsidRDefault="00766D52" w:rsidP="00766D52">
      <w:pPr>
        <w:spacing w:after="0" w:line="240" w:lineRule="auto"/>
        <w:ind w:firstLine="708"/>
        <w:jc w:val="center"/>
        <w:rPr>
          <w:rFonts w:ascii="Times New Roman" w:eastAsia="Times New Roman" w:hAnsi="Times New Roman" w:cs="Times New Roman"/>
          <w:iCs/>
          <w:sz w:val="26"/>
          <w:szCs w:val="26"/>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r w:rsidRPr="00766D52">
        <w:rPr>
          <w:rFonts w:ascii="Times New Roman" w:eastAsia="Times New Roman" w:hAnsi="Times New Roman" w:cs="Times New Roman"/>
          <w:b/>
          <w:sz w:val="24"/>
          <w:szCs w:val="24"/>
          <w:lang w:eastAsia="ru-RU"/>
        </w:rPr>
        <w:t>Опис предмета закупівлі:</w:t>
      </w:r>
    </w:p>
    <w:p w:rsidR="00766D52" w:rsidRPr="00766D52" w:rsidRDefault="00766D52" w:rsidP="00766D52">
      <w:pPr>
        <w:spacing w:after="0" w:line="240" w:lineRule="atLeast"/>
        <w:jc w:val="center"/>
        <w:rPr>
          <w:rFonts w:ascii="Times New Roman" w:eastAsia="Times New Roman" w:hAnsi="Times New Roman" w:cs="Times New Roman"/>
          <w:b/>
          <w:sz w:val="24"/>
          <w:szCs w:val="24"/>
          <w:lang w:eastAsia="ru-RU"/>
        </w:rPr>
      </w:pPr>
      <w:r w:rsidRPr="00766D52">
        <w:rPr>
          <w:rFonts w:ascii="Times New Roman" w:eastAsia="Times New Roman" w:hAnsi="Times New Roman" w:cs="Times New Roman"/>
          <w:b/>
          <w:sz w:val="24"/>
          <w:szCs w:val="24"/>
          <w:lang w:eastAsia="ru-RU"/>
        </w:rPr>
        <w:t xml:space="preserve">Нарукавний знак військовослужбовців Національної академії СБУ </w:t>
      </w:r>
      <w:r w:rsidRPr="00766D52">
        <w:rPr>
          <w:rFonts w:ascii="Times New Roman" w:eastAsia="Times New Roman" w:hAnsi="Times New Roman" w:cs="Times New Roman"/>
          <w:b/>
          <w:sz w:val="24"/>
          <w:szCs w:val="24"/>
          <w:lang w:eastAsia="ru-RU"/>
        </w:rPr>
        <w:br/>
        <w:t>(до повсякденної форми одягу)</w:t>
      </w:r>
    </w:p>
    <w:p w:rsidR="00766D52" w:rsidRPr="00766D52" w:rsidRDefault="00766D52" w:rsidP="00766D52">
      <w:pPr>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uk-UA"/>
        </w:rPr>
        <w:drawing>
          <wp:anchor distT="0" distB="0" distL="114300" distR="114300" simplePos="0" relativeHeight="251659264" behindDoc="0" locked="0" layoutInCell="1" allowOverlap="1">
            <wp:simplePos x="0" y="0"/>
            <wp:positionH relativeFrom="margin">
              <wp:posOffset>84455</wp:posOffset>
            </wp:positionH>
            <wp:positionV relativeFrom="margin">
              <wp:posOffset>3901440</wp:posOffset>
            </wp:positionV>
            <wp:extent cx="1454785" cy="1628775"/>
            <wp:effectExtent l="0" t="0" r="0" b="9525"/>
            <wp:wrapSquare wrapText="bothSides"/>
            <wp:docPr id="8" name="Рисунок 8" descr="F:\ПНВФО СБУ 17.11.17\Рисунки СБУ 31.10.17\Фото форми\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F:\ПНВФО СБУ 17.11.17\Рисунки СБУ 31.10.17\Фото форми\Рисунок5.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45478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D52">
        <w:rPr>
          <w:rFonts w:ascii="Times New Roman" w:eastAsia="Times New Roman" w:hAnsi="Times New Roman" w:cs="Times New Roman"/>
          <w:sz w:val="24"/>
          <w:szCs w:val="24"/>
          <w:lang w:eastAsia="ru-RU"/>
        </w:rPr>
        <w:t xml:space="preserve">Нарукавний знак виготовляється способом жакардового ткацтва у вигляді «французького» щита чотирикутної форми із золотим кантом і заокругленими нижніми кутами, загостреною середньою частиною нижньої крайки щита. Співвідношення ширини емблеми до висоти - 7:8. У нарукавного знака ширина 7 см, висота - 8 см.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Щит складається з двох частин. </w:t>
      </w:r>
      <w:r w:rsidRPr="00766D52">
        <w:rPr>
          <w:rFonts w:ascii="Times New Roman" w:eastAsia="Times New Roman" w:hAnsi="Times New Roman" w:cs="Times New Roman"/>
          <w:sz w:val="24"/>
          <w:szCs w:val="24"/>
          <w:u w:val="single"/>
          <w:lang w:eastAsia="ru-RU"/>
        </w:rPr>
        <w:t>У верхній частині</w:t>
      </w:r>
      <w:r w:rsidRPr="00766D52">
        <w:rPr>
          <w:rFonts w:ascii="Times New Roman" w:eastAsia="Times New Roman" w:hAnsi="Times New Roman" w:cs="Times New Roman"/>
          <w:sz w:val="24"/>
          <w:szCs w:val="24"/>
          <w:lang w:eastAsia="ru-RU"/>
        </w:rPr>
        <w:t>, що становить 1/3 частини поля, на малиновому фоні (колір прапора Служби безпеки України) розміщена емблема Служби безпеки України (затверджена Указом Президента України від 14 лютого 2002 року № 129/2002). Емблема Служби безпеки України являє собою прямий рівносторонній хрест із розбіжними кінцями синього кольору і золотими пружками. У центрі емблеми вміщено зображення Знака Княжої Держави Володимира Великого золотого кольору на синьому полі в обрамленні вінка з дубового листя кольору жовтого металу.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u w:val="single"/>
          <w:lang w:eastAsia="ru-RU"/>
        </w:rPr>
        <w:t>У нижній частині</w:t>
      </w:r>
      <w:r w:rsidRPr="00766D52">
        <w:rPr>
          <w:rFonts w:ascii="Times New Roman" w:eastAsia="Times New Roman" w:hAnsi="Times New Roman" w:cs="Times New Roman"/>
          <w:sz w:val="24"/>
          <w:szCs w:val="24"/>
          <w:lang w:eastAsia="ru-RU"/>
        </w:rPr>
        <w:t xml:space="preserve"> щита на синьому фоні симетрично розташована розкрита книга з чистими аркушами. Книга обрамлена лавровим вінком. Посередині, під книгою, розташовано сталевий двосічний меч вістрям вниз. Під лавровим вінком літерне зображення жовтим шрифтом рівновеликими літерами в два рядки «НАЦІОНАЛЬНА АКАДЕМІЯ СЛУЖБИ БЕЗПЕКИ УКРАЇНИ».</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Для виготовлення лицьової поверхні предмета використовується полотно ткане жакардове з поліефірних або поліпропіленових кольорових ниток.</w:t>
      </w:r>
    </w:p>
    <w:p w:rsidR="00766D52" w:rsidRPr="00766D52" w:rsidRDefault="00766D52" w:rsidP="00766D52">
      <w:pPr>
        <w:spacing w:after="12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виготовлення підкладки (основи) предмета використовується </w:t>
      </w:r>
      <w:proofErr w:type="spellStart"/>
      <w:r w:rsidRPr="00766D52">
        <w:rPr>
          <w:rFonts w:ascii="Times New Roman" w:eastAsia="Times New Roman" w:hAnsi="Times New Roman" w:cs="Times New Roman"/>
          <w:sz w:val="24"/>
          <w:szCs w:val="24"/>
          <w:lang w:eastAsia="ru-RU"/>
        </w:rPr>
        <w:t>флізелін</w:t>
      </w:r>
      <w:proofErr w:type="spellEnd"/>
      <w:r w:rsidRPr="00766D52">
        <w:rPr>
          <w:rFonts w:ascii="Times New Roman" w:eastAsia="Times New Roman" w:hAnsi="Times New Roman" w:cs="Times New Roman"/>
          <w:sz w:val="24"/>
          <w:szCs w:val="24"/>
          <w:lang w:eastAsia="ru-RU"/>
        </w:rPr>
        <w:t xml:space="preserve"> з клейовим покриттям поверхнева щільність якого не менше 80 г/м2.</w:t>
      </w:r>
    </w:p>
    <w:p w:rsidR="00766D52" w:rsidRPr="00766D52" w:rsidRDefault="00766D52" w:rsidP="00766D52">
      <w:pPr>
        <w:spacing w:after="120" w:line="240" w:lineRule="auto"/>
        <w:ind w:firstLine="709"/>
        <w:jc w:val="center"/>
        <w:rPr>
          <w:rFonts w:ascii="Times New Roman" w:eastAsia="Times New Roman" w:hAnsi="Times New Roman" w:cs="Times New Roman"/>
          <w:b/>
          <w:sz w:val="24"/>
          <w:szCs w:val="24"/>
          <w:lang w:eastAsia="ru-RU"/>
        </w:rPr>
      </w:pPr>
      <w:r w:rsidRPr="00766D52">
        <w:rPr>
          <w:rFonts w:ascii="Times New Roman" w:eastAsia="Times New Roman" w:hAnsi="Times New Roman" w:cs="Times New Roman"/>
          <w:b/>
          <w:sz w:val="24"/>
          <w:szCs w:val="24"/>
          <w:lang w:eastAsia="ru-RU"/>
        </w:rPr>
        <w:t xml:space="preserve">Нарукавний знак військовослужбовців ІПЮК для СБУ </w:t>
      </w:r>
      <w:r w:rsidRPr="00766D52">
        <w:rPr>
          <w:rFonts w:ascii="Times New Roman" w:eastAsia="Times New Roman" w:hAnsi="Times New Roman" w:cs="Times New Roman"/>
          <w:b/>
          <w:sz w:val="24"/>
          <w:szCs w:val="24"/>
          <w:lang w:eastAsia="ru-RU"/>
        </w:rPr>
        <w:br/>
        <w:t>(до повсякденної форми одягу)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uk-UA"/>
        </w:rPr>
        <w:drawing>
          <wp:anchor distT="0" distB="0" distL="114300" distR="114300" simplePos="0" relativeHeight="251660288" behindDoc="0" locked="0" layoutInCell="1" allowOverlap="1">
            <wp:simplePos x="0" y="0"/>
            <wp:positionH relativeFrom="margin">
              <wp:posOffset>-193675</wp:posOffset>
            </wp:positionH>
            <wp:positionV relativeFrom="margin">
              <wp:posOffset>8400415</wp:posOffset>
            </wp:positionV>
            <wp:extent cx="1654175" cy="1778000"/>
            <wp:effectExtent l="0" t="0" r="0" b="0"/>
            <wp:wrapSquare wrapText="bothSides"/>
            <wp:docPr id="7" name="Рисунок 7" descr="D:\Накази різні\Порядок носіння військоівої форми одягу наказ 12\IMG-0be3bef5f9aa5505d16e7b2f914a6d7d-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кази різні\Порядок носіння військоівої форми одягу наказ 12\IMG-0be3bef5f9aa5505d16e7b2f914a6d7d-V (1).JPG"/>
                    <pic:cNvPicPr>
                      <a:picLocks noChangeAspect="1" noChangeArrowheads="1"/>
                    </pic:cNvPicPr>
                  </pic:nvPicPr>
                  <pic:blipFill>
                    <a:blip r:embed="rId7" cstate="print">
                      <a:clrChange>
                        <a:clrFrom>
                          <a:srgbClr val="F4E8FE"/>
                        </a:clrFrom>
                        <a:clrTo>
                          <a:srgbClr val="F4E8FE">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D52">
        <w:rPr>
          <w:rFonts w:ascii="Times New Roman" w:eastAsia="Times New Roman" w:hAnsi="Times New Roman" w:cs="Times New Roman"/>
          <w:sz w:val="24"/>
          <w:szCs w:val="24"/>
          <w:lang w:eastAsia="ru-RU"/>
        </w:rPr>
        <w:t xml:space="preserve">Нарукавний знак виготовляється способом жакардового ткацтва. Нарукавний знак овальної форми розміром 10см х 9см, з виїмками по середині діаметром 1 см. Кант синього кольору обрамлений з двох сторін жовтої ниткою, на окантовці надпис рівновеликими буквами жовтого кольору розміром 5 мм: в верхній частині – ІНСТИТУТ  ПІДГОТОВКИ  ЮРИДИЧНИХ  КАДРІВ  ДЛЯ  СБУ, в ніжній частині - НАЦІОНАЛЬНОГО ЮРИДИЧНОГО УНІВЕРСИТЕТУ ІМ. ЯРОСЛАВА МУДРОГО.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 малиновому фоні (колір прапора Служби безпеки України) </w:t>
      </w:r>
      <w:r w:rsidRPr="00766D52">
        <w:rPr>
          <w:rFonts w:ascii="Times New Roman" w:eastAsia="Times New Roman" w:hAnsi="Times New Roman" w:cs="Times New Roman"/>
          <w:sz w:val="24"/>
          <w:szCs w:val="24"/>
          <w:u w:val="single"/>
          <w:lang w:eastAsia="ru-RU"/>
        </w:rPr>
        <w:t>в верхній частині</w:t>
      </w:r>
      <w:r w:rsidRPr="00766D52">
        <w:rPr>
          <w:rFonts w:ascii="Times New Roman" w:eastAsia="Times New Roman" w:hAnsi="Times New Roman" w:cs="Times New Roman"/>
          <w:sz w:val="24"/>
          <w:szCs w:val="24"/>
          <w:lang w:eastAsia="ru-RU"/>
        </w:rPr>
        <w:t xml:space="preserve"> поля розміщена емблема Служби безпеки України </w:t>
      </w:r>
      <w:r w:rsidRPr="00766D52">
        <w:rPr>
          <w:rFonts w:ascii="Times New Roman" w:eastAsia="Times New Roman" w:hAnsi="Times New Roman" w:cs="Times New Roman"/>
          <w:sz w:val="24"/>
          <w:szCs w:val="24"/>
          <w:lang w:eastAsia="ru-RU"/>
        </w:rPr>
        <w:lastRenderedPageBreak/>
        <w:t xml:space="preserve">із зображенням рівностороннього хреста із розбіжними кінцями синього кольору і золотими пружками. У центрі емблеми вміщено зображення Знака Княжої Держави Володимира Великого золотого кольору на синьому полі на щиті в обрамленні вінка з дубового листя кольору жовтого металу, по центру двосічний сталевий меч вістрям вниз. По середині хреста (за щитом «Знака Княжої Держави Володимира Великого») терези жовтого кольору. По кутам хреста два перначі жовтого кольору.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u w:val="single"/>
          <w:lang w:eastAsia="ru-RU"/>
        </w:rPr>
        <w:t>В ніжній частині</w:t>
      </w:r>
      <w:r w:rsidRPr="00766D52">
        <w:rPr>
          <w:rFonts w:ascii="Times New Roman" w:eastAsia="Times New Roman" w:hAnsi="Times New Roman" w:cs="Times New Roman"/>
          <w:sz w:val="24"/>
          <w:szCs w:val="24"/>
          <w:lang w:eastAsia="ru-RU"/>
        </w:rPr>
        <w:t xml:space="preserve"> поля під хрестом емблема м. Харкова (геральдичний щит обрамлений жовтої ниткою, на зеленому тлі щита зображені жовтим кольором: тризубець, перехрещені ріг достатку і </w:t>
      </w:r>
      <w:proofErr w:type="spellStart"/>
      <w:r w:rsidRPr="00766D52">
        <w:rPr>
          <w:rFonts w:ascii="Times New Roman" w:eastAsia="Times New Roman" w:hAnsi="Times New Roman" w:cs="Times New Roman"/>
          <w:sz w:val="24"/>
          <w:szCs w:val="24"/>
          <w:lang w:eastAsia="ru-RU"/>
        </w:rPr>
        <w:t>кадуцей</w:t>
      </w:r>
      <w:proofErr w:type="spellEnd"/>
      <w:r w:rsidRPr="00766D52">
        <w:rPr>
          <w:rFonts w:ascii="Times New Roman" w:eastAsia="Times New Roman" w:hAnsi="Times New Roman" w:cs="Times New Roman"/>
          <w:sz w:val="24"/>
          <w:szCs w:val="24"/>
          <w:lang w:eastAsia="ru-RU"/>
        </w:rPr>
        <w:t xml:space="preserve"> із крилами оповитий зміями).</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Для виготовлення лицьової поверхні предмета використовується полотно ткане жакардове з поліефірних або поліпропіленових кольорових ниток.</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виготовлення підкладки (основи) предмета використовується </w:t>
      </w:r>
      <w:proofErr w:type="spellStart"/>
      <w:r w:rsidRPr="00766D52">
        <w:rPr>
          <w:rFonts w:ascii="Times New Roman" w:eastAsia="Times New Roman" w:hAnsi="Times New Roman" w:cs="Times New Roman"/>
          <w:sz w:val="24"/>
          <w:szCs w:val="24"/>
          <w:lang w:eastAsia="ru-RU"/>
        </w:rPr>
        <w:t>флізелін</w:t>
      </w:r>
      <w:proofErr w:type="spellEnd"/>
      <w:r w:rsidRPr="00766D52">
        <w:rPr>
          <w:rFonts w:ascii="Times New Roman" w:eastAsia="Times New Roman" w:hAnsi="Times New Roman" w:cs="Times New Roman"/>
          <w:sz w:val="24"/>
          <w:szCs w:val="24"/>
          <w:lang w:eastAsia="ru-RU"/>
        </w:rPr>
        <w:t xml:space="preserve"> з клейовим покриттям поверхнева щільність якого не менше 80 г/м2.</w:t>
      </w:r>
    </w:p>
    <w:p w:rsidR="00766D52" w:rsidRPr="00766D52" w:rsidRDefault="00766D52" w:rsidP="00766D52">
      <w:pPr>
        <w:spacing w:after="0" w:line="240" w:lineRule="auto"/>
        <w:jc w:val="center"/>
        <w:rPr>
          <w:rFonts w:ascii="Times New Roman" w:eastAsia="Times New Roman" w:hAnsi="Times New Roman" w:cs="Times New Roman"/>
          <w:sz w:val="24"/>
          <w:szCs w:val="24"/>
          <w:lang w:eastAsia="ru-RU"/>
        </w:rPr>
      </w:pPr>
    </w:p>
    <w:p w:rsidR="00766D52" w:rsidRPr="00766D52" w:rsidRDefault="00766D52" w:rsidP="00766D52">
      <w:pPr>
        <w:spacing w:after="120" w:line="240" w:lineRule="auto"/>
        <w:ind w:firstLine="709"/>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Нарукавний знак військовослужбовців СБУ </w:t>
      </w:r>
      <w:r w:rsidRPr="00766D52">
        <w:rPr>
          <w:rFonts w:ascii="Times New Roman" w:eastAsia="Times New Roman" w:hAnsi="Times New Roman" w:cs="Times New Roman"/>
          <w:b/>
          <w:sz w:val="27"/>
          <w:szCs w:val="27"/>
          <w:lang w:eastAsia="ru-RU"/>
        </w:rPr>
        <w:br/>
        <w:t>(до повсякденної форми одягу)</w:t>
      </w:r>
    </w:p>
    <w:p w:rsidR="00766D52" w:rsidRPr="00766D52" w:rsidRDefault="00766D52" w:rsidP="00766D52">
      <w:pPr>
        <w:spacing w:after="120" w:line="240" w:lineRule="auto"/>
        <w:ind w:firstLine="709"/>
        <w:jc w:val="center"/>
        <w:rPr>
          <w:rFonts w:ascii="Times New Roman" w:eastAsia="Times New Roman" w:hAnsi="Times New Roman" w:cs="Times New Roman"/>
          <w:b/>
          <w:sz w:val="27"/>
          <w:szCs w:val="27"/>
          <w:lang w:eastAsia="ru-RU"/>
        </w:rPr>
      </w:pPr>
      <w:r>
        <w:rPr>
          <w:rFonts w:ascii="Calibri" w:eastAsia="Calibri" w:hAnsi="Calibri" w:cs="Calibri"/>
          <w:noProof/>
          <w:position w:val="1"/>
          <w:szCs w:val="20"/>
          <w:lang w:eastAsia="uk-UA"/>
        </w:rPr>
        <w:drawing>
          <wp:inline distT="0" distB="0" distL="0" distR="0">
            <wp:extent cx="1269365" cy="1439545"/>
            <wp:effectExtent l="0" t="0" r="6985" b="8255"/>
            <wp:docPr id="4" name="Рисунок 4" descr="D:\Н А К А З И\Наказ форма 2020\Шеврон СБУ 2020 ткань +обводка.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333" descr="D:\Н А К А З И\Наказ форма 2020\Шеврон СБУ 2020 ткань +обводка.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365" cy="1439545"/>
                    </a:xfrm>
                    <a:prstGeom prst="rect">
                      <a:avLst/>
                    </a:prstGeom>
                    <a:noFill/>
                    <a:ln>
                      <a:noFill/>
                    </a:ln>
                  </pic:spPr>
                </pic:pic>
              </a:graphicData>
            </a:graphic>
          </wp:inline>
        </w:drawing>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bidi="uk-UA"/>
        </w:rPr>
      </w:pPr>
      <w:r w:rsidRPr="00766D52">
        <w:rPr>
          <w:rFonts w:ascii="Times New Roman" w:eastAsia="Times New Roman" w:hAnsi="Times New Roman" w:cs="Times New Roman"/>
          <w:bCs/>
          <w:sz w:val="24"/>
          <w:szCs w:val="24"/>
          <w:lang w:eastAsia="ru-RU"/>
        </w:rPr>
        <w:t xml:space="preserve">Нарукавний знак </w:t>
      </w:r>
      <w:r w:rsidRPr="00766D52">
        <w:rPr>
          <w:rFonts w:ascii="Times New Roman" w:eastAsia="Times New Roman" w:hAnsi="Times New Roman" w:cs="Times New Roman"/>
          <w:sz w:val="24"/>
          <w:szCs w:val="24"/>
          <w:lang w:eastAsia="ru-RU"/>
        </w:rPr>
        <w:t xml:space="preserve">має форму щита розміром 80 х 70 мм (±1 мм), </w:t>
      </w:r>
      <w:r w:rsidRPr="00766D52">
        <w:rPr>
          <w:rFonts w:ascii="Times New Roman" w:eastAsia="Times New Roman" w:hAnsi="Times New Roman" w:cs="Times New Roman"/>
          <w:sz w:val="24"/>
          <w:szCs w:val="24"/>
        </w:rPr>
        <w:t>кольоровий</w:t>
      </w:r>
      <w:r w:rsidRPr="00766D52">
        <w:rPr>
          <w:rFonts w:ascii="Times New Roman" w:eastAsia="Times New Roman" w:hAnsi="Times New Roman" w:cs="Times New Roman"/>
          <w:sz w:val="24"/>
          <w:szCs w:val="24"/>
          <w:lang w:eastAsia="ru-RU"/>
        </w:rPr>
        <w:t xml:space="preserve">. Колір основи нарукавного знаку до повсякденної форми одягу – малиновий з золотавою окантовкою, тризуб синього (волошкового) кольору з золотавою окантовкою. </w:t>
      </w:r>
      <w:r w:rsidRPr="00766D52">
        <w:rPr>
          <w:rFonts w:ascii="Times New Roman" w:eastAsia="Times New Roman" w:hAnsi="Times New Roman" w:cs="Times New Roman"/>
          <w:sz w:val="24"/>
          <w:szCs w:val="24"/>
        </w:rPr>
        <w:t>Виготовляються способом жакардового ткацтва</w:t>
      </w:r>
      <w:r w:rsidRPr="00766D52">
        <w:rPr>
          <w:rFonts w:ascii="Times New Roman" w:eastAsia="Times New Roman" w:hAnsi="Times New Roman" w:cs="Times New Roman"/>
          <w:sz w:val="24"/>
          <w:szCs w:val="24"/>
          <w:lang w:eastAsia="ru-RU"/>
        </w:rPr>
        <w:t xml:space="preserve">.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Для виготовлення лицьової поверхні предмета використовується полотно ткане жакардове з поліефірних або поліпропіленових кольорових ниток.</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кріплення предмета використовується стрічка </w:t>
      </w:r>
      <w:proofErr w:type="spellStart"/>
      <w:r w:rsidRPr="00766D52">
        <w:rPr>
          <w:rFonts w:ascii="Times New Roman" w:eastAsia="Times New Roman" w:hAnsi="Times New Roman" w:cs="Times New Roman"/>
          <w:sz w:val="24"/>
          <w:szCs w:val="24"/>
          <w:lang w:eastAsia="ru-RU"/>
        </w:rPr>
        <w:t>гачкова</w:t>
      </w:r>
      <w:proofErr w:type="spellEnd"/>
      <w:r w:rsidRPr="00766D52">
        <w:rPr>
          <w:rFonts w:ascii="Times New Roman" w:eastAsia="Times New Roman" w:hAnsi="Times New Roman" w:cs="Times New Roman"/>
          <w:sz w:val="24"/>
          <w:szCs w:val="24"/>
          <w:lang w:eastAsia="ru-RU"/>
        </w:rPr>
        <w:t xml:space="preserve"> застібки текстильної. Колір стрічки повинен бути в тон кольору предмета.</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bidi="uk-UA"/>
        </w:rPr>
        <w:t>Нарукавний</w:t>
      </w:r>
      <w:r w:rsidRPr="00766D52">
        <w:rPr>
          <w:rFonts w:ascii="Times New Roman" w:eastAsia="Times New Roman" w:hAnsi="Times New Roman" w:cs="Times New Roman"/>
          <w:sz w:val="24"/>
          <w:szCs w:val="24"/>
          <w:lang w:eastAsia="ru-RU"/>
        </w:rPr>
        <w:t xml:space="preserve"> знак за своїми технічними та якісними характеристиками, зовнішньому вигляду, кольорами та розмірами відповідає нарукавному знаку Сухопутних військ ЗСУ (Тип 1 Вид 1) відповідно до Технічної специфікації Міністерства оборони України на предмети для речового забезпечення ТС А01ХJ.03054-081:2018 (01), затвердженої 12.11.2018 року.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Нарукавні знаки відповідно до курсів навчання</w:t>
      </w: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курсантів військових навчальних закладів</w:t>
      </w:r>
    </w:p>
    <w:p w:rsidR="00766D52" w:rsidRPr="00766D52" w:rsidRDefault="00766D52" w:rsidP="00766D52">
      <w:pPr>
        <w:spacing w:before="120" w:after="12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Нарукавні знаки відповідно до курсів навчання курсантів військових начальних закладів повинні відповідати вимогам Технічної специфікації Міністерства оборони України на предмети для речового забезпечення ТС А01ХJ.03054-162:2019 (02) «Нарукавні знаки відповідно до курсів навчання курсантів військових начальних закладів Збройних Сил України», затвердженої 07.10.2019 року.</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Нагрудний знак «КУРСАНТ» (до польової форми одягу)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Нагрудний знак з написом «КУРСАНТ» має форму витягнутого прямокутника розміром (130±3)мм х(25±2)мм. </w:t>
      </w:r>
      <w:r w:rsidRPr="00766D52">
        <w:rPr>
          <w:rFonts w:ascii="Times New Roman" w:eastAsia="Times New Roman" w:hAnsi="Times New Roman" w:cs="Times New Roman"/>
          <w:sz w:val="24"/>
          <w:szCs w:val="24"/>
        </w:rPr>
        <w:t xml:space="preserve">Виготовляються </w:t>
      </w:r>
      <w:r w:rsidRPr="00766D52">
        <w:rPr>
          <w:rFonts w:ascii="Times New Roman" w:eastAsia="Times New Roman" w:hAnsi="Times New Roman" w:cs="Times New Roman"/>
          <w:sz w:val="24"/>
          <w:szCs w:val="24"/>
          <w:lang w:eastAsia="ru-RU"/>
        </w:rPr>
        <w:t>способом жакардового ткацтва</w:t>
      </w:r>
      <w:r w:rsidRPr="00766D52">
        <w:rPr>
          <w:rFonts w:ascii="Times New Roman" w:eastAsia="Times New Roman" w:hAnsi="Times New Roman" w:cs="Times New Roman"/>
          <w:sz w:val="24"/>
          <w:szCs w:val="24"/>
        </w:rPr>
        <w:t>.</w:t>
      </w:r>
      <w:r w:rsidRPr="00766D52">
        <w:rPr>
          <w:rFonts w:ascii="Times New Roman" w:eastAsia="Times New Roman" w:hAnsi="Times New Roman" w:cs="Times New Roman"/>
          <w:sz w:val="24"/>
          <w:szCs w:val="24"/>
          <w:lang w:eastAsia="ru-RU"/>
        </w:rPr>
        <w:t xml:space="preserve"> Колір літер чорний.</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В якості основи використовується зображення маскувального малюнку «ММ-14».</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виготовлення лицьової поверхні предмета використовується полотно ткане жакардове з поліефірних або поліпропіленових кольорових ниток.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lastRenderedPageBreak/>
        <w:t xml:space="preserve">Для кріплення предмета використовується стрічка </w:t>
      </w:r>
      <w:proofErr w:type="spellStart"/>
      <w:r w:rsidRPr="00766D52">
        <w:rPr>
          <w:rFonts w:ascii="Times New Roman" w:eastAsia="Times New Roman" w:hAnsi="Times New Roman" w:cs="Times New Roman"/>
          <w:sz w:val="24"/>
          <w:szCs w:val="24"/>
          <w:lang w:eastAsia="ru-RU"/>
        </w:rPr>
        <w:t>гачкова</w:t>
      </w:r>
      <w:proofErr w:type="spellEnd"/>
      <w:r w:rsidRPr="00766D52">
        <w:rPr>
          <w:rFonts w:ascii="Times New Roman" w:eastAsia="Times New Roman" w:hAnsi="Times New Roman" w:cs="Times New Roman"/>
          <w:sz w:val="24"/>
          <w:szCs w:val="24"/>
          <w:lang w:eastAsia="ru-RU"/>
        </w:rPr>
        <w:t xml:space="preserve"> застібки текстильної. Стрічка повинна бути оливкового кольору.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Загальні вимоги виготовлення, розміри готового нагрудного знаку та припустимі відхиленнями від них повинні відповідати вимогам Технічної специфікації Міністерства оборони України на предмети для речового забезпечення ТС А01Х</w:t>
      </w:r>
      <w:r w:rsidRPr="00766D52">
        <w:rPr>
          <w:rFonts w:ascii="Times New Roman" w:eastAsia="Times New Roman" w:hAnsi="Times New Roman" w:cs="Times New Roman"/>
          <w:sz w:val="24"/>
          <w:szCs w:val="24"/>
          <w:lang w:val="en-US" w:eastAsia="ru-RU"/>
        </w:rPr>
        <w:t>J</w:t>
      </w:r>
      <w:r w:rsidRPr="00766D52">
        <w:rPr>
          <w:rFonts w:ascii="Times New Roman" w:eastAsia="Times New Roman" w:hAnsi="Times New Roman" w:cs="Times New Roman"/>
          <w:sz w:val="24"/>
          <w:szCs w:val="24"/>
          <w:lang w:eastAsia="ru-RU"/>
        </w:rPr>
        <w:t>.66850-264:2020(01) «Нагрудний знак - Прізвище військовослужбовця», затвердженої 23.10.2020 року.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p>
    <w:p w:rsidR="00766D52" w:rsidRPr="00766D52" w:rsidRDefault="00766D52" w:rsidP="00766D52">
      <w:pPr>
        <w:spacing w:after="120" w:line="240" w:lineRule="auto"/>
        <w:ind w:firstLine="709"/>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Нагрудний знак приналежності до Служби безпеки України </w:t>
      </w:r>
      <w:r w:rsidRPr="00766D52">
        <w:rPr>
          <w:rFonts w:ascii="Times New Roman" w:eastAsia="Times New Roman" w:hAnsi="Times New Roman" w:cs="Times New Roman"/>
          <w:b/>
          <w:sz w:val="27"/>
          <w:szCs w:val="27"/>
          <w:lang w:eastAsia="ru-RU"/>
        </w:rPr>
        <w:br/>
        <w:t>(до польової форми одягу)</w:t>
      </w:r>
    </w:p>
    <w:p w:rsidR="00766D52" w:rsidRPr="00766D52" w:rsidRDefault="00766D52" w:rsidP="00766D52">
      <w:pPr>
        <w:spacing w:after="120" w:line="240" w:lineRule="auto"/>
        <w:ind w:firstLine="709"/>
        <w:jc w:val="center"/>
        <w:rPr>
          <w:rFonts w:ascii="Times New Roman" w:eastAsia="Times New Roman" w:hAnsi="Times New Roman" w:cs="Times New Roman"/>
          <w:sz w:val="27"/>
          <w:szCs w:val="27"/>
          <w:lang w:eastAsia="ru-RU"/>
        </w:rPr>
      </w:pPr>
      <w:r>
        <w:rPr>
          <w:rFonts w:ascii="Times New Roman" w:eastAsia="Times New Roman" w:hAnsi="Times New Roman" w:cs="Times New Roman"/>
          <w:noProof/>
          <w:sz w:val="20"/>
          <w:szCs w:val="20"/>
          <w:lang w:eastAsia="uk-UA"/>
        </w:rPr>
        <w:drawing>
          <wp:inline distT="0" distB="0" distL="0" distR="0">
            <wp:extent cx="2272665" cy="4502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2665" cy="450215"/>
                    </a:xfrm>
                    <a:prstGeom prst="rect">
                      <a:avLst/>
                    </a:prstGeom>
                    <a:noFill/>
                    <a:ln>
                      <a:noFill/>
                    </a:ln>
                  </pic:spPr>
                </pic:pic>
              </a:graphicData>
            </a:graphic>
          </wp:inline>
        </w:drawing>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Нагрудний знак з написом «СЛУЖБА БЕЗПЕКИ УКРАЇНИ» має форму витягнутого прямокутника розміром (130±3)мм х (25±2) мм. </w:t>
      </w:r>
      <w:r w:rsidRPr="00766D52">
        <w:rPr>
          <w:rFonts w:ascii="Times New Roman" w:eastAsia="Times New Roman" w:hAnsi="Times New Roman" w:cs="Times New Roman"/>
          <w:sz w:val="24"/>
          <w:szCs w:val="24"/>
        </w:rPr>
        <w:t xml:space="preserve">Виготовляються </w:t>
      </w:r>
      <w:r w:rsidRPr="00766D52">
        <w:rPr>
          <w:rFonts w:ascii="Times New Roman" w:eastAsia="Times New Roman" w:hAnsi="Times New Roman" w:cs="Times New Roman"/>
          <w:sz w:val="24"/>
          <w:szCs w:val="24"/>
          <w:lang w:eastAsia="ru-RU"/>
        </w:rPr>
        <w:t>способом жакардового ткацтва</w:t>
      </w:r>
      <w:r w:rsidRPr="00766D52">
        <w:rPr>
          <w:rFonts w:ascii="Times New Roman" w:eastAsia="Times New Roman" w:hAnsi="Times New Roman" w:cs="Times New Roman"/>
          <w:sz w:val="24"/>
          <w:szCs w:val="24"/>
        </w:rPr>
        <w:t>.</w:t>
      </w:r>
      <w:r w:rsidRPr="00766D52">
        <w:rPr>
          <w:rFonts w:ascii="Times New Roman" w:eastAsia="Times New Roman" w:hAnsi="Times New Roman" w:cs="Times New Roman"/>
          <w:sz w:val="24"/>
          <w:szCs w:val="24"/>
          <w:lang w:eastAsia="ru-RU"/>
        </w:rPr>
        <w:t xml:space="preserve"> Колір літер чорний.</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В якості основи використовується зображення маскувального малюнку «ММ-14».</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виготовлення лицьової поверхні предмета використовується полотно ткане жакардове з поліефірних або поліпропіленових кольорових ниток.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кріплення предмета використовується стрічка </w:t>
      </w:r>
      <w:proofErr w:type="spellStart"/>
      <w:r w:rsidRPr="00766D52">
        <w:rPr>
          <w:rFonts w:ascii="Times New Roman" w:eastAsia="Times New Roman" w:hAnsi="Times New Roman" w:cs="Times New Roman"/>
          <w:sz w:val="24"/>
          <w:szCs w:val="24"/>
          <w:lang w:eastAsia="ru-RU"/>
        </w:rPr>
        <w:t>гачкова</w:t>
      </w:r>
      <w:proofErr w:type="spellEnd"/>
      <w:r w:rsidRPr="00766D52">
        <w:rPr>
          <w:rFonts w:ascii="Times New Roman" w:eastAsia="Times New Roman" w:hAnsi="Times New Roman" w:cs="Times New Roman"/>
          <w:sz w:val="24"/>
          <w:szCs w:val="24"/>
          <w:lang w:eastAsia="ru-RU"/>
        </w:rPr>
        <w:t xml:space="preserve"> застібки текстильної. Стрічка повинна бути оливкового кольору.</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Загальні вимоги виготовлення, розміри готового нагрудного знаку та припустимі відхиленнями від них повинні відповідати вимогам Технічної специфікації Міністерства оборони України на предмети для речового забезпечення ТС А01Х</w:t>
      </w:r>
      <w:r w:rsidRPr="00766D52">
        <w:rPr>
          <w:rFonts w:ascii="Times New Roman" w:eastAsia="Times New Roman" w:hAnsi="Times New Roman" w:cs="Times New Roman"/>
          <w:sz w:val="24"/>
          <w:szCs w:val="24"/>
          <w:lang w:val="en-US" w:eastAsia="ru-RU"/>
        </w:rPr>
        <w:t>J</w:t>
      </w:r>
      <w:r w:rsidRPr="00766D52">
        <w:rPr>
          <w:rFonts w:ascii="Times New Roman" w:eastAsia="Times New Roman" w:hAnsi="Times New Roman" w:cs="Times New Roman"/>
          <w:sz w:val="24"/>
          <w:szCs w:val="24"/>
          <w:lang w:eastAsia="ru-RU"/>
        </w:rPr>
        <w:t>.10024-265:2020(01) «Нагрудний знак – Приналежність до збройних сил України», затвердженої 23.10.2020 року.</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120" w:line="240" w:lineRule="auto"/>
        <w:ind w:firstLine="709"/>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Нарукавний знак військовослужбовців СБУ </w:t>
      </w:r>
      <w:r w:rsidRPr="00766D52">
        <w:rPr>
          <w:rFonts w:ascii="Times New Roman" w:eastAsia="Times New Roman" w:hAnsi="Times New Roman" w:cs="Times New Roman"/>
          <w:b/>
          <w:sz w:val="27"/>
          <w:szCs w:val="27"/>
          <w:lang w:eastAsia="ru-RU"/>
        </w:rPr>
        <w:br/>
        <w:t>(до польової форми одягу)</w:t>
      </w:r>
    </w:p>
    <w:p w:rsidR="00766D52" w:rsidRPr="00766D52" w:rsidRDefault="00766D52" w:rsidP="00766D52">
      <w:pPr>
        <w:spacing w:after="120" w:line="240" w:lineRule="auto"/>
        <w:ind w:firstLine="709"/>
        <w:jc w:val="center"/>
        <w:rPr>
          <w:rFonts w:ascii="Times New Roman" w:eastAsia="Times New Roman" w:hAnsi="Times New Roman" w:cs="Times New Roman"/>
          <w:sz w:val="27"/>
          <w:szCs w:val="27"/>
          <w:lang w:eastAsia="ru-RU"/>
        </w:rPr>
      </w:pPr>
      <w:r>
        <w:rPr>
          <w:rFonts w:ascii="Times New Roman" w:eastAsia="Times New Roman" w:hAnsi="Times New Roman" w:cs="Times New Roman"/>
          <w:noProof/>
          <w:color w:val="222222"/>
          <w:sz w:val="20"/>
          <w:szCs w:val="28"/>
          <w:lang w:eastAsia="uk-UA"/>
        </w:rPr>
        <w:drawing>
          <wp:inline distT="0" distB="0" distL="0" distR="0">
            <wp:extent cx="1330960" cy="1515110"/>
            <wp:effectExtent l="0" t="0" r="254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0960" cy="1515110"/>
                    </a:xfrm>
                    <a:prstGeom prst="rect">
                      <a:avLst/>
                    </a:prstGeom>
                    <a:noFill/>
                    <a:ln>
                      <a:noFill/>
                    </a:ln>
                  </pic:spPr>
                </pic:pic>
              </a:graphicData>
            </a:graphic>
          </wp:inline>
        </w:drawing>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bidi="uk-UA"/>
        </w:rPr>
      </w:pPr>
      <w:r w:rsidRPr="00766D52">
        <w:rPr>
          <w:rFonts w:ascii="Times New Roman" w:eastAsia="Times New Roman" w:hAnsi="Times New Roman" w:cs="Times New Roman"/>
          <w:bCs/>
          <w:sz w:val="24"/>
          <w:szCs w:val="24"/>
          <w:lang w:eastAsia="ru-RU"/>
        </w:rPr>
        <w:t xml:space="preserve">Нарукавний знак </w:t>
      </w:r>
      <w:r w:rsidRPr="00766D52">
        <w:rPr>
          <w:rFonts w:ascii="Times New Roman" w:eastAsia="Times New Roman" w:hAnsi="Times New Roman" w:cs="Times New Roman"/>
          <w:sz w:val="24"/>
          <w:szCs w:val="24"/>
          <w:lang w:eastAsia="ru-RU"/>
        </w:rPr>
        <w:t xml:space="preserve">має форму щита розміром 80 х 70 мм (±1 мм) </w:t>
      </w:r>
      <w:r w:rsidRPr="00766D52">
        <w:rPr>
          <w:rFonts w:ascii="Times New Roman" w:eastAsia="Times New Roman" w:hAnsi="Times New Roman" w:cs="Times New Roman"/>
          <w:sz w:val="24"/>
          <w:szCs w:val="24"/>
        </w:rPr>
        <w:t>захисного кольору</w:t>
      </w:r>
      <w:r w:rsidRPr="00766D52">
        <w:rPr>
          <w:rFonts w:ascii="Times New Roman" w:eastAsia="Times New Roman" w:hAnsi="Times New Roman" w:cs="Times New Roman"/>
          <w:sz w:val="24"/>
          <w:szCs w:val="24"/>
          <w:lang w:eastAsia="ru-RU"/>
        </w:rPr>
        <w:t xml:space="preserve">. </w:t>
      </w:r>
      <w:r w:rsidRPr="00766D52">
        <w:rPr>
          <w:rFonts w:ascii="Times New Roman" w:eastAsia="Times New Roman" w:hAnsi="Times New Roman" w:cs="Times New Roman"/>
          <w:sz w:val="24"/>
          <w:szCs w:val="24"/>
        </w:rPr>
        <w:t>Виготовляються способом жакардового ткацтва</w:t>
      </w:r>
      <w:r w:rsidRPr="00766D52">
        <w:rPr>
          <w:rFonts w:ascii="Times New Roman" w:eastAsia="Times New Roman" w:hAnsi="Times New Roman" w:cs="Times New Roman"/>
          <w:sz w:val="24"/>
          <w:szCs w:val="24"/>
          <w:lang w:eastAsia="ru-RU"/>
        </w:rPr>
        <w:t xml:space="preserve">.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Для виготовлення лицьової поверхні предмета використовується полотно ткане жакардове з поліефірних або поліпропіленових кольорових ниток.</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кріплення предмета використовується стрічка </w:t>
      </w:r>
      <w:proofErr w:type="spellStart"/>
      <w:r w:rsidRPr="00766D52">
        <w:rPr>
          <w:rFonts w:ascii="Times New Roman" w:eastAsia="Times New Roman" w:hAnsi="Times New Roman" w:cs="Times New Roman"/>
          <w:sz w:val="24"/>
          <w:szCs w:val="24"/>
          <w:lang w:eastAsia="ru-RU"/>
        </w:rPr>
        <w:t>гачкова</w:t>
      </w:r>
      <w:proofErr w:type="spellEnd"/>
      <w:r w:rsidRPr="00766D52">
        <w:rPr>
          <w:rFonts w:ascii="Times New Roman" w:eastAsia="Times New Roman" w:hAnsi="Times New Roman" w:cs="Times New Roman"/>
          <w:sz w:val="24"/>
          <w:szCs w:val="24"/>
          <w:lang w:eastAsia="ru-RU"/>
        </w:rPr>
        <w:t xml:space="preserve"> застібки текстильної. Колір стрічки повинен бути в тон кольору предмета.</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bidi="uk-UA"/>
        </w:rPr>
        <w:t>Нарукавний</w:t>
      </w:r>
      <w:r w:rsidRPr="00766D52">
        <w:rPr>
          <w:rFonts w:ascii="Times New Roman" w:eastAsia="Times New Roman" w:hAnsi="Times New Roman" w:cs="Times New Roman"/>
          <w:sz w:val="24"/>
          <w:szCs w:val="24"/>
          <w:lang w:eastAsia="ru-RU"/>
        </w:rPr>
        <w:t xml:space="preserve"> знак за своїми технічними та якісними характеристиками, зовнішньому вигляду, кольорами та розмірами відповідає нарукавному знаку Сухопутних військ ЗСУ (Тип 1 Вид 2) відповідно до Технічної специфікації Міністерства оборони України на предмети для речового забезпечення ТС А01ХJ.03054-081:2018 (01), затвердженої 12.11.2018 року.</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bookmarkStart w:id="0" w:name="_GoBack"/>
      <w:bookmarkEnd w:id="0"/>
    </w:p>
    <w:p w:rsidR="00766D52" w:rsidRPr="00766D52" w:rsidRDefault="00766D52" w:rsidP="00766D52">
      <w:pPr>
        <w:spacing w:after="12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Нарукавний знак військовослужбовців Національної академії СБУ </w:t>
      </w:r>
      <w:r w:rsidRPr="00766D52">
        <w:rPr>
          <w:rFonts w:ascii="Times New Roman" w:eastAsia="Times New Roman" w:hAnsi="Times New Roman" w:cs="Times New Roman"/>
          <w:b/>
          <w:sz w:val="27"/>
          <w:szCs w:val="27"/>
          <w:lang w:eastAsia="ru-RU"/>
        </w:rPr>
        <w:br/>
        <w:t>(до польової форми одягу)</w:t>
      </w:r>
    </w:p>
    <w:p w:rsidR="00766D52" w:rsidRPr="00766D52" w:rsidRDefault="00766D52" w:rsidP="00766D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noProof/>
          <w:sz w:val="27"/>
          <w:szCs w:val="27"/>
          <w:lang w:eastAsia="uk-UA"/>
        </w:rPr>
        <w:drawing>
          <wp:anchor distT="0" distB="0" distL="114300" distR="114300" simplePos="0" relativeHeight="251661312" behindDoc="0" locked="0" layoutInCell="1" allowOverlap="1">
            <wp:simplePos x="0" y="0"/>
            <wp:positionH relativeFrom="margin">
              <wp:posOffset>0</wp:posOffset>
            </wp:positionH>
            <wp:positionV relativeFrom="margin">
              <wp:posOffset>513080</wp:posOffset>
            </wp:positionV>
            <wp:extent cx="1454785" cy="1628775"/>
            <wp:effectExtent l="0" t="0" r="0" b="9525"/>
            <wp:wrapSquare wrapText="bothSides"/>
            <wp:docPr id="6" name="Рисунок 6" descr="F:\ПНВФО СБУ 17.11.17\Рисунки СБУ 31.10.17\Фото форми\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F:\ПНВФО СБУ 17.11.17\Рисунки СБУ 31.10.17\Фото форми\Рисунок5.jpg"/>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45478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D52">
        <w:rPr>
          <w:rFonts w:ascii="Times New Roman" w:eastAsia="Times New Roman" w:hAnsi="Times New Roman" w:cs="Times New Roman"/>
          <w:sz w:val="24"/>
          <w:szCs w:val="24"/>
          <w:lang w:eastAsia="ru-RU"/>
        </w:rPr>
        <w:t xml:space="preserve">           Нарукавний знак виготовляється способом жакардового ткацтва у вигляді «французького» щита чотирикутної форми із кантом кольору хакі-світлий (беж) і заокругленими нижніми кутами, загостреною середньою частиною нижньої крайки щита. Співвідношення ширини емблеми до висоти - 7:8. У нарукавного знака ширина 7 см, висота - 8 см.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Щит складається з двох частин. </w:t>
      </w:r>
      <w:r w:rsidRPr="00766D52">
        <w:rPr>
          <w:rFonts w:ascii="Times New Roman" w:eastAsia="Times New Roman" w:hAnsi="Times New Roman" w:cs="Times New Roman"/>
          <w:sz w:val="24"/>
          <w:szCs w:val="24"/>
          <w:u w:val="single"/>
          <w:lang w:eastAsia="ru-RU"/>
        </w:rPr>
        <w:t>У верхній частині</w:t>
      </w:r>
      <w:r w:rsidRPr="00766D52">
        <w:rPr>
          <w:rFonts w:ascii="Times New Roman" w:eastAsia="Times New Roman" w:hAnsi="Times New Roman" w:cs="Times New Roman"/>
          <w:sz w:val="24"/>
          <w:szCs w:val="24"/>
          <w:lang w:eastAsia="ru-RU"/>
        </w:rPr>
        <w:t>, що становить 1/3 частини поля, на фоні кольору хакі розміщена емблема Служби безпеки України (затверджена Указом Президента України від 14 лютого 2002 року № 129/2002). Емблема Служби безпеки України являє собою прямий рівносторонній хрест із розбіжними кінцями кольору хакі-темний і пружками кольору хакі-світлий (беж). У центрі емблеми вміщено зображення Знака Княжої Держави Володимира Великого кольору хакі-світлий (беж) на полі кольору хакі-темний в обрамленні вінка з дубового листя кольору хакі-світлий (беж).</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u w:val="single"/>
          <w:lang w:eastAsia="ru-RU"/>
        </w:rPr>
        <w:t>У нижній частині</w:t>
      </w:r>
      <w:r w:rsidRPr="00766D52">
        <w:rPr>
          <w:rFonts w:ascii="Times New Roman" w:eastAsia="Times New Roman" w:hAnsi="Times New Roman" w:cs="Times New Roman"/>
          <w:sz w:val="24"/>
          <w:szCs w:val="24"/>
          <w:lang w:eastAsia="ru-RU"/>
        </w:rPr>
        <w:t xml:space="preserve"> щита на фоні кольору хакі-темний симетрично розташована розкрита книга з чистими аркушами кольору хакі-світлий (беж), обриси сторінок якої кольору хакі. Книга обрамлена лавровим вінком кольору хакі-світлий (беж). Посередині, під книгою, розташовано двосічний меч вістрям вниз кольору хакі. Під лавровим вінком літерне зображення шрифтом кольору хакі-світлий (беж) рівновеликими літерами в два рядки «НАЦІОНАЛЬНА АКАДЕМІЯ СЛУЖБИ БЕЗПЕКИ УКРАЇНИ».</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Для виготовлення лицьової поверхні предмета використовується полотно ткане жакардове з поліефірних або поліпропіленових кольорових ниток. </w:t>
      </w:r>
    </w:p>
    <w:p w:rsidR="00766D52" w:rsidRPr="00766D52" w:rsidRDefault="00766D52" w:rsidP="00766D52">
      <w:pPr>
        <w:spacing w:after="12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Тильна сторона виробу (для кріплення) - текстильна застібка в тон кольору предмета.</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Нарукавний знак військовослужбовців ІПЮК для СБУ </w:t>
      </w: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(до польової форми одягу)</w:t>
      </w: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uk-UA"/>
        </w:rPr>
        <w:drawing>
          <wp:anchor distT="0" distB="0" distL="114300" distR="114300" simplePos="0" relativeHeight="251662336" behindDoc="0" locked="0" layoutInCell="1" allowOverlap="1">
            <wp:simplePos x="0" y="0"/>
            <wp:positionH relativeFrom="margin">
              <wp:posOffset>33655</wp:posOffset>
            </wp:positionH>
            <wp:positionV relativeFrom="margin">
              <wp:posOffset>5419090</wp:posOffset>
            </wp:positionV>
            <wp:extent cx="1654175" cy="1778000"/>
            <wp:effectExtent l="0" t="0" r="0" b="0"/>
            <wp:wrapSquare wrapText="bothSides"/>
            <wp:docPr id="5" name="Рисунок 5" descr="D:\Накази різні\Порядок носіння військоівої форми одягу наказ 12\IMG-0be3bef5f9aa5505d16e7b2f914a6d7d-V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Накази різні\Порядок носіння військоівої форми одягу наказ 12\IMG-0be3bef5f9aa5505d16e7b2f914a6d7d-V (1).JPG"/>
                    <pic:cNvPicPr>
                      <a:picLocks noChangeAspect="1" noChangeArrowheads="1"/>
                    </pic:cNvPicPr>
                  </pic:nvPicPr>
                  <pic:blipFill>
                    <a:blip r:embed="rId7" cstate="print">
                      <a:clrChange>
                        <a:clrFrom>
                          <a:srgbClr val="F4E8FE"/>
                        </a:clrFrom>
                        <a:clrTo>
                          <a:srgbClr val="F4E8FE">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165417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D52">
        <w:rPr>
          <w:rFonts w:ascii="Times New Roman" w:eastAsia="Times New Roman" w:hAnsi="Times New Roman" w:cs="Times New Roman"/>
          <w:sz w:val="24"/>
          <w:szCs w:val="24"/>
          <w:lang w:eastAsia="ru-RU"/>
        </w:rPr>
        <w:t xml:space="preserve">Нарукавний знак виготовляється способом жакардового ткацтва. Нарукавний знак овальної форми розміром 10см х 9см, з виїмками по середині діаметром 1 см. Кант кольору хакі обрамлений з двох сторін ниткою кольору хакі-світлий (беж), на окантовці надпис рівновеликими буквами кольору хакі-світлий (беж) розміром 5 мм: в верхній частині – ІНСТИТУТ  ПІДГОТОВКИ  ЮРИДИЧНИХ  КАДРІВ  ДЛЯ  СБУ, в ніжній частині - НАЦІОНАЛЬНОГО ЮРИДИЧНОГО УНІВЕРСИТЕТУ ІМ. ЯРОСЛАВА МУДРОГО.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 фоні кольору хакі-темний </w:t>
      </w:r>
      <w:r w:rsidRPr="00766D52">
        <w:rPr>
          <w:rFonts w:ascii="Times New Roman" w:eastAsia="Times New Roman" w:hAnsi="Times New Roman" w:cs="Times New Roman"/>
          <w:sz w:val="24"/>
          <w:szCs w:val="24"/>
          <w:u w:val="single"/>
          <w:lang w:eastAsia="ru-RU"/>
        </w:rPr>
        <w:t>в верхній частині</w:t>
      </w:r>
      <w:r w:rsidRPr="00766D52">
        <w:rPr>
          <w:rFonts w:ascii="Times New Roman" w:eastAsia="Times New Roman" w:hAnsi="Times New Roman" w:cs="Times New Roman"/>
          <w:sz w:val="24"/>
          <w:szCs w:val="24"/>
          <w:lang w:eastAsia="ru-RU"/>
        </w:rPr>
        <w:t xml:space="preserve"> поля розміщена емблема Служби безпеки України із зображенням рівностороннього хреста із розбіжними кінцями кольору хакі-темний і пружками кольору хакі-світлий (беж). У центрі емблеми вміщено зображення Знака Княжої Держави Володимира Великого кольору хакі-світлий (беж) на полі кольору хакі-темний на щиті в обрамленні вінка з дубового листя кольору хакі-світлий (беж), по центру двосічний меч вістрям вниз кольору хакі-світлий (беж). По середині хреста (за щитом «Знака Княжої Держави Володимира Великого») терези кольору хакі-світлий (беж). По кутам хреста два перначі кольору хакі-світлий (беж).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u w:val="single"/>
          <w:lang w:eastAsia="ru-RU"/>
        </w:rPr>
        <w:t>В ніжній частині</w:t>
      </w:r>
      <w:r w:rsidRPr="00766D52">
        <w:rPr>
          <w:rFonts w:ascii="Times New Roman" w:eastAsia="Times New Roman" w:hAnsi="Times New Roman" w:cs="Times New Roman"/>
          <w:sz w:val="24"/>
          <w:szCs w:val="24"/>
          <w:lang w:eastAsia="ru-RU"/>
        </w:rPr>
        <w:t xml:space="preserve"> поля під хрестом емблема м. Харкова (геральдичний щит обрамлений ниткою кольору хакі-світлий (беж), на тлі щита кольору хакі зображені: тризубець, перехрещені ріг достатку і </w:t>
      </w:r>
      <w:proofErr w:type="spellStart"/>
      <w:r w:rsidRPr="00766D52">
        <w:rPr>
          <w:rFonts w:ascii="Times New Roman" w:eastAsia="Times New Roman" w:hAnsi="Times New Roman" w:cs="Times New Roman"/>
          <w:sz w:val="24"/>
          <w:szCs w:val="24"/>
          <w:lang w:eastAsia="ru-RU"/>
        </w:rPr>
        <w:t>кадуцей</w:t>
      </w:r>
      <w:proofErr w:type="spellEnd"/>
      <w:r w:rsidRPr="00766D52">
        <w:rPr>
          <w:rFonts w:ascii="Times New Roman" w:eastAsia="Times New Roman" w:hAnsi="Times New Roman" w:cs="Times New Roman"/>
          <w:sz w:val="24"/>
          <w:szCs w:val="24"/>
          <w:lang w:eastAsia="ru-RU"/>
        </w:rPr>
        <w:t xml:space="preserve"> із крилами оповитий зміями в кольорах хакі - світлий (беж)).</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Для виготовлення лицьової поверхні предмета використовується полотно ткане жакардове з поліефірних або поліпропіленових кольорових ниток.</w:t>
      </w:r>
    </w:p>
    <w:p w:rsidR="00766D52" w:rsidRPr="00766D52" w:rsidRDefault="00766D52" w:rsidP="00766D52">
      <w:pPr>
        <w:spacing w:after="12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lastRenderedPageBreak/>
        <w:t>Тильна сторона виробу (для кріплення) - текстильна застібка в тон кольору предмета.</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Погон курсанта до польової форми одягу </w:t>
      </w:r>
    </w:p>
    <w:p w:rsidR="00766D52" w:rsidRPr="00766D52" w:rsidRDefault="00766D52" w:rsidP="00766D52">
      <w:pPr>
        <w:spacing w:after="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(курсант, старший курсант, курсант-молодший сержант, курсант-сержант, курсант-старший сержант)</w:t>
      </w:r>
    </w:p>
    <w:p w:rsidR="00766D52" w:rsidRPr="00766D52" w:rsidRDefault="00766D52" w:rsidP="00766D52">
      <w:pPr>
        <w:spacing w:after="120" w:line="240" w:lineRule="auto"/>
        <w:ind w:firstLine="709"/>
        <w:jc w:val="center"/>
        <w:rPr>
          <w:rFonts w:ascii="Times New Roman" w:eastAsia="Times New Roman" w:hAnsi="Times New Roman" w:cs="Times New Roman"/>
          <w:b/>
          <w:sz w:val="27"/>
          <w:szCs w:val="27"/>
          <w:lang w:eastAsia="ru-RU"/>
        </w:rPr>
      </w:pPr>
      <w:r>
        <w:rPr>
          <w:rFonts w:ascii="Times New Roman" w:eastAsia="Times New Roman" w:hAnsi="Times New Roman" w:cs="Times New Roman"/>
          <w:noProof/>
          <w:sz w:val="27"/>
          <w:szCs w:val="27"/>
          <w:lang w:eastAsia="uk-UA"/>
        </w:rPr>
        <w:drawing>
          <wp:inline distT="0" distB="0" distL="0" distR="0">
            <wp:extent cx="805180" cy="1739900"/>
            <wp:effectExtent l="0" t="0" r="0" b="0"/>
            <wp:docPr id="1" name="Рисунок 1" descr="Курсанти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Курсанти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1739900"/>
                    </a:xfrm>
                    <a:prstGeom prst="rect">
                      <a:avLst/>
                    </a:prstGeom>
                    <a:noFill/>
                    <a:ln>
                      <a:noFill/>
                    </a:ln>
                  </pic:spPr>
                </pic:pic>
              </a:graphicData>
            </a:graphic>
          </wp:inline>
        </w:drawing>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Погон до польової форми одягу Тип 1 Вид 1 виготовляється відповідно до технічної специфікації Міністерства оборони України на предмети для речового забезпечення «Погон до польової форми одягу (осіб рядового, сержантського та старшинського складу Збройних Сил України)» ТС А01</w:t>
      </w:r>
      <w:r w:rsidRPr="00766D52">
        <w:rPr>
          <w:rFonts w:ascii="Times New Roman" w:eastAsia="Times New Roman" w:hAnsi="Times New Roman" w:cs="Times New Roman"/>
          <w:sz w:val="24"/>
          <w:szCs w:val="24"/>
          <w:lang w:val="en-US" w:eastAsia="ru-RU"/>
        </w:rPr>
        <w:t>XJ</w:t>
      </w:r>
      <w:r w:rsidRPr="00766D52">
        <w:rPr>
          <w:rFonts w:ascii="Times New Roman" w:eastAsia="Times New Roman" w:hAnsi="Times New Roman" w:cs="Times New Roman"/>
          <w:sz w:val="24"/>
          <w:szCs w:val="24"/>
          <w:lang w:eastAsia="ru-RU"/>
        </w:rPr>
        <w:t>.10018-171:2020 (01).</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rPr>
      </w:pPr>
      <w:r w:rsidRPr="00766D52">
        <w:rPr>
          <w:rFonts w:ascii="Times New Roman" w:eastAsia="Times New Roman" w:hAnsi="Times New Roman" w:cs="Times New Roman"/>
          <w:sz w:val="24"/>
          <w:szCs w:val="24"/>
          <w:lang w:eastAsia="ru-RU"/>
        </w:rPr>
        <w:t>На погонах курсанта на відстані 5 мм від нижнього краю погона розміщується «Знак розрізнення до погон курсантів вищих військових навчальних закладів». З</w:t>
      </w:r>
      <w:r w:rsidRPr="00766D52">
        <w:rPr>
          <w:rFonts w:ascii="Times New Roman" w:eastAsia="Times New Roman" w:hAnsi="Times New Roman" w:cs="Times New Roman"/>
          <w:sz w:val="24"/>
          <w:szCs w:val="24"/>
        </w:rPr>
        <w:t xml:space="preserve">наки розрізнення відповідного військового звання </w:t>
      </w:r>
      <w:r w:rsidRPr="00766D52">
        <w:rPr>
          <w:rFonts w:ascii="Times New Roman" w:eastAsia="Times New Roman" w:hAnsi="Times New Roman" w:cs="Times New Roman"/>
          <w:sz w:val="24"/>
          <w:szCs w:val="24"/>
          <w:lang w:eastAsia="ru-RU"/>
        </w:rPr>
        <w:t xml:space="preserve">сержантського складу </w:t>
      </w:r>
      <w:r w:rsidRPr="00766D52">
        <w:rPr>
          <w:rFonts w:ascii="Times New Roman" w:eastAsia="Times New Roman" w:hAnsi="Times New Roman" w:cs="Times New Roman"/>
          <w:sz w:val="24"/>
          <w:szCs w:val="24"/>
        </w:rPr>
        <w:t>розміщуються вище знака курсанта з проміжками 2 мм.</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На предметі ниткою чорного кольору вишиваються знаки розрізнення відповідно до військового звання військовослужбовців Служби безпеки України. Лінійні виміри знаків розрізнення повинні відповідати вимогам наказу Служби безпеки України від 17.03.2021 №79.</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«Знак розрізнення до погон курсантів вищих військових навчальних закладів» за розмірам відповідає Технічній специфікації Міністерства оборони України на предмети для речового забезпечення ТС А01ХJ.32774-066:2020 (02), затвердженої 30.12.2020 року.</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before="120" w:after="12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Погон до польової форми одягу (полковник, підполковник, майор, капітан, старший лейтенант, </w:t>
      </w:r>
      <w:proofErr w:type="spellStart"/>
      <w:r w:rsidRPr="00766D52">
        <w:rPr>
          <w:rFonts w:ascii="Times New Roman" w:eastAsia="Times New Roman" w:hAnsi="Times New Roman" w:cs="Times New Roman"/>
          <w:b/>
          <w:sz w:val="27"/>
          <w:szCs w:val="27"/>
          <w:lang w:eastAsia="ru-RU"/>
        </w:rPr>
        <w:t>лейтенант</w:t>
      </w:r>
      <w:proofErr w:type="spellEnd"/>
      <w:r w:rsidRPr="00766D52">
        <w:rPr>
          <w:rFonts w:ascii="Times New Roman" w:eastAsia="Times New Roman" w:hAnsi="Times New Roman" w:cs="Times New Roman"/>
          <w:b/>
          <w:sz w:val="27"/>
          <w:szCs w:val="27"/>
          <w:lang w:eastAsia="ru-RU"/>
        </w:rPr>
        <w:t>, молодший лейтенант)</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Погон до польової форми одягу Тип 1 Вид 1 виготовляється відповідно до технічної специфікації Міністерства оборони України на предмети для речового забезпечення «Погон до польової форми одягу (осіб офіцерського складу Збройних Сил України)» ТС А01</w:t>
      </w:r>
      <w:r w:rsidRPr="00766D52">
        <w:rPr>
          <w:rFonts w:ascii="Times New Roman" w:eastAsia="Times New Roman" w:hAnsi="Times New Roman" w:cs="Times New Roman"/>
          <w:sz w:val="24"/>
          <w:szCs w:val="24"/>
          <w:lang w:val="en-US" w:eastAsia="ru-RU"/>
        </w:rPr>
        <w:t>XJ</w:t>
      </w:r>
      <w:r w:rsidRPr="00766D52">
        <w:rPr>
          <w:rFonts w:ascii="Times New Roman" w:eastAsia="Times New Roman" w:hAnsi="Times New Roman" w:cs="Times New Roman"/>
          <w:sz w:val="24"/>
          <w:szCs w:val="24"/>
          <w:lang w:eastAsia="ru-RU"/>
        </w:rPr>
        <w:t xml:space="preserve">.10021-170:2020 (01). </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На предметі ниткою чорного кольору вишиваються знаки розрізнення відповідно до військового звання військовослужбовців Служби безпеки України. Лінійні виміри знаків розрізнення повинні відповідати вимогам наказу Служби безпеки України від 17.03.2021 №79.</w:t>
      </w:r>
    </w:p>
    <w:p w:rsidR="00766D52" w:rsidRPr="00766D52" w:rsidRDefault="00766D52" w:rsidP="00766D52">
      <w:pPr>
        <w:spacing w:before="120" w:after="12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 xml:space="preserve">Погон до польової форми одягу (майстер сержант, штаб сержант, головний сержант, старший сержант, </w:t>
      </w:r>
      <w:proofErr w:type="spellStart"/>
      <w:r w:rsidRPr="00766D52">
        <w:rPr>
          <w:rFonts w:ascii="Times New Roman" w:eastAsia="Times New Roman" w:hAnsi="Times New Roman" w:cs="Times New Roman"/>
          <w:b/>
          <w:sz w:val="27"/>
          <w:szCs w:val="27"/>
          <w:lang w:eastAsia="ru-RU"/>
        </w:rPr>
        <w:t>сержант</w:t>
      </w:r>
      <w:proofErr w:type="spellEnd"/>
      <w:r w:rsidRPr="00766D52">
        <w:rPr>
          <w:rFonts w:ascii="Times New Roman" w:eastAsia="Times New Roman" w:hAnsi="Times New Roman" w:cs="Times New Roman"/>
          <w:b/>
          <w:sz w:val="27"/>
          <w:szCs w:val="27"/>
          <w:lang w:eastAsia="ru-RU"/>
        </w:rPr>
        <w:t>, молодший сержант)</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Погон до польової форми одягу Тип 1 Вид 1 виготовляється відповідно до технічної специфікації Міністерства оборони України на предмети для речового забезпечення «Погон до польової форми одягу (осіб рядового, сержантського та старшинського складу Збройних Сил України)» ТС А01</w:t>
      </w:r>
      <w:r w:rsidRPr="00766D52">
        <w:rPr>
          <w:rFonts w:ascii="Times New Roman" w:eastAsia="Times New Roman" w:hAnsi="Times New Roman" w:cs="Times New Roman"/>
          <w:sz w:val="24"/>
          <w:szCs w:val="24"/>
          <w:lang w:val="en-US" w:eastAsia="ru-RU"/>
        </w:rPr>
        <w:t>XJ</w:t>
      </w:r>
      <w:r w:rsidRPr="00766D52">
        <w:rPr>
          <w:rFonts w:ascii="Times New Roman" w:eastAsia="Times New Roman" w:hAnsi="Times New Roman" w:cs="Times New Roman"/>
          <w:sz w:val="24"/>
          <w:szCs w:val="24"/>
          <w:lang w:eastAsia="ru-RU"/>
        </w:rPr>
        <w:t>.10018-171:2020 (01).</w:t>
      </w:r>
    </w:p>
    <w:p w:rsidR="00766D52" w:rsidRPr="00766D52" w:rsidRDefault="00766D52" w:rsidP="00766D52">
      <w:pPr>
        <w:spacing w:after="0" w:line="240" w:lineRule="auto"/>
        <w:ind w:firstLine="708"/>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 предметі ниткою чорного кольору вишиваються знаки розрізнення відповідно до військового звання військовослужбовців Служби безпеки України. Лінійні виміри знаків </w:t>
      </w:r>
      <w:r w:rsidRPr="00766D52">
        <w:rPr>
          <w:rFonts w:ascii="Times New Roman" w:eastAsia="Times New Roman" w:hAnsi="Times New Roman" w:cs="Times New Roman"/>
          <w:sz w:val="24"/>
          <w:szCs w:val="24"/>
          <w:lang w:eastAsia="ru-RU"/>
        </w:rPr>
        <w:lastRenderedPageBreak/>
        <w:t>розрізнення повинні відповідати вимогам наказу Служби безпеки України від 17.03.2021 №79.</w:t>
      </w:r>
    </w:p>
    <w:p w:rsidR="00766D52" w:rsidRPr="00766D52" w:rsidRDefault="00766D52" w:rsidP="00766D52">
      <w:pPr>
        <w:spacing w:before="120" w:after="120" w:line="240" w:lineRule="auto"/>
        <w:jc w:val="center"/>
        <w:rPr>
          <w:rFonts w:ascii="Times New Roman" w:eastAsia="Times New Roman" w:hAnsi="Times New Roman" w:cs="Times New Roman"/>
          <w:b/>
          <w:sz w:val="27"/>
          <w:szCs w:val="27"/>
          <w:lang w:eastAsia="ru-RU"/>
        </w:rPr>
      </w:pPr>
      <w:r w:rsidRPr="00766D52">
        <w:rPr>
          <w:rFonts w:ascii="Times New Roman" w:eastAsia="Times New Roman" w:hAnsi="Times New Roman" w:cs="Times New Roman"/>
          <w:b/>
          <w:sz w:val="27"/>
          <w:szCs w:val="27"/>
          <w:lang w:eastAsia="ru-RU"/>
        </w:rPr>
        <w:t>Нарукавний знак «Державний прапор України»</w:t>
      </w:r>
    </w:p>
    <w:p w:rsidR="00766D52" w:rsidRPr="00766D52" w:rsidRDefault="00766D52" w:rsidP="00766D52">
      <w:pPr>
        <w:spacing w:after="0" w:line="240" w:lineRule="auto"/>
        <w:ind w:firstLine="709"/>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Нарукавний знак «Державний прапор України» Тип 1 Вид 1 виготовляється відповідно до технічної специфікації Міністерства оборони України на предмети для речового забезпечення «Нарукавний знак «Державний прапор України» ТС А01</w:t>
      </w:r>
      <w:r w:rsidRPr="00766D52">
        <w:rPr>
          <w:rFonts w:ascii="Times New Roman" w:eastAsia="Times New Roman" w:hAnsi="Times New Roman" w:cs="Times New Roman"/>
          <w:sz w:val="24"/>
          <w:szCs w:val="24"/>
          <w:lang w:val="en-US" w:eastAsia="ru-RU"/>
        </w:rPr>
        <w:t>XJ</w:t>
      </w:r>
      <w:r w:rsidRPr="00766D52">
        <w:rPr>
          <w:rFonts w:ascii="Times New Roman" w:eastAsia="Times New Roman" w:hAnsi="Times New Roman" w:cs="Times New Roman"/>
          <w:sz w:val="24"/>
          <w:szCs w:val="24"/>
          <w:lang w:eastAsia="ru-RU"/>
        </w:rPr>
        <w:t>.03054-163:2019 (02).</w:t>
      </w:r>
    </w:p>
    <w:p w:rsidR="00766D52" w:rsidRPr="00766D52" w:rsidRDefault="00766D52" w:rsidP="00766D52">
      <w:pPr>
        <w:spacing w:after="0" w:line="240" w:lineRule="auto"/>
        <w:jc w:val="center"/>
        <w:rPr>
          <w:rFonts w:ascii="Times New Roman" w:eastAsia="Times New Roman" w:hAnsi="Times New Roman" w:cs="Times New Roman"/>
          <w:b/>
          <w:sz w:val="24"/>
          <w:szCs w:val="24"/>
          <w:lang w:eastAsia="ru-RU"/>
        </w:rPr>
      </w:pPr>
    </w:p>
    <w:p w:rsidR="00766D52" w:rsidRPr="00766D52" w:rsidRDefault="00766D52" w:rsidP="00766D52">
      <w:pPr>
        <w:spacing w:after="0" w:line="240" w:lineRule="atLeast"/>
        <w:ind w:firstLine="851"/>
        <w:jc w:val="center"/>
        <w:rPr>
          <w:rFonts w:ascii="Times New Roman" w:eastAsia="Times New Roman" w:hAnsi="Times New Roman" w:cs="Times New Roman"/>
          <w:b/>
          <w:sz w:val="24"/>
          <w:szCs w:val="24"/>
          <w:lang w:eastAsia="ru-RU"/>
        </w:rPr>
      </w:pPr>
      <w:r w:rsidRPr="00766D52">
        <w:rPr>
          <w:rFonts w:ascii="Times New Roman" w:eastAsia="Times New Roman" w:hAnsi="Times New Roman" w:cs="Times New Roman"/>
          <w:b/>
          <w:sz w:val="24"/>
          <w:szCs w:val="24"/>
          <w:lang w:eastAsia="ru-RU"/>
        </w:rPr>
        <w:t>Загальні вимоги до предмету закупівлі</w:t>
      </w:r>
    </w:p>
    <w:p w:rsidR="00766D52" w:rsidRPr="00766D52" w:rsidRDefault="00766D52" w:rsidP="00766D52">
      <w:pPr>
        <w:spacing w:after="120" w:line="240" w:lineRule="auto"/>
        <w:ind w:firstLine="851"/>
        <w:jc w:val="both"/>
        <w:rPr>
          <w:rFonts w:ascii="Times New Roman" w:eastAsia="Times New Roman" w:hAnsi="Times New Roman" w:cs="Times New Roman"/>
          <w:bCs/>
          <w:sz w:val="24"/>
          <w:szCs w:val="24"/>
          <w:lang w:eastAsia="ru-RU"/>
        </w:rPr>
      </w:pPr>
      <w:r w:rsidRPr="00766D52">
        <w:rPr>
          <w:rFonts w:ascii="Times New Roman" w:eastAsia="Times New Roman" w:hAnsi="Times New Roman" w:cs="Times New Roman"/>
          <w:bCs/>
          <w:sz w:val="24"/>
          <w:szCs w:val="24"/>
          <w:lang w:eastAsia="ru-RU"/>
        </w:rPr>
        <w:t>У період укладання договору Учасник-переможець процедури закупівлі,</w:t>
      </w:r>
      <w:r w:rsidRPr="00766D52">
        <w:rPr>
          <w:rFonts w:ascii="Times New Roman" w:eastAsia="Times New Roman" w:hAnsi="Times New Roman" w:cs="Times New Roman"/>
          <w:bCs/>
          <w:sz w:val="24"/>
          <w:szCs w:val="24"/>
          <w:u w:val="single"/>
          <w:lang w:eastAsia="ru-RU"/>
        </w:rPr>
        <w:t xml:space="preserve"> але не пізніше ніж за 3 робочі дні до закінчення вказаного періоду,</w:t>
      </w:r>
      <w:r w:rsidRPr="00766D52">
        <w:rPr>
          <w:rFonts w:ascii="Times New Roman" w:eastAsia="Times New Roman" w:hAnsi="Times New Roman" w:cs="Times New Roman"/>
          <w:bCs/>
          <w:sz w:val="24"/>
          <w:szCs w:val="24"/>
          <w:lang w:eastAsia="ru-RU"/>
        </w:rPr>
        <w:t xml:space="preserve"> надає зразок одиниці виробу у кількості </w:t>
      </w:r>
      <w:r w:rsidRPr="00766D52">
        <w:rPr>
          <w:rFonts w:ascii="Times New Roman" w:eastAsia="Times New Roman" w:hAnsi="Times New Roman" w:cs="Times New Roman"/>
          <w:bCs/>
          <w:sz w:val="24"/>
          <w:szCs w:val="24"/>
          <w:lang w:eastAsia="ru-RU"/>
        </w:rPr>
        <w:br/>
        <w:t>2 (дві) шт. кожного найменування предмета закупівлі (далі - Товар), які будуть прийняті за основу під час виготовлення Товару та подальшого приймання партії Товару.</w:t>
      </w:r>
    </w:p>
    <w:p w:rsidR="00766D52" w:rsidRPr="00766D52" w:rsidRDefault="00766D52" w:rsidP="00766D5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color w:val="FF0000"/>
          <w:sz w:val="24"/>
          <w:szCs w:val="24"/>
          <w:lang w:eastAsia="ru-RU"/>
        </w:rPr>
      </w:pPr>
      <w:r w:rsidRPr="00766D52">
        <w:rPr>
          <w:rFonts w:ascii="Times New Roman" w:eastAsia="Times New Roman" w:hAnsi="Times New Roman" w:cs="Courier New"/>
          <w:bCs/>
          <w:color w:val="000000"/>
          <w:sz w:val="24"/>
          <w:szCs w:val="24"/>
          <w:lang w:eastAsia="ru-RU"/>
        </w:rPr>
        <w:t>Якість і зовнішній вигляд Товару має відповідати вимогам відповідно до Технічної специфікації та вимогам нормативно-технічної документації</w:t>
      </w:r>
      <w:r w:rsidRPr="00766D52">
        <w:rPr>
          <w:rFonts w:ascii="Times New Roman" w:eastAsia="Times New Roman" w:hAnsi="Times New Roman" w:cs="Courier New"/>
          <w:bCs/>
          <w:sz w:val="24"/>
          <w:szCs w:val="24"/>
          <w:lang w:eastAsia="ru-RU"/>
        </w:rPr>
        <w:t>.</w:t>
      </w:r>
    </w:p>
    <w:p w:rsidR="00766D52" w:rsidRPr="00766D52" w:rsidRDefault="00766D52" w:rsidP="00766D52">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Courier New"/>
          <w:color w:val="000000"/>
          <w:sz w:val="24"/>
          <w:szCs w:val="24"/>
          <w:lang w:eastAsia="ru-RU"/>
        </w:rPr>
      </w:pPr>
      <w:r w:rsidRPr="00766D52">
        <w:rPr>
          <w:rFonts w:ascii="Times New Roman" w:eastAsia="Times New Roman" w:hAnsi="Times New Roman" w:cs="Courier New"/>
          <w:color w:val="000000"/>
          <w:sz w:val="24"/>
          <w:szCs w:val="24"/>
          <w:lang w:eastAsia="ru-RU"/>
        </w:rPr>
        <w:t>Товар повинен бути запакованим і мати товарний вигляд. Маркування Товару має відповідати вимогам нормативно-технічної документації.</w:t>
      </w:r>
    </w:p>
    <w:p w:rsidR="00766D52" w:rsidRPr="00766D52" w:rsidRDefault="00766D52" w:rsidP="00766D52">
      <w:pPr>
        <w:spacing w:after="0" w:line="240" w:lineRule="auto"/>
        <w:ind w:firstLine="851"/>
        <w:jc w:val="both"/>
        <w:rPr>
          <w:rFonts w:ascii="Times New Roman" w:eastAsia="Times New Roman" w:hAnsi="Times New Roman" w:cs="Times New Roman"/>
          <w:sz w:val="24"/>
          <w:szCs w:val="24"/>
          <w:lang w:eastAsia="ru-RU"/>
        </w:rPr>
      </w:pPr>
      <w:r w:rsidRPr="00766D52">
        <w:rPr>
          <w:rFonts w:ascii="Times New Roman" w:eastAsia="Times New Roman" w:hAnsi="Times New Roman" w:cs="Times New Roman"/>
          <w:sz w:val="24"/>
          <w:szCs w:val="24"/>
          <w:lang w:eastAsia="ru-RU"/>
        </w:rPr>
        <w:t xml:space="preserve">На Товар, що пропонується, </w:t>
      </w:r>
      <w:r w:rsidRPr="00766D52">
        <w:rPr>
          <w:rFonts w:ascii="Times New Roman" w:eastAsia="Times New Roman" w:hAnsi="Times New Roman" w:cs="Times New Roman"/>
          <w:iCs/>
          <w:sz w:val="24"/>
          <w:szCs w:val="24"/>
          <w:lang w:eastAsia="ru-RU"/>
        </w:rPr>
        <w:t>Учасник-переможець</w:t>
      </w:r>
      <w:r w:rsidRPr="00766D52">
        <w:rPr>
          <w:rFonts w:ascii="Times New Roman" w:eastAsia="Times New Roman" w:hAnsi="Times New Roman" w:cs="Times New Roman"/>
          <w:sz w:val="24"/>
          <w:szCs w:val="24"/>
          <w:lang w:eastAsia="ru-RU"/>
        </w:rPr>
        <w:t xml:space="preserve"> </w:t>
      </w:r>
      <w:r w:rsidRPr="00766D52">
        <w:rPr>
          <w:rFonts w:ascii="Times New Roman" w:eastAsia="Times New Roman" w:hAnsi="Times New Roman" w:cs="Times New Roman"/>
          <w:sz w:val="24"/>
          <w:szCs w:val="24"/>
          <w:u w:val="single"/>
          <w:lang w:eastAsia="ru-RU"/>
        </w:rPr>
        <w:t>надає</w:t>
      </w:r>
      <w:r w:rsidRPr="00766D52">
        <w:rPr>
          <w:rFonts w:ascii="Times New Roman" w:eastAsia="Times New Roman" w:hAnsi="Times New Roman" w:cs="Times New Roman"/>
          <w:sz w:val="24"/>
          <w:szCs w:val="24"/>
          <w:lang w:eastAsia="ru-RU"/>
        </w:rPr>
        <w:t xml:space="preserve"> к</w:t>
      </w:r>
      <w:r w:rsidRPr="00766D52">
        <w:rPr>
          <w:rFonts w:ascii="Times New Roman" w:eastAsia="Times New Roman" w:hAnsi="Times New Roman" w:cs="Times New Roman"/>
          <w:spacing w:val="-6"/>
          <w:sz w:val="24"/>
          <w:szCs w:val="24"/>
          <w:lang w:eastAsia="ru-RU"/>
        </w:rPr>
        <w:t>опії висновків державної санітарно-епідеміологічної експертизи на матеріали, з яких виготовлено виріб</w:t>
      </w:r>
      <w:r w:rsidRPr="00766D52">
        <w:rPr>
          <w:rFonts w:ascii="Times New Roman" w:eastAsia="Times New Roman" w:hAnsi="Times New Roman" w:cs="Times New Roman"/>
          <w:sz w:val="24"/>
          <w:szCs w:val="24"/>
          <w:lang w:eastAsia="ru-RU"/>
        </w:rPr>
        <w:t>.</w:t>
      </w:r>
    </w:p>
    <w:p w:rsidR="00766D52" w:rsidRPr="00766D52" w:rsidRDefault="00766D52" w:rsidP="00766D52">
      <w:pPr>
        <w:spacing w:after="0" w:line="240" w:lineRule="auto"/>
        <w:ind w:firstLine="709"/>
        <w:jc w:val="both"/>
        <w:rPr>
          <w:rFonts w:ascii="Times New Roman" w:eastAsia="Times New Roman" w:hAnsi="Times New Roman" w:cs="Times New Roman"/>
          <w:bCs/>
          <w:sz w:val="24"/>
          <w:szCs w:val="24"/>
          <w:lang w:eastAsia="ru-RU"/>
        </w:rPr>
      </w:pPr>
      <w:r w:rsidRPr="00766D52">
        <w:rPr>
          <w:rFonts w:ascii="Times New Roman" w:eastAsia="Times New Roman" w:hAnsi="Times New Roman" w:cs="Times New Roman"/>
          <w:bCs/>
          <w:sz w:val="24"/>
          <w:szCs w:val="24"/>
          <w:lang w:eastAsia="ru-RU"/>
        </w:rPr>
        <w:t>Замовник проводить перевірку наданого Товару на відповідність вимогам Технічних умов, технічних специфікацій та технічних описів.</w:t>
      </w:r>
    </w:p>
    <w:p w:rsidR="00766D52" w:rsidRPr="00766D52" w:rsidRDefault="00766D52" w:rsidP="00766D52">
      <w:pPr>
        <w:spacing w:after="0" w:line="240" w:lineRule="auto"/>
        <w:ind w:firstLine="709"/>
        <w:jc w:val="both"/>
        <w:rPr>
          <w:rFonts w:ascii="Times New Roman" w:eastAsia="Times New Roman" w:hAnsi="Times New Roman" w:cs="Times New Roman"/>
          <w:bCs/>
          <w:sz w:val="24"/>
          <w:szCs w:val="24"/>
          <w:lang w:eastAsia="ru-RU"/>
        </w:rPr>
      </w:pPr>
      <w:r w:rsidRPr="00766D52">
        <w:rPr>
          <w:rFonts w:ascii="Times New Roman" w:eastAsia="Times New Roman" w:hAnsi="Times New Roman" w:cs="Times New Roman"/>
          <w:bCs/>
          <w:sz w:val="24"/>
          <w:szCs w:val="24"/>
          <w:lang w:eastAsia="ru-RU"/>
        </w:rPr>
        <w:t>У разі відповідності зразків Товару, Замовник складає протокол їх затвердження. Один із затверджених зразків Товару залишається у Замовника до повного виконання умов Договору, інший надається Учаснику-переможцю. Зразок Товару повертається Замовником Учаснику-переможцю після повного виконання умов Договору.</w:t>
      </w:r>
    </w:p>
    <w:p w:rsidR="00766D52" w:rsidRPr="00766D52" w:rsidRDefault="00766D52" w:rsidP="00766D52">
      <w:pPr>
        <w:spacing w:after="0" w:line="240" w:lineRule="auto"/>
        <w:ind w:firstLine="709"/>
        <w:jc w:val="both"/>
        <w:rPr>
          <w:rFonts w:ascii="Times New Roman" w:eastAsia="Times New Roman" w:hAnsi="Times New Roman" w:cs="Times New Roman"/>
          <w:bCs/>
          <w:sz w:val="24"/>
          <w:szCs w:val="24"/>
          <w:lang w:eastAsia="ru-RU"/>
        </w:rPr>
      </w:pPr>
      <w:r w:rsidRPr="00766D52">
        <w:rPr>
          <w:rFonts w:ascii="Times New Roman" w:eastAsia="Times New Roman" w:hAnsi="Times New Roman" w:cs="Times New Roman"/>
          <w:bCs/>
          <w:sz w:val="24"/>
          <w:szCs w:val="24"/>
          <w:lang w:eastAsia="ru-RU"/>
        </w:rPr>
        <w:t xml:space="preserve"> Учасник-переможець, у період укладання договору, має право на усунення недоліків, виявлених під час проведення перевірки наданого Товару, та надає його для проведення повторної перевірки до закінчення вказаного періоду. </w:t>
      </w:r>
    </w:p>
    <w:p w:rsidR="00766D52" w:rsidRPr="00766D52" w:rsidRDefault="00766D52" w:rsidP="00766D52">
      <w:pPr>
        <w:spacing w:after="0" w:line="240" w:lineRule="auto"/>
        <w:ind w:firstLine="709"/>
        <w:jc w:val="both"/>
        <w:rPr>
          <w:rFonts w:ascii="Times New Roman" w:eastAsia="Times New Roman" w:hAnsi="Times New Roman" w:cs="Times New Roman"/>
          <w:bCs/>
          <w:sz w:val="24"/>
          <w:szCs w:val="24"/>
          <w:lang w:eastAsia="ru-RU"/>
        </w:rPr>
      </w:pPr>
      <w:r w:rsidRPr="00766D52">
        <w:rPr>
          <w:rFonts w:ascii="Times New Roman" w:eastAsia="Times New Roman" w:hAnsi="Times New Roman" w:cs="Times New Roman"/>
          <w:bCs/>
          <w:sz w:val="24"/>
          <w:szCs w:val="24"/>
          <w:lang w:eastAsia="ru-RU"/>
        </w:rPr>
        <w:t>Ненадання або надання Товару, який не відповідає тендерній пропозиції, у подальшому унеможливлює укладання договору та вважається відмовою переможця від підписання договору про закупівлю, відповідно до п.7 статті 33 Закону України “Про публічні закупівлі”.</w:t>
      </w:r>
    </w:p>
    <w:p w:rsidR="00766D52" w:rsidRPr="00766D52" w:rsidRDefault="00766D52" w:rsidP="00766D52">
      <w:pPr>
        <w:spacing w:after="0" w:line="240" w:lineRule="auto"/>
        <w:rPr>
          <w:rFonts w:ascii="Times New Roman" w:eastAsia="Times New Roman" w:hAnsi="Times New Roman" w:cs="Times New Roman"/>
          <w:b/>
          <w:sz w:val="24"/>
          <w:szCs w:val="24"/>
          <w:lang w:eastAsia="ru-RU"/>
        </w:rPr>
      </w:pPr>
    </w:p>
    <w:sectPr w:rsidR="00766D52" w:rsidRPr="00766D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7B89"/>
    <w:multiLevelType w:val="hybridMultilevel"/>
    <w:tmpl w:val="F1AE40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FB7A59"/>
    <w:multiLevelType w:val="hybridMultilevel"/>
    <w:tmpl w:val="C542F66E"/>
    <w:lvl w:ilvl="0" w:tplc="911A00F2">
      <w:start w:val="1"/>
      <w:numFmt w:val="decimal"/>
      <w:lvlText w:val="%1."/>
      <w:lvlJc w:val="left"/>
      <w:pPr>
        <w:ind w:left="786" w:hanging="360"/>
      </w:pPr>
      <w:rPr>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38163A4"/>
    <w:multiLevelType w:val="hybridMultilevel"/>
    <w:tmpl w:val="0E4857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974600A"/>
    <w:multiLevelType w:val="hybridMultilevel"/>
    <w:tmpl w:val="0E4857B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4BBD63E6"/>
    <w:multiLevelType w:val="hybridMultilevel"/>
    <w:tmpl w:val="905A7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CB3565"/>
    <w:multiLevelType w:val="hybridMultilevel"/>
    <w:tmpl w:val="38A432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9A"/>
    <w:rsid w:val="000E17B7"/>
    <w:rsid w:val="003F3BBB"/>
    <w:rsid w:val="005655F7"/>
    <w:rsid w:val="00766D52"/>
    <w:rsid w:val="00893306"/>
    <w:rsid w:val="009D3B6E"/>
    <w:rsid w:val="00A07946"/>
    <w:rsid w:val="00A86B9A"/>
    <w:rsid w:val="00AD0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D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D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D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D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11349</Words>
  <Characters>6470</Characters>
  <Application>Microsoft Office Word</Application>
  <DocSecurity>0</DocSecurity>
  <Lines>53</Lines>
  <Paragraphs>35</Paragraphs>
  <ScaleCrop>false</ScaleCrop>
  <Company/>
  <LinksUpToDate>false</LinksUpToDate>
  <CharactersWithSpaces>17784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8</cp:revision>
  <dcterms:created xsi:type="dcterms:W3CDTF">2021-03-19T19:24:00Z</dcterms:created>
  <dcterms:modified xsi:type="dcterms:W3CDTF">2021-05-24T07:59:00Z</dcterms:modified>
</cp:coreProperties>
</file>