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46" w:rsidRDefault="00661C46" w:rsidP="00661C46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661C46" w:rsidRPr="00661C46" w:rsidRDefault="00661C46" w:rsidP="00661C46">
      <w:pPr>
        <w:ind w:firstLine="567"/>
        <w:jc w:val="both"/>
        <w:rPr>
          <w:b/>
          <w:color w:val="000000"/>
          <w:sz w:val="40"/>
          <w:szCs w:val="28"/>
        </w:rPr>
      </w:pPr>
      <w:r w:rsidRPr="006377DC">
        <w:rPr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Pr="006377DC">
        <w:rPr>
          <w:b/>
          <w:sz w:val="28"/>
          <w:szCs w:val="28"/>
        </w:rPr>
        <w:t>закупівель</w:t>
      </w:r>
      <w:proofErr w:type="spellEnd"/>
      <w:r w:rsidRPr="006377DC">
        <w:rPr>
          <w:b/>
          <w:sz w:val="28"/>
          <w:szCs w:val="28"/>
        </w:rPr>
        <w:t xml:space="preserve"> :</w:t>
      </w:r>
      <w:r w:rsidRPr="00661C46">
        <w:rPr>
          <w:rFonts w:eastAsiaTheme="minorHAnsi"/>
          <w:b/>
          <w:sz w:val="28"/>
          <w:szCs w:val="21"/>
          <w:lang w:val="en-US" w:eastAsia="en-US"/>
        </w:rPr>
        <w:t>UA</w:t>
      </w:r>
      <w:r w:rsidRPr="00661C46">
        <w:rPr>
          <w:rFonts w:eastAsiaTheme="minorHAnsi"/>
          <w:b/>
          <w:sz w:val="28"/>
          <w:szCs w:val="21"/>
          <w:lang w:val="ru-RU" w:eastAsia="en-US"/>
        </w:rPr>
        <w:t>-2021-04-29-003854-</w:t>
      </w:r>
      <w:r w:rsidRPr="00661C46">
        <w:rPr>
          <w:rFonts w:eastAsiaTheme="minorHAnsi"/>
          <w:b/>
          <w:sz w:val="28"/>
          <w:szCs w:val="21"/>
          <w:lang w:val="en-US" w:eastAsia="en-US"/>
        </w:rPr>
        <w:t>a</w:t>
      </w:r>
    </w:p>
    <w:p w:rsidR="00661C46" w:rsidRDefault="00661C46" w:rsidP="00661C46">
      <w:pPr>
        <w:ind w:firstLine="567"/>
        <w:jc w:val="both"/>
        <w:rPr>
          <w:color w:val="000000"/>
          <w:sz w:val="28"/>
          <w:szCs w:val="28"/>
        </w:rPr>
      </w:pPr>
    </w:p>
    <w:p w:rsidR="00661C46" w:rsidRPr="00FB6E77" w:rsidRDefault="00661C46" w:rsidP="00661C4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B81184">
        <w:rPr>
          <w:color w:val="000000"/>
          <w:sz w:val="28"/>
          <w:szCs w:val="28"/>
        </w:rPr>
        <w:t>акупівл</w:t>
      </w:r>
      <w:r>
        <w:rPr>
          <w:color w:val="000000"/>
          <w:sz w:val="28"/>
          <w:szCs w:val="28"/>
        </w:rPr>
        <w:t>я</w:t>
      </w:r>
      <w:r w:rsidRPr="00B81184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астрономічних та оптичних приладів</w:t>
      </w:r>
      <w:r w:rsidRPr="004A3A63">
        <w:rPr>
          <w:b/>
          <w:sz w:val="28"/>
          <w:szCs w:val="28"/>
        </w:rPr>
        <w:t>, код ДК 021:2015 - 3</w:t>
      </w:r>
      <w:r>
        <w:rPr>
          <w:b/>
          <w:sz w:val="28"/>
          <w:szCs w:val="28"/>
        </w:rPr>
        <w:t>863</w:t>
      </w:r>
      <w:r w:rsidRPr="004A3A63">
        <w:rPr>
          <w:b/>
          <w:sz w:val="28"/>
          <w:szCs w:val="28"/>
        </w:rPr>
        <w:t>0000-0</w:t>
      </w:r>
      <w:r w:rsidRPr="00FD7DD7">
        <w:rPr>
          <w:sz w:val="28"/>
          <w:szCs w:val="28"/>
        </w:rPr>
        <w:t xml:space="preserve"> </w:t>
      </w:r>
      <w:r w:rsidRPr="00FD7DD7">
        <w:rPr>
          <w:bCs/>
          <w:sz w:val="28"/>
          <w:szCs w:val="28"/>
        </w:rPr>
        <w:t>(</w:t>
      </w:r>
      <w:r>
        <w:rPr>
          <w:sz w:val="28"/>
          <w:szCs w:val="28"/>
        </w:rPr>
        <w:t>оптичні приціли</w:t>
      </w:r>
      <w:r>
        <w:rPr>
          <w:color w:val="000000"/>
          <w:sz w:val="28"/>
          <w:szCs w:val="28"/>
        </w:rPr>
        <w:t>) 2 лоти</w:t>
      </w:r>
      <w:r w:rsidRPr="00FD7DD7">
        <w:rPr>
          <w:color w:val="000000"/>
          <w:sz w:val="28"/>
          <w:szCs w:val="28"/>
        </w:rPr>
        <w:t xml:space="preserve">: </w:t>
      </w:r>
      <w:r w:rsidRPr="00FB6E77">
        <w:rPr>
          <w:b/>
          <w:color w:val="000000"/>
          <w:sz w:val="28"/>
          <w:szCs w:val="28"/>
        </w:rPr>
        <w:t>лот № 1</w:t>
      </w:r>
      <w:r w:rsidRPr="00FB6E77">
        <w:rPr>
          <w:b/>
          <w:bCs/>
          <w:sz w:val="28"/>
          <w:szCs w:val="28"/>
        </w:rPr>
        <w:t xml:space="preserve"> – </w:t>
      </w:r>
      <w:r w:rsidRPr="00FB6E77">
        <w:rPr>
          <w:b/>
          <w:color w:val="000000"/>
          <w:sz w:val="28"/>
          <w:szCs w:val="28"/>
        </w:rPr>
        <w:t xml:space="preserve">Приціл коліматорний </w:t>
      </w:r>
      <w:proofErr w:type="spellStart"/>
      <w:r w:rsidRPr="00FB6E77">
        <w:rPr>
          <w:b/>
          <w:color w:val="000000"/>
          <w:sz w:val="28"/>
          <w:szCs w:val="28"/>
          <w:lang w:val="en-US"/>
        </w:rPr>
        <w:t>Aimpoint</w:t>
      </w:r>
      <w:proofErr w:type="spellEnd"/>
      <w:r w:rsidRPr="00FB6E77">
        <w:rPr>
          <w:b/>
          <w:color w:val="000000"/>
          <w:sz w:val="28"/>
          <w:szCs w:val="28"/>
        </w:rPr>
        <w:t xml:space="preserve"> або еквівалент</w:t>
      </w:r>
      <w:r w:rsidRPr="00FB6E77">
        <w:rPr>
          <w:color w:val="000000"/>
          <w:sz w:val="28"/>
          <w:szCs w:val="28"/>
        </w:rPr>
        <w:t xml:space="preserve"> (</w:t>
      </w:r>
      <w:r w:rsidRPr="00FB6E77">
        <w:rPr>
          <w:sz w:val="28"/>
          <w:szCs w:val="28"/>
        </w:rPr>
        <w:t>оптичні приціли, код ДК 021:2015 – 38633000-1</w:t>
      </w:r>
      <w:r w:rsidRPr="00FB6E77">
        <w:rPr>
          <w:color w:val="000000"/>
          <w:sz w:val="28"/>
          <w:szCs w:val="28"/>
        </w:rPr>
        <w:t xml:space="preserve">); </w:t>
      </w:r>
      <w:r w:rsidRPr="00FB6E77">
        <w:rPr>
          <w:b/>
          <w:color w:val="000000"/>
          <w:sz w:val="28"/>
          <w:szCs w:val="28"/>
        </w:rPr>
        <w:t>лот № 2</w:t>
      </w:r>
      <w:r w:rsidRPr="00FB6E77">
        <w:rPr>
          <w:b/>
          <w:bCs/>
          <w:sz w:val="28"/>
          <w:szCs w:val="28"/>
        </w:rPr>
        <w:t xml:space="preserve"> – </w:t>
      </w:r>
      <w:r w:rsidRPr="00FB6E77">
        <w:rPr>
          <w:b/>
          <w:color w:val="000000"/>
          <w:sz w:val="28"/>
          <w:szCs w:val="28"/>
        </w:rPr>
        <w:t xml:space="preserve">Приціл оптичний для снайперської гвинтівки </w:t>
      </w:r>
      <w:proofErr w:type="spellStart"/>
      <w:r w:rsidRPr="00FB6E77">
        <w:rPr>
          <w:b/>
          <w:color w:val="000000"/>
          <w:sz w:val="28"/>
          <w:szCs w:val="28"/>
          <w:lang w:val="en-US"/>
        </w:rPr>
        <w:t>Leupold</w:t>
      </w:r>
      <w:proofErr w:type="spellEnd"/>
      <w:r w:rsidRPr="00FB6E77">
        <w:rPr>
          <w:b/>
          <w:color w:val="000000"/>
          <w:sz w:val="28"/>
          <w:szCs w:val="28"/>
        </w:rPr>
        <w:t xml:space="preserve"> або еквівалент</w:t>
      </w:r>
      <w:r w:rsidRPr="00FB6E77">
        <w:rPr>
          <w:color w:val="000000"/>
          <w:sz w:val="28"/>
          <w:szCs w:val="28"/>
        </w:rPr>
        <w:t xml:space="preserve"> (</w:t>
      </w:r>
      <w:r w:rsidRPr="00FB6E77">
        <w:rPr>
          <w:sz w:val="28"/>
          <w:szCs w:val="28"/>
        </w:rPr>
        <w:t xml:space="preserve">оптичні приціли, код ДК 021:2015 – 38633000-1) </w:t>
      </w:r>
      <w:r w:rsidRPr="00B81184">
        <w:rPr>
          <w:sz w:val="28"/>
          <w:szCs w:val="28"/>
        </w:rPr>
        <w:t xml:space="preserve">для забезпечення потреб </w:t>
      </w:r>
      <w:r>
        <w:rPr>
          <w:sz w:val="28"/>
          <w:szCs w:val="28"/>
        </w:rPr>
        <w:t>в/ч Е 6117</w:t>
      </w:r>
      <w:r w:rsidRPr="00B81184">
        <w:rPr>
          <w:sz w:val="28"/>
          <w:szCs w:val="28"/>
        </w:rPr>
        <w:t>СБ України.</w:t>
      </w:r>
    </w:p>
    <w:p w:rsidR="00A81CF6" w:rsidRDefault="00A81CF6"/>
    <w:p w:rsidR="00661C46" w:rsidRDefault="00661C46">
      <w:pPr>
        <w:rPr>
          <w:sz w:val="28"/>
          <w:szCs w:val="28"/>
        </w:rPr>
      </w:pPr>
      <w:r w:rsidRPr="0075110C">
        <w:rPr>
          <w:sz w:val="28"/>
          <w:szCs w:val="28"/>
        </w:rPr>
        <w:t xml:space="preserve">Очікувана вартість закупівлі складає </w:t>
      </w:r>
      <w:r>
        <w:rPr>
          <w:b/>
          <w:sz w:val="28"/>
          <w:szCs w:val="28"/>
        </w:rPr>
        <w:t>6 338 000,00</w:t>
      </w:r>
      <w:r w:rsidRPr="00006197">
        <w:rPr>
          <w:b/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B05C8">
        <w:rPr>
          <w:sz w:val="28"/>
          <w:szCs w:val="28"/>
        </w:rPr>
        <w:t>(</w:t>
      </w:r>
      <w:r w:rsidRPr="004B05C8">
        <w:rPr>
          <w:b/>
          <w:sz w:val="28"/>
          <w:szCs w:val="28"/>
        </w:rPr>
        <w:t xml:space="preserve">лот № 1 – </w:t>
      </w:r>
      <w:r>
        <w:rPr>
          <w:b/>
          <w:sz w:val="28"/>
          <w:szCs w:val="28"/>
        </w:rPr>
        <w:t>5 848 000,00</w:t>
      </w:r>
      <w:r w:rsidRPr="00E913D6">
        <w:rPr>
          <w:sz w:val="28"/>
          <w:szCs w:val="28"/>
        </w:rPr>
        <w:t xml:space="preserve"> </w:t>
      </w:r>
      <w:r w:rsidRPr="004B05C8">
        <w:rPr>
          <w:b/>
          <w:sz w:val="28"/>
          <w:szCs w:val="28"/>
        </w:rPr>
        <w:t>грн.,</w:t>
      </w:r>
      <w:r>
        <w:rPr>
          <w:b/>
          <w:sz w:val="28"/>
          <w:szCs w:val="28"/>
        </w:rPr>
        <w:t xml:space="preserve"> </w:t>
      </w:r>
      <w:r w:rsidRPr="004B05C8">
        <w:rPr>
          <w:b/>
          <w:sz w:val="28"/>
          <w:szCs w:val="28"/>
        </w:rPr>
        <w:t xml:space="preserve">лот № 2 – </w:t>
      </w:r>
      <w:r>
        <w:rPr>
          <w:b/>
          <w:sz w:val="28"/>
          <w:szCs w:val="28"/>
        </w:rPr>
        <w:t>490 0</w:t>
      </w:r>
      <w:r w:rsidRPr="004B05C8">
        <w:rPr>
          <w:b/>
          <w:sz w:val="28"/>
          <w:szCs w:val="28"/>
        </w:rPr>
        <w:t>00,00 грн.</w:t>
      </w:r>
      <w:r w:rsidRPr="004B05C8">
        <w:rPr>
          <w:sz w:val="28"/>
          <w:szCs w:val="28"/>
        </w:rPr>
        <w:t>)</w:t>
      </w:r>
    </w:p>
    <w:p w:rsidR="00661C46" w:rsidRDefault="00661C46">
      <w:pPr>
        <w:rPr>
          <w:sz w:val="28"/>
          <w:szCs w:val="28"/>
        </w:rPr>
      </w:pPr>
    </w:p>
    <w:p w:rsidR="00661C46" w:rsidRDefault="00661C46" w:rsidP="00661C46">
      <w:pPr>
        <w:jc w:val="center"/>
        <w:rPr>
          <w:b/>
          <w:sz w:val="26"/>
          <w:szCs w:val="26"/>
        </w:rPr>
      </w:pPr>
      <w:r w:rsidRPr="00F82113">
        <w:rPr>
          <w:b/>
          <w:sz w:val="26"/>
          <w:szCs w:val="26"/>
        </w:rPr>
        <w:t>ТЕХНІЧНА СПЕЦИФІКАЦІЯ</w:t>
      </w:r>
    </w:p>
    <w:p w:rsidR="00661C46" w:rsidRPr="00F82113" w:rsidRDefault="00661C46" w:rsidP="00661C46">
      <w:pPr>
        <w:jc w:val="center"/>
        <w:rPr>
          <w:b/>
          <w:sz w:val="26"/>
          <w:szCs w:val="26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982"/>
        <w:gridCol w:w="5245"/>
        <w:gridCol w:w="708"/>
        <w:gridCol w:w="851"/>
      </w:tblGrid>
      <w:tr w:rsidR="00661C46" w:rsidRPr="008E0936" w:rsidTr="00A969D0">
        <w:trPr>
          <w:trHeight w:val="375"/>
          <w:jc w:val="center"/>
        </w:trPr>
        <w:tc>
          <w:tcPr>
            <w:tcW w:w="570" w:type="dxa"/>
            <w:vAlign w:val="center"/>
          </w:tcPr>
          <w:p w:rsidR="00661C46" w:rsidRPr="00B8616D" w:rsidRDefault="00661C46" w:rsidP="00A969D0">
            <w:pPr>
              <w:jc w:val="center"/>
              <w:rPr>
                <w:b/>
                <w:sz w:val="24"/>
                <w:szCs w:val="24"/>
              </w:rPr>
            </w:pPr>
            <w:r w:rsidRPr="00B8616D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1982" w:type="dxa"/>
            <w:vAlign w:val="center"/>
          </w:tcPr>
          <w:p w:rsidR="00661C46" w:rsidRPr="00B8616D" w:rsidRDefault="00661C46" w:rsidP="00A969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5245" w:type="dxa"/>
            <w:vAlign w:val="center"/>
          </w:tcPr>
          <w:p w:rsidR="00661C46" w:rsidRPr="00B8616D" w:rsidRDefault="00661C46" w:rsidP="00A969D0">
            <w:pPr>
              <w:jc w:val="center"/>
              <w:rPr>
                <w:b/>
                <w:sz w:val="24"/>
                <w:szCs w:val="24"/>
              </w:rPr>
            </w:pPr>
            <w:r w:rsidRPr="00B8616D">
              <w:rPr>
                <w:b/>
                <w:bCs/>
                <w:sz w:val="24"/>
                <w:szCs w:val="24"/>
              </w:rPr>
              <w:t>Вимоги до предмету закупівлі</w:t>
            </w:r>
          </w:p>
        </w:tc>
        <w:tc>
          <w:tcPr>
            <w:tcW w:w="708" w:type="dxa"/>
            <w:vAlign w:val="center"/>
          </w:tcPr>
          <w:p w:rsidR="00661C46" w:rsidRPr="00B8616D" w:rsidRDefault="00661C46" w:rsidP="00A969D0">
            <w:pPr>
              <w:jc w:val="center"/>
              <w:rPr>
                <w:b/>
                <w:sz w:val="24"/>
                <w:szCs w:val="24"/>
              </w:rPr>
            </w:pPr>
            <w:r w:rsidRPr="00B8616D">
              <w:rPr>
                <w:b/>
                <w:sz w:val="24"/>
                <w:szCs w:val="24"/>
              </w:rPr>
              <w:t xml:space="preserve">Од. </w:t>
            </w:r>
            <w:proofErr w:type="spellStart"/>
            <w:r w:rsidRPr="00B8616D">
              <w:rPr>
                <w:b/>
                <w:sz w:val="24"/>
                <w:szCs w:val="24"/>
              </w:rPr>
              <w:t>вим</w:t>
            </w:r>
            <w:proofErr w:type="spellEnd"/>
            <w:r w:rsidRPr="00B8616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61C46" w:rsidRPr="00B8616D" w:rsidRDefault="00661C46" w:rsidP="00A969D0">
            <w:pPr>
              <w:jc w:val="center"/>
              <w:rPr>
                <w:b/>
                <w:sz w:val="24"/>
                <w:szCs w:val="24"/>
              </w:rPr>
            </w:pPr>
            <w:r w:rsidRPr="00B8616D">
              <w:rPr>
                <w:b/>
                <w:sz w:val="24"/>
                <w:szCs w:val="24"/>
              </w:rPr>
              <w:t>Кількість</w:t>
            </w:r>
          </w:p>
        </w:tc>
      </w:tr>
      <w:tr w:rsidR="00661C46" w:rsidRPr="008E0936" w:rsidTr="00A969D0">
        <w:trPr>
          <w:trHeight w:val="555"/>
          <w:jc w:val="center"/>
        </w:trPr>
        <w:tc>
          <w:tcPr>
            <w:tcW w:w="9356" w:type="dxa"/>
            <w:gridSpan w:val="5"/>
          </w:tcPr>
          <w:p w:rsidR="00661C46" w:rsidRPr="00367013" w:rsidRDefault="00661C46" w:rsidP="00A969D0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661C46" w:rsidRPr="00367013" w:rsidRDefault="00661C46" w:rsidP="00A969D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67013">
              <w:rPr>
                <w:b/>
                <w:color w:val="000000"/>
                <w:sz w:val="26"/>
                <w:szCs w:val="26"/>
              </w:rPr>
              <w:t>лот № 1</w:t>
            </w:r>
            <w:r w:rsidRPr="00367013">
              <w:rPr>
                <w:b/>
                <w:bCs/>
                <w:sz w:val="26"/>
                <w:szCs w:val="26"/>
              </w:rPr>
              <w:t xml:space="preserve"> – </w:t>
            </w:r>
            <w:r w:rsidRPr="00367013">
              <w:rPr>
                <w:b/>
                <w:color w:val="000000"/>
                <w:sz w:val="26"/>
                <w:szCs w:val="26"/>
              </w:rPr>
              <w:t xml:space="preserve">Приціл коліматорний </w:t>
            </w:r>
            <w:proofErr w:type="spellStart"/>
            <w:r w:rsidRPr="00367013">
              <w:rPr>
                <w:b/>
                <w:color w:val="000000"/>
                <w:sz w:val="26"/>
                <w:szCs w:val="26"/>
                <w:lang w:val="en-US"/>
              </w:rPr>
              <w:t>Aimpoint</w:t>
            </w:r>
            <w:proofErr w:type="spellEnd"/>
            <w:r w:rsidRPr="00367013">
              <w:rPr>
                <w:b/>
                <w:color w:val="000000"/>
                <w:sz w:val="26"/>
                <w:szCs w:val="26"/>
              </w:rPr>
              <w:t xml:space="preserve"> або еквівалент</w:t>
            </w:r>
          </w:p>
        </w:tc>
      </w:tr>
      <w:tr w:rsidR="00661C46" w:rsidRPr="00BB4FCB" w:rsidTr="00A969D0">
        <w:trPr>
          <w:trHeight w:val="1637"/>
          <w:jc w:val="center"/>
        </w:trPr>
        <w:tc>
          <w:tcPr>
            <w:tcW w:w="570" w:type="dxa"/>
            <w:vAlign w:val="center"/>
          </w:tcPr>
          <w:p w:rsidR="00661C46" w:rsidRPr="00B8616D" w:rsidRDefault="00661C46" w:rsidP="00A969D0">
            <w:pPr>
              <w:ind w:right="-127"/>
              <w:jc w:val="center"/>
              <w:rPr>
                <w:sz w:val="24"/>
                <w:szCs w:val="24"/>
              </w:rPr>
            </w:pPr>
            <w:r w:rsidRPr="00B8616D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vAlign w:val="center"/>
          </w:tcPr>
          <w:p w:rsidR="00661C46" w:rsidRPr="00367013" w:rsidRDefault="00661C46" w:rsidP="00A969D0">
            <w:pPr>
              <w:jc w:val="center"/>
              <w:rPr>
                <w:sz w:val="26"/>
                <w:szCs w:val="26"/>
              </w:rPr>
            </w:pPr>
            <w:r w:rsidRPr="00367013">
              <w:rPr>
                <w:color w:val="000000"/>
                <w:sz w:val="26"/>
                <w:szCs w:val="26"/>
              </w:rPr>
              <w:t xml:space="preserve">Приціл коліматорний </w:t>
            </w:r>
            <w:proofErr w:type="spellStart"/>
            <w:r w:rsidRPr="00367013">
              <w:rPr>
                <w:color w:val="000000"/>
                <w:sz w:val="26"/>
                <w:szCs w:val="26"/>
                <w:lang w:val="en-US"/>
              </w:rPr>
              <w:t>Aimpoint</w:t>
            </w:r>
            <w:proofErr w:type="spellEnd"/>
            <w:r w:rsidRPr="0036701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67013">
              <w:rPr>
                <w:color w:val="000000"/>
                <w:sz w:val="26"/>
                <w:szCs w:val="26"/>
              </w:rPr>
              <w:t>або еквівалент</w:t>
            </w:r>
            <w:r w:rsidRPr="00E800DF">
              <w:rPr>
                <w:bCs/>
                <w:spacing w:val="-8"/>
                <w:sz w:val="25"/>
                <w:szCs w:val="25"/>
              </w:rPr>
              <w:t>*</w:t>
            </w:r>
          </w:p>
        </w:tc>
        <w:tc>
          <w:tcPr>
            <w:tcW w:w="5245" w:type="dxa"/>
            <w:vAlign w:val="center"/>
          </w:tcPr>
          <w:p w:rsidR="00661C46" w:rsidRPr="008D2A6C" w:rsidRDefault="00661C46" w:rsidP="00A969D0">
            <w:p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Коліматорний приціл закритого типу </w:t>
            </w:r>
            <w:proofErr w:type="spellStart"/>
            <w:r w:rsidRPr="008D2A6C">
              <w:rPr>
                <w:bCs/>
                <w:sz w:val="26"/>
                <w:szCs w:val="26"/>
                <w:lang w:val="en-US"/>
              </w:rPr>
              <w:t>Aimpoint</w:t>
            </w:r>
            <w:proofErr w:type="spellEnd"/>
            <w:r w:rsidRPr="008D2A6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D2A6C">
              <w:rPr>
                <w:bCs/>
                <w:sz w:val="26"/>
                <w:szCs w:val="26"/>
              </w:rPr>
              <w:t>Comp</w:t>
            </w:r>
            <w:proofErr w:type="spellEnd"/>
            <w:r w:rsidRPr="008D2A6C">
              <w:rPr>
                <w:bCs/>
                <w:sz w:val="26"/>
                <w:szCs w:val="26"/>
              </w:rPr>
              <w:t xml:space="preserve"> M4s (</w:t>
            </w:r>
            <w:r w:rsidRPr="008D2A6C">
              <w:rPr>
                <w:bCs/>
                <w:sz w:val="26"/>
                <w:szCs w:val="26"/>
                <w:lang w:val="en-US"/>
              </w:rPr>
              <w:t>Art</w:t>
            </w:r>
            <w:r w:rsidRPr="008D2A6C">
              <w:rPr>
                <w:bCs/>
                <w:sz w:val="26"/>
                <w:szCs w:val="26"/>
              </w:rPr>
              <w:t>. № 200352) або еквівалент:</w:t>
            </w:r>
          </w:p>
          <w:p w:rsidR="00661C46" w:rsidRPr="008D2A6C" w:rsidRDefault="00661C46" w:rsidP="00A969D0">
            <w:pPr>
              <w:ind w:firstLine="35"/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-    прицільна марка – точка;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колір точки – червоний, 655 ± 15</w:t>
            </w:r>
            <w:r w:rsidRPr="008D2A6C">
              <w:rPr>
                <w:bCs/>
                <w:sz w:val="26"/>
                <w:szCs w:val="26"/>
                <w:lang w:val="en-US"/>
              </w:rPr>
              <w:t xml:space="preserve"> nm</w:t>
            </w:r>
            <w:r w:rsidRPr="008D2A6C">
              <w:rPr>
                <w:bCs/>
                <w:sz w:val="26"/>
                <w:szCs w:val="26"/>
              </w:rPr>
              <w:t>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розмір точки – 2 МОА;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кратність – 1х;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кріплення – планка </w:t>
            </w:r>
            <w:proofErr w:type="spellStart"/>
            <w:r w:rsidRPr="008D2A6C">
              <w:rPr>
                <w:bCs/>
                <w:sz w:val="26"/>
                <w:szCs w:val="26"/>
              </w:rPr>
              <w:t>Пікатінні</w:t>
            </w:r>
            <w:proofErr w:type="spellEnd"/>
            <w:r w:rsidRPr="008D2A6C">
              <w:rPr>
                <w:bCs/>
                <w:sz w:val="26"/>
                <w:szCs w:val="26"/>
              </w:rPr>
              <w:t xml:space="preserve"> (Вівера), </w:t>
            </w:r>
            <w:r w:rsidRPr="008D2A6C">
              <w:rPr>
                <w:bCs/>
                <w:sz w:val="26"/>
                <w:szCs w:val="26"/>
                <w:lang w:val="en-US"/>
              </w:rPr>
              <w:t>MIL</w:t>
            </w:r>
            <w:r w:rsidRPr="008D2A6C">
              <w:rPr>
                <w:bCs/>
                <w:sz w:val="26"/>
                <w:szCs w:val="26"/>
              </w:rPr>
              <w:t>-</w:t>
            </w:r>
            <w:r w:rsidRPr="008D2A6C">
              <w:rPr>
                <w:bCs/>
                <w:sz w:val="26"/>
                <w:szCs w:val="26"/>
                <w:lang w:val="en-US"/>
              </w:rPr>
              <w:t>STD</w:t>
            </w:r>
            <w:r w:rsidRPr="008D2A6C">
              <w:rPr>
                <w:bCs/>
                <w:sz w:val="26"/>
                <w:szCs w:val="26"/>
              </w:rPr>
              <w:t>-1913;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сумісність з будь якими поколіннями приладів нічного бачення;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режим роботи:</w:t>
            </w:r>
          </w:p>
          <w:p w:rsidR="00661C46" w:rsidRPr="008D2A6C" w:rsidRDefault="00661C46" w:rsidP="00A969D0">
            <w:pPr>
              <w:ind w:left="331"/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   - 7 рівнів яскравості для приладу нічного бачення;</w:t>
            </w:r>
          </w:p>
          <w:p w:rsidR="00661C46" w:rsidRPr="008D2A6C" w:rsidRDefault="00661C46" w:rsidP="00A969D0">
            <w:pPr>
              <w:ind w:left="331"/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   - 9 рівнів яскравості для денного світла;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джерело живлення – 1 </w:t>
            </w:r>
            <w:proofErr w:type="spellStart"/>
            <w:r w:rsidRPr="008D2A6C">
              <w:rPr>
                <w:bCs/>
                <w:sz w:val="26"/>
                <w:szCs w:val="26"/>
              </w:rPr>
              <w:t>аккумулятор</w:t>
            </w:r>
            <w:proofErr w:type="spellEnd"/>
            <w:r w:rsidRPr="008D2A6C">
              <w:rPr>
                <w:bCs/>
                <w:sz w:val="26"/>
                <w:szCs w:val="26"/>
                <w:lang w:val="ru-RU"/>
              </w:rPr>
              <w:t>на батарея</w:t>
            </w:r>
            <w:r w:rsidRPr="008D2A6C">
              <w:rPr>
                <w:bCs/>
                <w:sz w:val="26"/>
                <w:szCs w:val="26"/>
              </w:rPr>
              <w:t xml:space="preserve"> типу АА (1,5–5 </w:t>
            </w:r>
            <w:r w:rsidRPr="008D2A6C">
              <w:rPr>
                <w:bCs/>
                <w:sz w:val="26"/>
                <w:szCs w:val="26"/>
                <w:lang w:val="en-US"/>
              </w:rPr>
              <w:t>V</w:t>
            </w:r>
            <w:r w:rsidRPr="008D2A6C">
              <w:rPr>
                <w:bCs/>
                <w:sz w:val="26"/>
                <w:szCs w:val="26"/>
              </w:rPr>
              <w:t>);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tabs>
                <w:tab w:val="left" w:pos="5029"/>
              </w:tabs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час безперервної роботи батареї – </w:t>
            </w:r>
            <w:r w:rsidRPr="008D2A6C">
              <w:rPr>
                <w:bCs/>
                <w:sz w:val="26"/>
                <w:szCs w:val="26"/>
              </w:rPr>
              <w:br/>
              <w:t xml:space="preserve">80 000 год;  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вага – 270 ± 10 гр.;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зберігає працездатність при зануренні до 45 м;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>робочі температури – від – 45</w:t>
            </w:r>
            <w:r w:rsidRPr="008D2A6C">
              <w:rPr>
                <w:bCs/>
                <w:sz w:val="26"/>
                <w:szCs w:val="26"/>
                <w:vertAlign w:val="superscript"/>
              </w:rPr>
              <w:t>0</w:t>
            </w:r>
            <w:r w:rsidRPr="008D2A6C">
              <w:rPr>
                <w:bCs/>
                <w:sz w:val="26"/>
                <w:szCs w:val="26"/>
              </w:rPr>
              <w:t>С до +71</w:t>
            </w:r>
            <w:r w:rsidRPr="008D2A6C">
              <w:rPr>
                <w:bCs/>
                <w:sz w:val="26"/>
                <w:szCs w:val="26"/>
                <w:vertAlign w:val="superscript"/>
              </w:rPr>
              <w:t>0</w:t>
            </w:r>
            <w:r w:rsidRPr="008D2A6C">
              <w:rPr>
                <w:bCs/>
                <w:sz w:val="26"/>
                <w:szCs w:val="26"/>
              </w:rPr>
              <w:t>С;</w:t>
            </w:r>
          </w:p>
          <w:p w:rsidR="00661C46" w:rsidRPr="008D2A6C" w:rsidRDefault="00661C46" w:rsidP="00A969D0">
            <w:pPr>
              <w:ind w:left="60"/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Коліматорний приціл закритого типу </w:t>
            </w:r>
            <w:proofErr w:type="spellStart"/>
            <w:r w:rsidRPr="008D2A6C">
              <w:rPr>
                <w:bCs/>
                <w:sz w:val="26"/>
                <w:szCs w:val="26"/>
                <w:lang w:val="en-US"/>
              </w:rPr>
              <w:t>Aimpoint</w:t>
            </w:r>
            <w:proofErr w:type="spellEnd"/>
            <w:r w:rsidRPr="008D2A6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8D2A6C">
              <w:rPr>
                <w:bCs/>
                <w:sz w:val="26"/>
                <w:szCs w:val="26"/>
              </w:rPr>
              <w:t>Comp</w:t>
            </w:r>
            <w:proofErr w:type="spellEnd"/>
            <w:r w:rsidRPr="008D2A6C">
              <w:rPr>
                <w:bCs/>
                <w:sz w:val="26"/>
                <w:szCs w:val="26"/>
              </w:rPr>
              <w:t xml:space="preserve"> M4s (</w:t>
            </w:r>
            <w:r w:rsidRPr="008D2A6C">
              <w:rPr>
                <w:bCs/>
                <w:sz w:val="26"/>
                <w:szCs w:val="26"/>
                <w:lang w:val="en-US"/>
              </w:rPr>
              <w:t>Art</w:t>
            </w:r>
            <w:r w:rsidRPr="008D2A6C">
              <w:rPr>
                <w:bCs/>
                <w:sz w:val="26"/>
                <w:szCs w:val="26"/>
              </w:rPr>
              <w:t>. № 200352) або еквівалент включає в себе: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кріплення </w:t>
            </w:r>
            <w:r w:rsidRPr="008D2A6C">
              <w:rPr>
                <w:bCs/>
                <w:sz w:val="26"/>
                <w:szCs w:val="26"/>
                <w:lang w:val="en-US"/>
              </w:rPr>
              <w:t>TNP</w:t>
            </w:r>
            <w:r w:rsidRPr="008D2A6C">
              <w:rPr>
                <w:bCs/>
                <w:sz w:val="26"/>
                <w:szCs w:val="26"/>
              </w:rPr>
              <w:t xml:space="preserve"> </w:t>
            </w:r>
            <w:r w:rsidRPr="008D2A6C">
              <w:rPr>
                <w:bCs/>
                <w:sz w:val="26"/>
                <w:szCs w:val="26"/>
                <w:lang w:val="en-US"/>
              </w:rPr>
              <w:t>Mount</w:t>
            </w:r>
            <w:r w:rsidRPr="008D2A6C">
              <w:rPr>
                <w:bCs/>
                <w:sz w:val="26"/>
                <w:szCs w:val="26"/>
              </w:rPr>
              <w:t>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rPr>
                <w:bCs/>
                <w:sz w:val="26"/>
                <w:szCs w:val="26"/>
              </w:rPr>
            </w:pPr>
            <w:r w:rsidRPr="008D2A6C">
              <w:rPr>
                <w:bCs/>
                <w:sz w:val="26"/>
                <w:szCs w:val="26"/>
              </w:rPr>
              <w:t xml:space="preserve">вкладиш </w:t>
            </w:r>
            <w:proofErr w:type="spellStart"/>
            <w:r w:rsidRPr="008D2A6C">
              <w:rPr>
                <w:bCs/>
                <w:sz w:val="26"/>
                <w:szCs w:val="26"/>
                <w:lang w:val="en-US"/>
              </w:rPr>
              <w:t>Standart</w:t>
            </w:r>
            <w:proofErr w:type="spellEnd"/>
            <w:r w:rsidRPr="008D2A6C">
              <w:rPr>
                <w:bCs/>
                <w:sz w:val="26"/>
                <w:szCs w:val="26"/>
              </w:rPr>
              <w:t xml:space="preserve"> </w:t>
            </w:r>
            <w:r w:rsidRPr="008D2A6C">
              <w:rPr>
                <w:bCs/>
                <w:sz w:val="26"/>
                <w:szCs w:val="26"/>
                <w:lang w:val="en-US"/>
              </w:rPr>
              <w:t>Spacer</w:t>
            </w:r>
            <w:r w:rsidRPr="008D2A6C">
              <w:rPr>
                <w:bCs/>
                <w:sz w:val="26"/>
                <w:szCs w:val="26"/>
              </w:rPr>
              <w:t>;</w:t>
            </w:r>
          </w:p>
          <w:p w:rsidR="00661C46" w:rsidRPr="008D2A6C" w:rsidRDefault="00661C46" w:rsidP="00661C46">
            <w:pPr>
              <w:numPr>
                <w:ilvl w:val="0"/>
                <w:numId w:val="1"/>
              </w:numPr>
              <w:ind w:right="-109"/>
              <w:rPr>
                <w:bCs/>
                <w:sz w:val="26"/>
                <w:szCs w:val="26"/>
              </w:rPr>
            </w:pPr>
            <w:proofErr w:type="spellStart"/>
            <w:r w:rsidRPr="008D2A6C">
              <w:rPr>
                <w:bCs/>
                <w:sz w:val="26"/>
                <w:szCs w:val="26"/>
              </w:rPr>
              <w:t>аккумулятор</w:t>
            </w:r>
            <w:proofErr w:type="spellEnd"/>
            <w:r w:rsidRPr="008D2A6C">
              <w:rPr>
                <w:bCs/>
                <w:sz w:val="26"/>
                <w:szCs w:val="26"/>
                <w:lang w:val="ru-RU"/>
              </w:rPr>
              <w:t>на батарея</w:t>
            </w:r>
            <w:r w:rsidRPr="008D2A6C">
              <w:rPr>
                <w:bCs/>
                <w:sz w:val="26"/>
                <w:szCs w:val="26"/>
              </w:rPr>
              <w:t xml:space="preserve"> типу АА (1,5–5</w:t>
            </w:r>
            <w:r w:rsidRPr="008D2A6C">
              <w:rPr>
                <w:bCs/>
                <w:sz w:val="26"/>
                <w:szCs w:val="26"/>
                <w:lang w:val="en-US"/>
              </w:rPr>
              <w:t>V</w:t>
            </w:r>
            <w:r w:rsidRPr="008D2A6C">
              <w:rPr>
                <w:bCs/>
                <w:sz w:val="26"/>
                <w:szCs w:val="26"/>
              </w:rPr>
              <w:t>).</w:t>
            </w:r>
          </w:p>
        </w:tc>
        <w:tc>
          <w:tcPr>
            <w:tcW w:w="708" w:type="dxa"/>
            <w:vAlign w:val="center"/>
          </w:tcPr>
          <w:p w:rsidR="00661C46" w:rsidRPr="00F74807" w:rsidRDefault="00661C46" w:rsidP="00A969D0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661C46" w:rsidRPr="00F74807" w:rsidRDefault="00661C46" w:rsidP="00A969D0">
            <w:pPr>
              <w:ind w:right="-127"/>
              <w:jc w:val="center"/>
              <w:rPr>
                <w:sz w:val="24"/>
                <w:szCs w:val="24"/>
              </w:rPr>
            </w:pPr>
            <w:r w:rsidRPr="00F74807">
              <w:rPr>
                <w:sz w:val="24"/>
                <w:szCs w:val="24"/>
              </w:rPr>
              <w:t>344</w:t>
            </w:r>
          </w:p>
        </w:tc>
      </w:tr>
      <w:tr w:rsidR="00661C46" w:rsidRPr="00BB4FCB" w:rsidTr="00A969D0">
        <w:trPr>
          <w:trHeight w:val="490"/>
          <w:jc w:val="center"/>
        </w:trPr>
        <w:tc>
          <w:tcPr>
            <w:tcW w:w="9356" w:type="dxa"/>
            <w:gridSpan w:val="5"/>
          </w:tcPr>
          <w:p w:rsidR="00661C46" w:rsidRPr="00367013" w:rsidRDefault="00661C46" w:rsidP="00A969D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61C46" w:rsidRPr="00367013" w:rsidRDefault="00661C46" w:rsidP="00A969D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67013">
              <w:rPr>
                <w:b/>
                <w:color w:val="000000"/>
                <w:sz w:val="26"/>
                <w:szCs w:val="26"/>
              </w:rPr>
              <w:t>лот № 2</w:t>
            </w:r>
            <w:r w:rsidRPr="00367013">
              <w:rPr>
                <w:b/>
                <w:bCs/>
                <w:sz w:val="26"/>
                <w:szCs w:val="26"/>
              </w:rPr>
              <w:t xml:space="preserve"> – </w:t>
            </w:r>
            <w:r w:rsidRPr="00367013">
              <w:rPr>
                <w:b/>
                <w:color w:val="000000"/>
                <w:sz w:val="26"/>
                <w:szCs w:val="26"/>
              </w:rPr>
              <w:t xml:space="preserve">Приціл оптичний для снайперської гвинтівки </w:t>
            </w:r>
            <w:proofErr w:type="spellStart"/>
            <w:r w:rsidRPr="00367013">
              <w:rPr>
                <w:b/>
                <w:color w:val="000000"/>
                <w:sz w:val="26"/>
                <w:szCs w:val="26"/>
                <w:lang w:val="en-US"/>
              </w:rPr>
              <w:t>Leupold</w:t>
            </w:r>
            <w:proofErr w:type="spellEnd"/>
            <w:r w:rsidRPr="00762F89">
              <w:rPr>
                <w:b/>
                <w:color w:val="000000"/>
                <w:sz w:val="26"/>
                <w:szCs w:val="26"/>
              </w:rPr>
              <w:br/>
            </w:r>
            <w:r w:rsidRPr="00367013">
              <w:rPr>
                <w:b/>
                <w:color w:val="000000"/>
                <w:sz w:val="26"/>
                <w:szCs w:val="26"/>
              </w:rPr>
              <w:t xml:space="preserve"> або еквівалент</w:t>
            </w:r>
          </w:p>
        </w:tc>
      </w:tr>
      <w:tr w:rsidR="00661C46" w:rsidRPr="00BB4FCB" w:rsidTr="00A969D0">
        <w:trPr>
          <w:trHeight w:val="1637"/>
          <w:jc w:val="center"/>
        </w:trPr>
        <w:tc>
          <w:tcPr>
            <w:tcW w:w="570" w:type="dxa"/>
            <w:vAlign w:val="center"/>
          </w:tcPr>
          <w:p w:rsidR="00661C46" w:rsidRPr="00B8616D" w:rsidRDefault="00661C46" w:rsidP="00A969D0">
            <w:pPr>
              <w:ind w:right="-127"/>
              <w:jc w:val="center"/>
              <w:rPr>
                <w:sz w:val="24"/>
                <w:szCs w:val="24"/>
              </w:rPr>
            </w:pPr>
            <w:r w:rsidRPr="00B8616D">
              <w:rPr>
                <w:sz w:val="24"/>
                <w:szCs w:val="24"/>
              </w:rPr>
              <w:t>2</w:t>
            </w:r>
          </w:p>
        </w:tc>
        <w:tc>
          <w:tcPr>
            <w:tcW w:w="1982" w:type="dxa"/>
            <w:vAlign w:val="center"/>
          </w:tcPr>
          <w:p w:rsidR="00661C46" w:rsidRPr="00367013" w:rsidRDefault="00661C46" w:rsidP="00A969D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661C46" w:rsidRPr="00367013" w:rsidRDefault="00661C46" w:rsidP="00A969D0">
            <w:pPr>
              <w:jc w:val="center"/>
              <w:rPr>
                <w:color w:val="000000"/>
                <w:sz w:val="26"/>
                <w:szCs w:val="26"/>
              </w:rPr>
            </w:pPr>
            <w:r w:rsidRPr="00367013">
              <w:rPr>
                <w:color w:val="000000"/>
                <w:sz w:val="26"/>
                <w:szCs w:val="26"/>
              </w:rPr>
              <w:t xml:space="preserve">Приціл оптичний для снайперської гвинтівки </w:t>
            </w:r>
            <w:proofErr w:type="spellStart"/>
            <w:r w:rsidRPr="00367013">
              <w:rPr>
                <w:color w:val="000000"/>
                <w:sz w:val="26"/>
                <w:szCs w:val="26"/>
                <w:lang w:val="en-US"/>
              </w:rPr>
              <w:t>Leupold</w:t>
            </w:r>
            <w:proofErr w:type="spellEnd"/>
            <w:r w:rsidRPr="00367013">
              <w:rPr>
                <w:color w:val="000000"/>
                <w:sz w:val="26"/>
                <w:szCs w:val="26"/>
              </w:rPr>
              <w:t xml:space="preserve"> або еквівалент</w:t>
            </w:r>
            <w:r w:rsidRPr="00E800DF">
              <w:rPr>
                <w:bCs/>
                <w:spacing w:val="-8"/>
                <w:sz w:val="25"/>
                <w:szCs w:val="25"/>
              </w:rPr>
              <w:t>*</w:t>
            </w:r>
          </w:p>
          <w:p w:rsidR="00661C46" w:rsidRPr="00367013" w:rsidRDefault="00661C46" w:rsidP="00A969D0">
            <w:pPr>
              <w:spacing w:after="240"/>
              <w:ind w:right="-159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661C46" w:rsidRPr="008D2A6C" w:rsidRDefault="00661C46" w:rsidP="00A969D0">
            <w:pPr>
              <w:rPr>
                <w:bCs/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 xml:space="preserve">Приціл оптичний для снайперської гвинтівки </w:t>
            </w:r>
            <w:proofErr w:type="spellStart"/>
            <w:r w:rsidRPr="008D2A6C">
              <w:rPr>
                <w:color w:val="000000"/>
                <w:sz w:val="26"/>
                <w:szCs w:val="26"/>
                <w:lang w:val="en-US"/>
              </w:rPr>
              <w:t>Leupold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 xml:space="preserve"> або еквівалент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Діаметр об’єктиву – 50 мм;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Діаметр вихідної зіниці – 7,3-1,6 мм;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Поле зору на 100 м – 8,7-1,5;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 xml:space="preserve">Ціна поправки (1 кліка) на 100 м – 1 см (1/3 МОА) (0,1 </w:t>
            </w:r>
            <w:proofErr w:type="spellStart"/>
            <w:r w:rsidRPr="008D2A6C">
              <w:rPr>
                <w:color w:val="000000"/>
                <w:sz w:val="26"/>
                <w:szCs w:val="26"/>
                <w:lang w:val="en-US"/>
              </w:rPr>
              <w:t>mrad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>);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Запас поправок на 100 м (</w:t>
            </w:r>
            <w:proofErr w:type="spellStart"/>
            <w:r w:rsidRPr="008D2A6C">
              <w:rPr>
                <w:color w:val="000000"/>
                <w:sz w:val="26"/>
                <w:szCs w:val="26"/>
              </w:rPr>
              <w:t>верт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>./</w:t>
            </w:r>
            <w:proofErr w:type="spellStart"/>
            <w:r w:rsidRPr="008D2A6C">
              <w:rPr>
                <w:color w:val="000000"/>
                <w:sz w:val="26"/>
                <w:szCs w:val="26"/>
              </w:rPr>
              <w:t>гор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>.) – 90/70 МОА (26.2/20.4</w:t>
            </w:r>
            <w:r w:rsidRPr="008D2A6C">
              <w:rPr>
                <w:color w:val="000000"/>
                <w:sz w:val="26"/>
                <w:szCs w:val="26"/>
                <w:lang w:val="en-US"/>
              </w:rPr>
              <w:t>MRAD</w:t>
            </w:r>
            <w:r w:rsidRPr="008D2A6C">
              <w:rPr>
                <w:color w:val="000000"/>
                <w:sz w:val="26"/>
                <w:szCs w:val="26"/>
              </w:rPr>
              <w:t>);</w:t>
            </w:r>
          </w:p>
          <w:p w:rsidR="00661C46" w:rsidRPr="008D2A6C" w:rsidRDefault="00661C46" w:rsidP="00A969D0">
            <w:pPr>
              <w:tabs>
                <w:tab w:val="left" w:pos="5057"/>
              </w:tabs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 xml:space="preserve">Тип прицільної сітки – </w:t>
            </w:r>
            <w:proofErr w:type="spellStart"/>
            <w:r w:rsidRPr="008D2A6C">
              <w:rPr>
                <w:color w:val="000000"/>
                <w:sz w:val="26"/>
                <w:szCs w:val="26"/>
                <w:lang w:val="en-US"/>
              </w:rPr>
              <w:t>TreMoR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 xml:space="preserve">3 (з </w:t>
            </w:r>
            <w:proofErr w:type="spellStart"/>
            <w:r w:rsidRPr="008D2A6C">
              <w:rPr>
                <w:color w:val="000000"/>
                <w:sz w:val="26"/>
                <w:szCs w:val="26"/>
              </w:rPr>
              <w:t>підсвіткою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>);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Корекція діоптрій – -3/+4;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Віддалення вихідної зіниці – 87,6 мм;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 xml:space="preserve">Маса – 811 </w:t>
            </w:r>
            <w:r w:rsidRPr="008D2A6C">
              <w:rPr>
                <w:bCs/>
                <w:sz w:val="26"/>
                <w:szCs w:val="26"/>
              </w:rPr>
              <w:t>± 10</w:t>
            </w:r>
            <w:r w:rsidRPr="008D2A6C">
              <w:rPr>
                <w:color w:val="000000"/>
                <w:sz w:val="26"/>
                <w:szCs w:val="26"/>
              </w:rPr>
              <w:t xml:space="preserve"> гр.;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Фокальна площина – перша;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 xml:space="preserve">Довжина – 340 </w:t>
            </w:r>
            <w:r w:rsidRPr="008D2A6C">
              <w:rPr>
                <w:bCs/>
                <w:sz w:val="26"/>
                <w:szCs w:val="26"/>
              </w:rPr>
              <w:t xml:space="preserve">± 10 </w:t>
            </w:r>
            <w:r w:rsidRPr="008D2A6C">
              <w:rPr>
                <w:color w:val="000000"/>
                <w:sz w:val="26"/>
                <w:szCs w:val="26"/>
              </w:rPr>
              <w:t>мм;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Кратність (збільшення) – від 4 до 32;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 xml:space="preserve">Розмір </w:t>
            </w:r>
            <w:proofErr w:type="spellStart"/>
            <w:r w:rsidRPr="008D2A6C">
              <w:rPr>
                <w:color w:val="000000"/>
                <w:sz w:val="26"/>
                <w:szCs w:val="26"/>
              </w:rPr>
              <w:t>кілець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 xml:space="preserve"> – </w:t>
            </w:r>
            <w:r w:rsidRPr="008D2A6C">
              <w:rPr>
                <w:color w:val="000000"/>
                <w:sz w:val="26"/>
                <w:szCs w:val="26"/>
                <w:lang w:val="en-US"/>
              </w:rPr>
              <w:t>medium</w:t>
            </w:r>
            <w:r w:rsidRPr="008D2A6C">
              <w:rPr>
                <w:color w:val="000000"/>
                <w:sz w:val="26"/>
                <w:szCs w:val="26"/>
              </w:rPr>
              <w:t>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 xml:space="preserve">Діаметр </w:t>
            </w:r>
            <w:proofErr w:type="spellStart"/>
            <w:r w:rsidRPr="008D2A6C">
              <w:rPr>
                <w:color w:val="000000"/>
                <w:sz w:val="26"/>
                <w:szCs w:val="26"/>
              </w:rPr>
              <w:t>кілець</w:t>
            </w:r>
            <w:proofErr w:type="spellEnd"/>
            <w:r w:rsidRPr="008D2A6C">
              <w:rPr>
                <w:color w:val="000000"/>
                <w:sz w:val="26"/>
                <w:szCs w:val="26"/>
              </w:rPr>
              <w:t xml:space="preserve"> – 30 мм;</w:t>
            </w:r>
          </w:p>
          <w:p w:rsidR="00661C46" w:rsidRPr="008D2A6C" w:rsidRDefault="00661C46" w:rsidP="00A969D0">
            <w:pPr>
              <w:rPr>
                <w:color w:val="000000"/>
                <w:sz w:val="26"/>
                <w:szCs w:val="26"/>
              </w:rPr>
            </w:pPr>
            <w:r w:rsidRPr="008D2A6C">
              <w:rPr>
                <w:color w:val="000000"/>
                <w:sz w:val="26"/>
                <w:szCs w:val="26"/>
              </w:rPr>
              <w:t>Формат батареї – С</w:t>
            </w:r>
            <w:r w:rsidRPr="008D2A6C">
              <w:rPr>
                <w:color w:val="000000"/>
                <w:sz w:val="26"/>
                <w:szCs w:val="26"/>
                <w:lang w:val="en-US"/>
              </w:rPr>
              <w:t>R</w:t>
            </w:r>
            <w:r w:rsidRPr="008D2A6C">
              <w:rPr>
                <w:color w:val="000000"/>
                <w:sz w:val="26"/>
                <w:szCs w:val="26"/>
              </w:rPr>
              <w:t>2032.</w:t>
            </w:r>
          </w:p>
          <w:p w:rsidR="00661C46" w:rsidRPr="008D2A6C" w:rsidRDefault="00661C46" w:rsidP="00A969D0">
            <w:pPr>
              <w:pStyle w:val="a3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8D2A6C">
              <w:rPr>
                <w:color w:val="000000"/>
                <w:sz w:val="26"/>
                <w:szCs w:val="26"/>
                <w:lang w:val="uk-UA"/>
              </w:rPr>
              <w:t xml:space="preserve">Приціл оптичний для снайперської гвинтівки </w:t>
            </w:r>
            <w:proofErr w:type="spellStart"/>
            <w:r w:rsidRPr="008D2A6C">
              <w:rPr>
                <w:color w:val="000000"/>
                <w:sz w:val="26"/>
                <w:szCs w:val="26"/>
                <w:lang w:val="en-US"/>
              </w:rPr>
              <w:t>Leupold</w:t>
            </w:r>
            <w:proofErr w:type="spellEnd"/>
            <w:r w:rsidRPr="008D2A6C">
              <w:rPr>
                <w:color w:val="000000"/>
                <w:sz w:val="26"/>
                <w:szCs w:val="26"/>
                <w:lang w:val="uk-UA"/>
              </w:rPr>
              <w:t xml:space="preserve"> або еквівалент включає в себе:</w:t>
            </w:r>
          </w:p>
          <w:p w:rsidR="00661C46" w:rsidRPr="008D2A6C" w:rsidRDefault="00661C46" w:rsidP="00661C46">
            <w:pPr>
              <w:pStyle w:val="a3"/>
              <w:numPr>
                <w:ilvl w:val="0"/>
                <w:numId w:val="2"/>
              </w:numPr>
              <w:ind w:left="590" w:hanging="284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8D2A6C">
              <w:rPr>
                <w:color w:val="000000"/>
                <w:sz w:val="26"/>
                <w:szCs w:val="26"/>
                <w:lang w:val="uk-UA"/>
              </w:rPr>
              <w:t>кришка захисна – 1 шт.;</w:t>
            </w:r>
          </w:p>
          <w:p w:rsidR="00661C46" w:rsidRPr="008D2A6C" w:rsidRDefault="00661C46" w:rsidP="00661C46">
            <w:pPr>
              <w:pStyle w:val="a3"/>
              <w:numPr>
                <w:ilvl w:val="0"/>
                <w:numId w:val="2"/>
              </w:numPr>
              <w:ind w:left="590" w:hanging="284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8D2A6C">
              <w:rPr>
                <w:color w:val="000000"/>
                <w:sz w:val="26"/>
                <w:szCs w:val="26"/>
                <w:lang w:val="uk-UA"/>
              </w:rPr>
              <w:t>серветка – 1 шт.;</w:t>
            </w:r>
          </w:p>
          <w:p w:rsidR="00661C46" w:rsidRPr="008D2A6C" w:rsidRDefault="00661C46" w:rsidP="00661C46">
            <w:pPr>
              <w:pStyle w:val="a3"/>
              <w:numPr>
                <w:ilvl w:val="0"/>
                <w:numId w:val="2"/>
              </w:numPr>
              <w:ind w:left="590" w:hanging="284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8D2A6C">
              <w:rPr>
                <w:color w:val="000000"/>
                <w:sz w:val="26"/>
                <w:szCs w:val="26"/>
                <w:lang w:val="uk-UA"/>
              </w:rPr>
              <w:t>ключ універсальний – 1 шт.;</w:t>
            </w:r>
          </w:p>
          <w:p w:rsidR="00661C46" w:rsidRPr="008D2A6C" w:rsidRDefault="00661C46" w:rsidP="00661C46">
            <w:pPr>
              <w:pStyle w:val="a3"/>
              <w:numPr>
                <w:ilvl w:val="0"/>
                <w:numId w:val="2"/>
              </w:numPr>
              <w:ind w:left="590" w:hanging="284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8D2A6C">
              <w:rPr>
                <w:color w:val="000000"/>
                <w:sz w:val="26"/>
                <w:szCs w:val="26"/>
                <w:lang w:val="uk-UA"/>
              </w:rPr>
              <w:t>важіль регулювання кратності – 1 шт.;</w:t>
            </w:r>
          </w:p>
          <w:p w:rsidR="00661C46" w:rsidRPr="008D2A6C" w:rsidRDefault="00661C46" w:rsidP="00661C46">
            <w:pPr>
              <w:pStyle w:val="a3"/>
              <w:numPr>
                <w:ilvl w:val="0"/>
                <w:numId w:val="2"/>
              </w:numPr>
              <w:ind w:left="590" w:hanging="284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8D2A6C">
              <w:rPr>
                <w:color w:val="000000"/>
                <w:sz w:val="26"/>
                <w:szCs w:val="26"/>
                <w:lang w:val="uk-UA"/>
              </w:rPr>
              <w:t>інструкція – 1 шт.</w:t>
            </w:r>
          </w:p>
        </w:tc>
        <w:tc>
          <w:tcPr>
            <w:tcW w:w="708" w:type="dxa"/>
            <w:vAlign w:val="center"/>
          </w:tcPr>
          <w:p w:rsidR="00661C46" w:rsidRPr="003333D8" w:rsidRDefault="00661C46" w:rsidP="00A969D0">
            <w:pPr>
              <w:tabs>
                <w:tab w:val="left" w:pos="286"/>
              </w:tabs>
              <w:ind w:right="-115" w:hanging="3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шт.</w:t>
            </w:r>
          </w:p>
        </w:tc>
        <w:tc>
          <w:tcPr>
            <w:tcW w:w="851" w:type="dxa"/>
            <w:vAlign w:val="center"/>
          </w:tcPr>
          <w:p w:rsidR="00661C46" w:rsidRPr="002B4959" w:rsidRDefault="00661C46" w:rsidP="00A969D0">
            <w:pPr>
              <w:pStyle w:val="a3"/>
              <w:ind w:left="0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</w:tr>
    </w:tbl>
    <w:p w:rsidR="00661C46" w:rsidRDefault="00661C46" w:rsidP="00661C46">
      <w:pPr>
        <w:ind w:left="720"/>
        <w:rPr>
          <w:b/>
          <w:sz w:val="24"/>
          <w:szCs w:val="24"/>
          <w:u w:val="single"/>
        </w:rPr>
      </w:pPr>
    </w:p>
    <w:p w:rsidR="00661C46" w:rsidRDefault="00661C46" w:rsidP="00661C46">
      <w:pPr>
        <w:ind w:left="720"/>
        <w:rPr>
          <w:b/>
          <w:sz w:val="24"/>
          <w:szCs w:val="24"/>
          <w:u w:val="single"/>
        </w:rPr>
      </w:pPr>
    </w:p>
    <w:p w:rsidR="00661C46" w:rsidRDefault="00661C46" w:rsidP="00661C46">
      <w:pPr>
        <w:ind w:left="720"/>
        <w:rPr>
          <w:b/>
          <w:sz w:val="24"/>
          <w:szCs w:val="24"/>
          <w:u w:val="single"/>
        </w:rPr>
      </w:pPr>
    </w:p>
    <w:p w:rsidR="00661C46" w:rsidRPr="002B4959" w:rsidRDefault="00661C46" w:rsidP="00661C46">
      <w:pPr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2B4959">
        <w:rPr>
          <w:b/>
          <w:sz w:val="24"/>
          <w:szCs w:val="24"/>
          <w:u w:val="single"/>
        </w:rPr>
        <w:t>Об</w:t>
      </w:r>
      <w:r w:rsidRPr="002B4959">
        <w:rPr>
          <w:b/>
          <w:color w:val="000000"/>
          <w:sz w:val="24"/>
          <w:szCs w:val="24"/>
          <w:u w:val="single"/>
          <w:bdr w:val="none" w:sz="0" w:space="0" w:color="auto" w:frame="1"/>
        </w:rPr>
        <w:t>ґ</w:t>
      </w:r>
      <w:r w:rsidRPr="002B4959">
        <w:rPr>
          <w:b/>
          <w:sz w:val="24"/>
          <w:szCs w:val="24"/>
          <w:u w:val="single"/>
        </w:rPr>
        <w:t>рунтування</w:t>
      </w:r>
    </w:p>
    <w:p w:rsidR="00661C46" w:rsidRPr="002B4959" w:rsidRDefault="00661C46" w:rsidP="00661C46">
      <w:pPr>
        <w:tabs>
          <w:tab w:val="left" w:pos="999"/>
        </w:tabs>
        <w:rPr>
          <w:b/>
          <w:sz w:val="8"/>
          <w:szCs w:val="8"/>
        </w:rPr>
      </w:pPr>
      <w:r w:rsidRPr="002B4959">
        <w:rPr>
          <w:b/>
          <w:sz w:val="12"/>
          <w:szCs w:val="12"/>
        </w:rPr>
        <w:tab/>
      </w:r>
    </w:p>
    <w:p w:rsidR="00661C46" w:rsidRPr="00F74807" w:rsidRDefault="00661C46" w:rsidP="00661C46">
      <w:pPr>
        <w:ind w:right="-1" w:firstLine="567"/>
        <w:rPr>
          <w:sz w:val="27"/>
          <w:szCs w:val="27"/>
        </w:rPr>
      </w:pPr>
      <w:r w:rsidRPr="00F74807">
        <w:rPr>
          <w:sz w:val="27"/>
          <w:szCs w:val="27"/>
        </w:rPr>
        <w:t xml:space="preserve">Посилання на торгівельну марку </w:t>
      </w:r>
      <w:proofErr w:type="spellStart"/>
      <w:r w:rsidRPr="00F74807">
        <w:rPr>
          <w:sz w:val="27"/>
          <w:szCs w:val="27"/>
        </w:rPr>
        <w:t>обгрунтовується</w:t>
      </w:r>
      <w:proofErr w:type="spellEnd"/>
      <w:r w:rsidRPr="00F74807">
        <w:rPr>
          <w:sz w:val="27"/>
          <w:szCs w:val="27"/>
        </w:rPr>
        <w:t xml:space="preserve"> специфікою виконання поставлених завдань, наявністю обладнання та підготовлених фахівців, здатних здійснювати професійну експлуатацію обслуговування виробів із зазначеними технічними характеристиками.</w:t>
      </w:r>
    </w:p>
    <w:p w:rsidR="00661C46" w:rsidRDefault="00661C46"/>
    <w:sectPr w:rsidR="00661C46" w:rsidSect="00661C46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D2768"/>
    <w:multiLevelType w:val="hybridMultilevel"/>
    <w:tmpl w:val="00785BAE"/>
    <w:lvl w:ilvl="0" w:tplc="9984CA7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4DD22B7F"/>
    <w:multiLevelType w:val="hybridMultilevel"/>
    <w:tmpl w:val="9CA05750"/>
    <w:lvl w:ilvl="0" w:tplc="D7DA4312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533D8"/>
    <w:multiLevelType w:val="hybridMultilevel"/>
    <w:tmpl w:val="904897A2"/>
    <w:lvl w:ilvl="0" w:tplc="8CC61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6A"/>
    <w:rsid w:val="0043796A"/>
    <w:rsid w:val="00661C46"/>
    <w:rsid w:val="00A8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2F450-66F5-4960-A446-C1C2CEC7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1C46"/>
    <w:pPr>
      <w:ind w:left="708"/>
      <w:jc w:val="both"/>
    </w:pPr>
    <w:rPr>
      <w:sz w:val="28"/>
      <w:lang w:val="x-none"/>
    </w:rPr>
  </w:style>
  <w:style w:type="character" w:customStyle="1" w:styleId="a4">
    <w:name w:val="Абзац списка Знак"/>
    <w:link w:val="a3"/>
    <w:uiPriority w:val="34"/>
    <w:locked/>
    <w:rsid w:val="00661C46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2021-04-30T09:35:00Z</dcterms:created>
  <dcterms:modified xsi:type="dcterms:W3CDTF">2021-04-30T09:49:00Z</dcterms:modified>
</cp:coreProperties>
</file>