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BFC" w:rsidRPr="0097374F" w:rsidRDefault="00F83BFC" w:rsidP="00F83BFC">
      <w:pPr>
        <w:rPr>
          <w:b/>
        </w:rPr>
      </w:pPr>
      <w:r w:rsidRPr="0097374F">
        <w:rPr>
          <w:b/>
        </w:rPr>
        <w:t>Номер процедури закупівлі в електронній системі закупівель:</w:t>
      </w:r>
    </w:p>
    <w:p w:rsidR="001A5B7A" w:rsidRPr="00042FE0" w:rsidRDefault="009F42C5" w:rsidP="00F83BFC">
      <w:pPr>
        <w:ind w:firstLine="0"/>
        <w:rPr>
          <w:b/>
          <w:u w:val="single"/>
        </w:rPr>
      </w:pPr>
      <w:r w:rsidRPr="009F42C5">
        <w:rPr>
          <w:b/>
          <w:u w:val="single"/>
          <w:lang w:val="en-US"/>
        </w:rPr>
        <w:t>UA</w:t>
      </w:r>
      <w:r w:rsidR="004C5815">
        <w:rPr>
          <w:b/>
          <w:u w:val="single"/>
          <w:lang w:val="ru-RU"/>
        </w:rPr>
        <w:t>-2021-04-22</w:t>
      </w:r>
      <w:r w:rsidRPr="005D2535">
        <w:rPr>
          <w:b/>
          <w:u w:val="single"/>
          <w:lang w:val="ru-RU"/>
        </w:rPr>
        <w:t>-00</w:t>
      </w:r>
      <w:r w:rsidR="004C5815">
        <w:rPr>
          <w:b/>
          <w:u w:val="single"/>
          <w:lang w:val="ru-RU"/>
        </w:rPr>
        <w:t>0726</w:t>
      </w:r>
      <w:r w:rsidRPr="005D2535">
        <w:rPr>
          <w:b/>
          <w:u w:val="single"/>
          <w:lang w:val="ru-RU"/>
        </w:rPr>
        <w:t>-</w:t>
      </w:r>
      <w:r w:rsidR="004C5815">
        <w:rPr>
          <w:b/>
          <w:u w:val="single"/>
          <w:lang w:val="en-US"/>
        </w:rPr>
        <w:t>а</w:t>
      </w:r>
      <w:r w:rsidR="00F83BFC" w:rsidRPr="009F42C5">
        <w:rPr>
          <w:b/>
          <w:u w:val="single"/>
        </w:rPr>
        <w:t>.</w:t>
      </w:r>
    </w:p>
    <w:p w:rsidR="00F83BFC" w:rsidRPr="00042FE0" w:rsidRDefault="00F83BFC" w:rsidP="00F83BFC">
      <w:pPr>
        <w:ind w:firstLine="0"/>
        <w:rPr>
          <w:b/>
          <w:u w:val="single"/>
        </w:rPr>
      </w:pPr>
    </w:p>
    <w:p w:rsidR="00F83BFC" w:rsidRPr="00F83BFC" w:rsidRDefault="00F83BFC" w:rsidP="00F83BFC">
      <w:pPr>
        <w:tabs>
          <w:tab w:val="left" w:pos="4011"/>
        </w:tabs>
      </w:pPr>
      <w:r>
        <w:t xml:space="preserve">Закупівля </w:t>
      </w:r>
      <w:r w:rsidR="004C5815" w:rsidRPr="004C5815">
        <w:rPr>
          <w:b/>
          <w:u w:val="single"/>
        </w:rPr>
        <w:t xml:space="preserve">запасних частин до вантажних транспортних засобів, фургонів та легкових автомобілів, код ДК 021:2015 – 34330000-9 (Запасні частини до автомобілів </w:t>
      </w:r>
      <w:proofErr w:type="spellStart"/>
      <w:r w:rsidR="004C5815" w:rsidRPr="004C5815">
        <w:rPr>
          <w:b/>
          <w:u w:val="single"/>
        </w:rPr>
        <w:t>Toyota</w:t>
      </w:r>
      <w:proofErr w:type="spellEnd"/>
      <w:r w:rsidR="004C5815" w:rsidRPr="004C5815">
        <w:rPr>
          <w:b/>
          <w:u w:val="single"/>
        </w:rPr>
        <w:t xml:space="preserve">, </w:t>
      </w:r>
      <w:proofErr w:type="spellStart"/>
      <w:r w:rsidR="004C5815" w:rsidRPr="004C5815">
        <w:rPr>
          <w:b/>
          <w:u w:val="single"/>
        </w:rPr>
        <w:t>Lexus</w:t>
      </w:r>
      <w:proofErr w:type="spellEnd"/>
      <w:r w:rsidR="004C5815" w:rsidRPr="004C5815">
        <w:rPr>
          <w:b/>
          <w:u w:val="single"/>
        </w:rPr>
        <w:t xml:space="preserve">, </w:t>
      </w:r>
      <w:proofErr w:type="spellStart"/>
      <w:r w:rsidR="004C5815" w:rsidRPr="004C5815">
        <w:rPr>
          <w:b/>
          <w:u w:val="single"/>
        </w:rPr>
        <w:t>Mitsubishi</w:t>
      </w:r>
      <w:proofErr w:type="spellEnd"/>
      <w:r w:rsidR="004C5815" w:rsidRPr="004C5815">
        <w:rPr>
          <w:b/>
          <w:u w:val="single"/>
        </w:rPr>
        <w:t xml:space="preserve">, </w:t>
      </w:r>
      <w:proofErr w:type="spellStart"/>
      <w:r w:rsidR="004C5815" w:rsidRPr="004C5815">
        <w:rPr>
          <w:b/>
          <w:u w:val="single"/>
        </w:rPr>
        <w:t>Nissan</w:t>
      </w:r>
      <w:proofErr w:type="spellEnd"/>
      <w:r w:rsidR="004C5815" w:rsidRPr="004C5815">
        <w:rPr>
          <w:b/>
          <w:u w:val="single"/>
        </w:rPr>
        <w:t xml:space="preserve">, </w:t>
      </w:r>
      <w:proofErr w:type="spellStart"/>
      <w:r w:rsidR="004C5815" w:rsidRPr="004C5815">
        <w:rPr>
          <w:b/>
          <w:u w:val="single"/>
        </w:rPr>
        <w:t>Subaru</w:t>
      </w:r>
      <w:proofErr w:type="spellEnd"/>
      <w:r w:rsidR="004C5815" w:rsidRPr="004C5815">
        <w:rPr>
          <w:b/>
          <w:u w:val="single"/>
        </w:rPr>
        <w:t>)</w:t>
      </w:r>
      <w:r>
        <w:t xml:space="preserve"> здійснюється для забезпечення потреб</w:t>
      </w:r>
      <w:r w:rsidRPr="0097374F">
        <w:t xml:space="preserve"> С</w:t>
      </w:r>
      <w:r>
        <w:t>лужби безпеки</w:t>
      </w:r>
      <w:r w:rsidRPr="0097374F">
        <w:t xml:space="preserve"> України.</w:t>
      </w:r>
    </w:p>
    <w:p w:rsidR="00F83BFC" w:rsidRDefault="00F83BFC" w:rsidP="00F83BFC">
      <w:pPr>
        <w:tabs>
          <w:tab w:val="left" w:pos="4011"/>
        </w:tabs>
      </w:pPr>
    </w:p>
    <w:p w:rsidR="00F83BFC" w:rsidRDefault="00F83BFC" w:rsidP="00F83BFC">
      <w:pPr>
        <w:tabs>
          <w:tab w:val="left" w:pos="4011"/>
        </w:tabs>
        <w:rPr>
          <w:b/>
          <w:u w:val="single"/>
        </w:rPr>
      </w:pPr>
      <w:r w:rsidRPr="0097374F">
        <w:t xml:space="preserve">Очікувана вартість закупівлі складає  </w:t>
      </w:r>
      <w:r w:rsidR="004C5815">
        <w:rPr>
          <w:b/>
          <w:u w:val="single"/>
        </w:rPr>
        <w:t>6</w:t>
      </w:r>
      <w:r w:rsidRPr="0097374F">
        <w:rPr>
          <w:b/>
          <w:u w:val="single"/>
        </w:rPr>
        <w:t>00 000,00 грн.</w:t>
      </w:r>
    </w:p>
    <w:p w:rsidR="004C5815" w:rsidRDefault="004C5815" w:rsidP="00F83BFC">
      <w:pPr>
        <w:tabs>
          <w:tab w:val="left" w:pos="4011"/>
        </w:tabs>
        <w:rPr>
          <w:b/>
          <w:u w:val="single"/>
        </w:rPr>
      </w:pPr>
    </w:p>
    <w:p w:rsidR="004C5815" w:rsidRPr="004C5815" w:rsidRDefault="004C5815" w:rsidP="004C5815">
      <w:pPr>
        <w:spacing w:line="240" w:lineRule="auto"/>
        <w:ind w:firstLine="0"/>
        <w:jc w:val="center"/>
        <w:rPr>
          <w:rFonts w:eastAsia="Times New Roman" w:cs="Times New Roman"/>
          <w:b/>
          <w:bCs/>
          <w:color w:val="000000"/>
          <w:sz w:val="24"/>
          <w:szCs w:val="24"/>
          <w:lang w:eastAsia="ru-RU"/>
        </w:rPr>
      </w:pPr>
      <w:r w:rsidRPr="004C5815">
        <w:rPr>
          <w:rFonts w:eastAsia="Times New Roman" w:cs="Times New Roman"/>
          <w:b/>
          <w:bCs/>
          <w:color w:val="000000"/>
          <w:sz w:val="24"/>
          <w:szCs w:val="24"/>
          <w:lang w:eastAsia="ru-RU"/>
        </w:rPr>
        <w:t>ТЕХНІЧНА СПЕЦИФІКАЦІЯ</w:t>
      </w:r>
    </w:p>
    <w:p w:rsidR="004C5815" w:rsidRPr="004C5815" w:rsidRDefault="004C5815" w:rsidP="004C5815">
      <w:pPr>
        <w:spacing w:line="240" w:lineRule="auto"/>
        <w:ind w:firstLine="0"/>
        <w:jc w:val="center"/>
        <w:rPr>
          <w:rFonts w:eastAsia="Times New Roman" w:cs="Times New Roman"/>
          <w:b/>
          <w:bCs/>
          <w:color w:val="000000"/>
          <w:sz w:val="12"/>
          <w:szCs w:val="12"/>
          <w:lang w:eastAsia="ru-RU"/>
        </w:rPr>
      </w:pPr>
    </w:p>
    <w:p w:rsidR="004C5815" w:rsidRPr="004C5815" w:rsidRDefault="004C5815" w:rsidP="004C5815">
      <w:pPr>
        <w:spacing w:line="240" w:lineRule="auto"/>
        <w:ind w:firstLine="0"/>
        <w:jc w:val="center"/>
        <w:rPr>
          <w:rFonts w:eastAsia="Times New Roman" w:cs="Times New Roman"/>
          <w:b/>
          <w:bCs/>
          <w:sz w:val="24"/>
          <w:szCs w:val="24"/>
          <w:lang w:eastAsia="ru-RU"/>
        </w:rPr>
      </w:pPr>
      <w:r w:rsidRPr="004C5815">
        <w:rPr>
          <w:rFonts w:eastAsia="Times New Roman" w:cs="Times New Roman"/>
          <w:b/>
          <w:bCs/>
          <w:color w:val="000000"/>
          <w:sz w:val="12"/>
          <w:szCs w:val="12"/>
          <w:lang w:eastAsia="ru-RU"/>
        </w:rPr>
        <w:tab/>
      </w:r>
      <w:r w:rsidRPr="004C5815">
        <w:rPr>
          <w:rFonts w:eastAsia="Times New Roman" w:cs="Times New Roman"/>
          <w:b/>
          <w:bCs/>
          <w:color w:val="000000"/>
          <w:sz w:val="24"/>
          <w:szCs w:val="24"/>
          <w:lang w:eastAsia="ru-RU"/>
        </w:rPr>
        <w:t xml:space="preserve">на проведення закупівлі </w:t>
      </w:r>
      <w:r w:rsidRPr="004C5815">
        <w:rPr>
          <w:rFonts w:eastAsia="Times New Roman" w:cs="Times New Roman"/>
          <w:b/>
          <w:sz w:val="24"/>
          <w:szCs w:val="24"/>
          <w:lang w:eastAsia="ru-RU"/>
        </w:rPr>
        <w:t xml:space="preserve">запасних частин до вантажних транспортних засобів, фургонів та легкових автомобілів, код ДК 021:2015 – 34330000-9 (Запасні частини до автомобілів </w:t>
      </w:r>
      <w:proofErr w:type="spellStart"/>
      <w:r w:rsidRPr="004C5815">
        <w:rPr>
          <w:rFonts w:eastAsia="Times New Roman" w:cs="Times New Roman"/>
          <w:b/>
          <w:bCs/>
          <w:sz w:val="24"/>
          <w:szCs w:val="24"/>
          <w:lang w:eastAsia="ru-RU"/>
        </w:rPr>
        <w:t>Toyota</w:t>
      </w:r>
      <w:proofErr w:type="spellEnd"/>
      <w:r w:rsidRPr="004C5815">
        <w:rPr>
          <w:rFonts w:eastAsia="Times New Roman" w:cs="Times New Roman"/>
          <w:b/>
          <w:bCs/>
          <w:sz w:val="24"/>
          <w:szCs w:val="24"/>
          <w:lang w:eastAsia="ru-RU"/>
        </w:rPr>
        <w:t xml:space="preserve">, </w:t>
      </w:r>
      <w:proofErr w:type="spellStart"/>
      <w:r w:rsidRPr="004C5815">
        <w:rPr>
          <w:rFonts w:eastAsia="Times New Roman" w:cs="Times New Roman"/>
          <w:b/>
          <w:bCs/>
          <w:sz w:val="24"/>
          <w:szCs w:val="24"/>
          <w:lang w:eastAsia="ru-RU"/>
        </w:rPr>
        <w:t>Lexus</w:t>
      </w:r>
      <w:proofErr w:type="spellEnd"/>
      <w:r w:rsidRPr="004C5815">
        <w:rPr>
          <w:rFonts w:eastAsia="Times New Roman" w:cs="Times New Roman"/>
          <w:b/>
          <w:bCs/>
          <w:sz w:val="24"/>
          <w:szCs w:val="24"/>
          <w:lang w:eastAsia="ru-RU"/>
        </w:rPr>
        <w:t xml:space="preserve">, </w:t>
      </w:r>
      <w:proofErr w:type="spellStart"/>
      <w:r w:rsidRPr="004C5815">
        <w:rPr>
          <w:rFonts w:eastAsia="Times New Roman" w:cs="Times New Roman"/>
          <w:b/>
          <w:bCs/>
          <w:sz w:val="24"/>
          <w:szCs w:val="24"/>
          <w:lang w:eastAsia="ru-RU"/>
        </w:rPr>
        <w:t>Mitsubishi</w:t>
      </w:r>
      <w:proofErr w:type="spellEnd"/>
      <w:r w:rsidRPr="004C5815">
        <w:rPr>
          <w:rFonts w:eastAsia="Times New Roman" w:cs="Times New Roman"/>
          <w:b/>
          <w:bCs/>
          <w:sz w:val="24"/>
          <w:szCs w:val="24"/>
          <w:lang w:eastAsia="ru-RU"/>
        </w:rPr>
        <w:t xml:space="preserve">, </w:t>
      </w:r>
      <w:proofErr w:type="spellStart"/>
      <w:r w:rsidRPr="004C5815">
        <w:rPr>
          <w:rFonts w:eastAsia="Times New Roman" w:cs="Times New Roman"/>
          <w:b/>
          <w:bCs/>
          <w:sz w:val="24"/>
          <w:szCs w:val="24"/>
          <w:lang w:eastAsia="ru-RU"/>
        </w:rPr>
        <w:t>Nissan</w:t>
      </w:r>
      <w:proofErr w:type="spellEnd"/>
      <w:r w:rsidRPr="004C5815">
        <w:rPr>
          <w:rFonts w:eastAsia="Times New Roman" w:cs="Times New Roman"/>
          <w:b/>
          <w:bCs/>
          <w:sz w:val="24"/>
          <w:szCs w:val="24"/>
          <w:lang w:eastAsia="ru-RU"/>
        </w:rPr>
        <w:t xml:space="preserve">, </w:t>
      </w:r>
      <w:proofErr w:type="spellStart"/>
      <w:r w:rsidRPr="004C5815">
        <w:rPr>
          <w:rFonts w:eastAsia="Times New Roman" w:cs="Times New Roman"/>
          <w:b/>
          <w:bCs/>
          <w:sz w:val="24"/>
          <w:szCs w:val="24"/>
          <w:lang w:eastAsia="ru-RU"/>
        </w:rPr>
        <w:t>Subaru</w:t>
      </w:r>
      <w:proofErr w:type="spellEnd"/>
      <w:r w:rsidRPr="004C5815">
        <w:rPr>
          <w:rFonts w:eastAsia="Times New Roman" w:cs="Times New Roman"/>
          <w:b/>
          <w:sz w:val="24"/>
          <w:szCs w:val="24"/>
          <w:lang w:eastAsia="ru-RU"/>
        </w:rPr>
        <w:t>)</w:t>
      </w:r>
    </w:p>
    <w:p w:rsidR="004C5815" w:rsidRPr="004C5815" w:rsidRDefault="004C5815" w:rsidP="004C5815">
      <w:pPr>
        <w:tabs>
          <w:tab w:val="left" w:pos="999"/>
        </w:tabs>
        <w:spacing w:line="240" w:lineRule="auto"/>
        <w:ind w:firstLine="0"/>
        <w:rPr>
          <w:rFonts w:eastAsia="Times New Roman" w:cs="Times New Roman"/>
          <w:b/>
          <w:sz w:val="12"/>
          <w:szCs w:val="12"/>
          <w:lang w:eastAsia="ru-RU"/>
        </w:rPr>
      </w:pPr>
      <w:r w:rsidRPr="004C5815">
        <w:rPr>
          <w:rFonts w:eastAsia="Times New Roman" w:cs="Times New Roman"/>
          <w:b/>
          <w:sz w:val="12"/>
          <w:szCs w:val="12"/>
          <w:lang w:eastAsia="ru-RU"/>
        </w:rPr>
        <w:tab/>
      </w:r>
    </w:p>
    <w:tbl>
      <w:tblPr>
        <w:tblW w:w="10312" w:type="dxa"/>
        <w:tblInd w:w="-318" w:type="dxa"/>
        <w:tblLayout w:type="fixed"/>
        <w:tblLook w:val="04A0" w:firstRow="1" w:lastRow="0" w:firstColumn="1" w:lastColumn="0" w:noHBand="0" w:noVBand="1"/>
      </w:tblPr>
      <w:tblGrid>
        <w:gridCol w:w="534"/>
        <w:gridCol w:w="8256"/>
        <w:gridCol w:w="851"/>
        <w:gridCol w:w="671"/>
      </w:tblGrid>
      <w:tr w:rsidR="004C5815" w:rsidRPr="004C5815" w:rsidTr="00A251DB">
        <w:trPr>
          <w:trHeight w:val="699"/>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з/п</w:t>
            </w:r>
          </w:p>
        </w:tc>
        <w:tc>
          <w:tcPr>
            <w:tcW w:w="8256" w:type="dxa"/>
            <w:tcBorders>
              <w:top w:val="single" w:sz="4" w:space="0" w:color="auto"/>
              <w:left w:val="nil"/>
              <w:bottom w:val="single" w:sz="4" w:space="0" w:color="auto"/>
              <w:right w:val="single" w:sz="4" w:space="0" w:color="auto"/>
            </w:tcBorders>
            <w:shd w:val="clear" w:color="auto" w:fill="auto"/>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Найменування предмета закупівлі</w:t>
            </w:r>
          </w:p>
        </w:tc>
        <w:tc>
          <w:tcPr>
            <w:tcW w:w="1522" w:type="dxa"/>
            <w:gridSpan w:val="2"/>
            <w:tcBorders>
              <w:top w:val="single" w:sz="4" w:space="0" w:color="auto"/>
              <w:left w:val="nil"/>
              <w:bottom w:val="single" w:sz="4" w:space="0" w:color="auto"/>
              <w:right w:val="single" w:sz="4" w:space="0" w:color="auto"/>
            </w:tcBorders>
            <w:shd w:val="clear" w:color="auto" w:fill="auto"/>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Кількість, шт./к-т.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Запасні частини до автомобілів</w:t>
            </w:r>
          </w:p>
          <w:p w:rsidR="004C5815" w:rsidRPr="004C5815" w:rsidRDefault="004C5815" w:rsidP="004C5815">
            <w:pPr>
              <w:spacing w:line="240" w:lineRule="auto"/>
              <w:ind w:firstLine="0"/>
              <w:jc w:val="center"/>
              <w:rPr>
                <w:rFonts w:eastAsia="Times New Roman" w:cs="Times New Roman"/>
                <w:b/>
                <w:sz w:val="22"/>
                <w:lang w:eastAsia="ru-RU"/>
              </w:rPr>
            </w:pP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Camry</w:t>
            </w:r>
            <w:proofErr w:type="spellEnd"/>
            <w:r w:rsidRPr="004C5815">
              <w:rPr>
                <w:rFonts w:eastAsia="Times New Roman" w:cs="Times New Roman"/>
                <w:b/>
                <w:sz w:val="22"/>
                <w:lang w:eastAsia="ru-RU"/>
              </w:rPr>
              <w:t xml:space="preserve"> V-2.4 І, 2008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Camry</w:t>
            </w:r>
            <w:proofErr w:type="spellEnd"/>
            <w:r w:rsidRPr="004C5815">
              <w:rPr>
                <w:rFonts w:eastAsia="Times New Roman" w:cs="Times New Roman"/>
                <w:b/>
                <w:sz w:val="22"/>
                <w:lang w:eastAsia="ru-RU"/>
              </w:rPr>
              <w:t xml:space="preserve"> V-3.5 І, 2008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амортизатора заднього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Направляюча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Пильовик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Пильовик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Пильовик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Підшипник опори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Подушка двигуна передня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V-2.4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Подушка двигуна права нижня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V-2.4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Подушка двигуна права нижня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Пружина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Ремінь привідний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V-2.4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заднього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поперечної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цапфи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колінчатого валу передній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розподільчого валу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Упорні пластини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Фільтр масляний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V-2.4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Фільтр масляний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Хомут глушника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Camry</w:t>
            </w:r>
            <w:proofErr w:type="spellEnd"/>
            <w:r w:rsidRPr="004C5815">
              <w:rPr>
                <w:rFonts w:eastAsia="Times New Roman" w:cs="Times New Roman"/>
                <w:b/>
                <w:sz w:val="22"/>
                <w:lang w:eastAsia="ru-RU"/>
              </w:rPr>
              <w:t xml:space="preserve"> V-3.0 І, 2004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амортизатора заднього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Пильовик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Підшипник опори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глушника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каталізатора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прийомної труби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ГУР</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задніх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заднього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 допоміжний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поперечної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Скоба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задня поперечна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Упорні пластини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Хомут глушника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Corolla</w:t>
            </w:r>
            <w:proofErr w:type="spellEnd"/>
            <w:r w:rsidRPr="004C5815">
              <w:rPr>
                <w:rFonts w:eastAsia="Times New Roman" w:cs="Times New Roman"/>
                <w:b/>
                <w:sz w:val="22"/>
                <w:lang w:eastAsia="ru-RU"/>
              </w:rPr>
              <w:t xml:space="preserve"> V-1.6 І, 2012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Важіль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заднього амортизатора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Корпус масляного фільтра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переднього амортизатора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глушника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Прокладка клапанної кришки </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Corolla</w:t>
            </w:r>
            <w:proofErr w:type="spellEnd"/>
            <w:r w:rsidRPr="004C5815">
              <w:rPr>
                <w:rFonts w:eastAsia="Times New Roman" w:cs="Times New Roman"/>
                <w:b/>
                <w:sz w:val="22"/>
                <w:lang w:eastAsia="ru-RU"/>
              </w:rPr>
              <w:t xml:space="preserve"> V-1.6 І, 2018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Corolla</w:t>
            </w:r>
            <w:proofErr w:type="spellEnd"/>
            <w:r w:rsidRPr="004C5815">
              <w:rPr>
                <w:rFonts w:eastAsia="Times New Roman" w:cs="Times New Roman"/>
                <w:b/>
                <w:sz w:val="22"/>
                <w:lang w:eastAsia="ru-RU"/>
              </w:rPr>
              <w:t xml:space="preserve"> V-1.6 І, 2019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105, V-4.5 І, 2000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стабілізатора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поперечної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колінчатого валу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Prado</w:t>
            </w:r>
            <w:proofErr w:type="spellEnd"/>
            <w:r w:rsidRPr="004C5815">
              <w:rPr>
                <w:rFonts w:eastAsia="Times New Roman" w:cs="Times New Roman"/>
                <w:b/>
                <w:sz w:val="22"/>
                <w:lang w:eastAsia="ru-RU"/>
              </w:rPr>
              <w:t xml:space="preserve"> V-3.0 TD, 2005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Важіль нижній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Комплект прокладок турбіни</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Направляюча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Пильовик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Пильовик кульової опори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прийомної труби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резонатора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задньої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150, V- 3.0 TD, 2013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Пильовик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поперечної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200, V- 4.6І, 2012р.в.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Кульова опора верхня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200, V- 4.5D, 2012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RAV 4, V- 2.5 І, 2012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випускного колектору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Прокладка клапанної кришки </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прийомної труби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нижнього важеля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цапфи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Lexus</w:t>
            </w:r>
            <w:proofErr w:type="spellEnd"/>
            <w:r w:rsidRPr="004C5815">
              <w:rPr>
                <w:rFonts w:eastAsia="Times New Roman" w:cs="Times New Roman"/>
                <w:b/>
                <w:sz w:val="22"/>
                <w:lang w:eastAsia="ru-RU"/>
              </w:rPr>
              <w:t xml:space="preserve"> LX  470 V-4.7 І, 2004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 гідравлічної підвіски</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 гідравлічної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Пильник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Пильовик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глушника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клапанної кришки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прийомної труби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резонатора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 допоміжний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стабілізатора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задньої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передньої  маточини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3"/>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Lancer</w:t>
            </w:r>
            <w:proofErr w:type="spellEnd"/>
            <w:r w:rsidRPr="004C5815">
              <w:rPr>
                <w:rFonts w:eastAsia="Times New Roman" w:cs="Times New Roman"/>
                <w:b/>
                <w:sz w:val="22"/>
                <w:lang w:eastAsia="ru-RU"/>
              </w:rPr>
              <w:t xml:space="preserve"> V-1.6 І, 2012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Болт розвалу-сходження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Важіль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ГПК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заднього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Склопідіймач</w:t>
            </w:r>
            <w:proofErr w:type="spellEnd"/>
            <w:r w:rsidRPr="004C5815">
              <w:rPr>
                <w:rFonts w:eastAsia="Times New Roman" w:cs="Times New Roman"/>
                <w:color w:val="000000"/>
                <w:sz w:val="22"/>
                <w:lang w:eastAsia="ru-RU"/>
              </w:rPr>
              <w:t xml:space="preserve">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4"/>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Pajero</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Sport</w:t>
            </w:r>
            <w:proofErr w:type="spellEnd"/>
            <w:r w:rsidRPr="004C5815">
              <w:rPr>
                <w:rFonts w:eastAsia="Times New Roman" w:cs="Times New Roman"/>
                <w:b/>
                <w:sz w:val="22"/>
                <w:lang w:eastAsia="ru-RU"/>
              </w:rPr>
              <w:t xml:space="preserve">, V-2.5 TD, 2015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поперечної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5"/>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Pajero</w:t>
            </w:r>
            <w:proofErr w:type="spellEnd"/>
            <w:r w:rsidRPr="004C5815">
              <w:rPr>
                <w:rFonts w:eastAsia="Times New Roman" w:cs="Times New Roman"/>
                <w:b/>
                <w:sz w:val="22"/>
                <w:lang w:eastAsia="ru-RU"/>
              </w:rPr>
              <w:t xml:space="preserve"> V-3.0 І, 2006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62"/>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w:t>
            </w:r>
            <w:proofErr w:type="spellStart"/>
            <w:r w:rsidRPr="004C5815">
              <w:rPr>
                <w:rFonts w:eastAsia="Times New Roman" w:cs="Times New Roman"/>
                <w:color w:val="000000"/>
                <w:sz w:val="22"/>
                <w:lang w:eastAsia="ru-RU"/>
              </w:rPr>
              <w:t>продольного</w:t>
            </w:r>
            <w:proofErr w:type="spellEnd"/>
            <w:r w:rsidRPr="004C5815">
              <w:rPr>
                <w:rFonts w:eastAsia="Times New Roman" w:cs="Times New Roman"/>
                <w:color w:val="000000"/>
                <w:sz w:val="22"/>
                <w:lang w:eastAsia="ru-RU"/>
              </w:rPr>
              <w:t xml:space="preserve"> важеля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6"/>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L200 V-2,5 D, 2010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задньої ресори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верхня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Пильник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Ремінь привідний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7"/>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L200 V-2,5 D, 2017р.в.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задньої ресори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Гофра</w:t>
            </w:r>
            <w:proofErr w:type="spellEnd"/>
            <w:r w:rsidRPr="004C5815">
              <w:rPr>
                <w:rFonts w:eastAsia="Times New Roman" w:cs="Times New Roman"/>
                <w:color w:val="000000"/>
                <w:sz w:val="22"/>
                <w:lang w:eastAsia="ru-RU"/>
              </w:rPr>
              <w:t xml:space="preserve"> вихлопної системи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верхня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Пильник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Ремінь привідний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задньої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Хрестовина  переднього карданного валу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8"/>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Nissan</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Pathfinder</w:t>
            </w:r>
            <w:proofErr w:type="spellEnd"/>
            <w:r w:rsidRPr="004C5815">
              <w:rPr>
                <w:rFonts w:eastAsia="Times New Roman" w:cs="Times New Roman"/>
                <w:b/>
                <w:sz w:val="22"/>
                <w:lang w:eastAsia="ru-RU"/>
              </w:rPr>
              <w:t xml:space="preserve">, V- 2.5D, 2006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Болт кріплення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Болт кріплення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зовнішній заднього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зовнішній переднього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генератора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генератора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r w:rsidRPr="004C5815">
              <w:rPr>
                <w:rFonts w:eastAsia="Times New Roman" w:cs="Times New Roman"/>
                <w:color w:val="000000"/>
                <w:sz w:val="22"/>
                <w:lang w:eastAsia="ru-RU"/>
              </w:rPr>
              <w:t xml:space="preserve"> заднього редуктора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19"/>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Nissan</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Pathfinder</w:t>
            </w:r>
            <w:proofErr w:type="spellEnd"/>
            <w:r w:rsidRPr="004C5815">
              <w:rPr>
                <w:rFonts w:eastAsia="Times New Roman" w:cs="Times New Roman"/>
                <w:b/>
                <w:sz w:val="22"/>
                <w:lang w:eastAsia="ru-RU"/>
              </w:rPr>
              <w:t xml:space="preserve"> 3, V- 2,5D, 2013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зовнішній заднього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зовнішній переднього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генератора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генератора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задньої підвіски</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000000" w:fill="FFFFFF"/>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000000" w:fill="FFFFFF"/>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Хрестовина переднього кардану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0"/>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зовнішній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Nissan</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Almera</w:t>
            </w:r>
            <w:proofErr w:type="spellEnd"/>
            <w:r w:rsidRPr="004C5815">
              <w:rPr>
                <w:rFonts w:eastAsia="Times New Roman" w:cs="Times New Roman"/>
                <w:b/>
                <w:sz w:val="22"/>
                <w:lang w:eastAsia="ru-RU"/>
              </w:rPr>
              <w:t xml:space="preserve">, V- 1,6 2007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поперечного важеля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балки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розподільчого валу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1"/>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312"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Subaru</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Forester</w:t>
            </w:r>
            <w:proofErr w:type="spellEnd"/>
            <w:r w:rsidRPr="004C5815">
              <w:rPr>
                <w:rFonts w:eastAsia="Times New Roman" w:cs="Times New Roman"/>
                <w:b/>
                <w:sz w:val="22"/>
                <w:lang w:eastAsia="ru-RU"/>
              </w:rPr>
              <w:t xml:space="preserve"> V-2.5 І, 2009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 xml:space="preserve">Амортизатор передній </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Важіль задньої підвіски верхній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поперечного важеля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w:t>
            </w:r>
            <w:proofErr w:type="spellStart"/>
            <w:r w:rsidRPr="004C5815">
              <w:rPr>
                <w:rFonts w:eastAsia="Times New Roman" w:cs="Times New Roman"/>
                <w:color w:val="000000"/>
                <w:sz w:val="22"/>
                <w:lang w:eastAsia="ru-RU"/>
              </w:rPr>
              <w:t>продольного</w:t>
            </w:r>
            <w:proofErr w:type="spellEnd"/>
            <w:r w:rsidRPr="004C5815">
              <w:rPr>
                <w:rFonts w:eastAsia="Times New Roman" w:cs="Times New Roman"/>
                <w:color w:val="000000"/>
                <w:sz w:val="22"/>
                <w:lang w:eastAsia="ru-RU"/>
              </w:rPr>
              <w:t xml:space="preserve"> нижнього важеля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цапфи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задньої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розподільчого валу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2"/>
              </w:numPr>
              <w:spacing w:line="240" w:lineRule="auto"/>
              <w:jc w:val="left"/>
              <w:rPr>
                <w:rFonts w:eastAsia="Times New Roman" w:cs="Times New Roman"/>
                <w:sz w:val="22"/>
                <w:lang w:eastAsia="ru-RU"/>
              </w:rPr>
            </w:pPr>
          </w:p>
        </w:tc>
        <w:tc>
          <w:tcPr>
            <w:tcW w:w="8256"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bl>
    <w:p w:rsidR="004C5815" w:rsidRPr="004C5815" w:rsidRDefault="004C5815" w:rsidP="004C5815">
      <w:pPr>
        <w:spacing w:line="240" w:lineRule="auto"/>
        <w:ind w:firstLine="709"/>
        <w:rPr>
          <w:rFonts w:eastAsia="Times New Roman" w:cs="Times New Roman"/>
          <w:sz w:val="24"/>
          <w:szCs w:val="24"/>
          <w:lang w:eastAsia="zh-CN"/>
        </w:rPr>
      </w:pPr>
    </w:p>
    <w:p w:rsidR="004C5815" w:rsidRPr="004C5815" w:rsidRDefault="004C5815" w:rsidP="004C5815">
      <w:pPr>
        <w:spacing w:line="240" w:lineRule="auto"/>
        <w:ind w:firstLine="709"/>
        <w:rPr>
          <w:rFonts w:eastAsia="Times New Roman" w:cs="Times New Roman"/>
          <w:sz w:val="24"/>
          <w:szCs w:val="24"/>
          <w:lang w:eastAsia="zh-CN"/>
        </w:rPr>
      </w:pPr>
      <w:r w:rsidRPr="004C5815">
        <w:rPr>
          <w:rFonts w:eastAsia="Times New Roman" w:cs="Times New Roman"/>
          <w:sz w:val="24"/>
          <w:szCs w:val="24"/>
          <w:lang w:eastAsia="zh-CN"/>
        </w:rPr>
        <w:t>Вимоги до закупівлі:</w:t>
      </w:r>
    </w:p>
    <w:p w:rsidR="004C5815" w:rsidRPr="004C5815" w:rsidRDefault="004C5815" w:rsidP="004C5815">
      <w:pPr>
        <w:spacing w:before="120" w:line="240" w:lineRule="auto"/>
        <w:ind w:firstLine="709"/>
        <w:rPr>
          <w:rFonts w:eastAsia="Times New Roman" w:cs="Times New Roman"/>
          <w:sz w:val="24"/>
          <w:szCs w:val="24"/>
          <w:lang w:eastAsia="ru-RU"/>
        </w:rPr>
      </w:pPr>
      <w:r w:rsidRPr="004C5815">
        <w:rPr>
          <w:rFonts w:eastAsia="Times New Roman" w:cs="Times New Roman"/>
          <w:sz w:val="24"/>
          <w:szCs w:val="24"/>
          <w:lang w:eastAsia="zh-CN"/>
        </w:rPr>
        <w:t>1. Запасні частини бажано повинні бути таких фірм виробників</w:t>
      </w:r>
      <w:r w:rsidRPr="004C5815">
        <w:rPr>
          <w:rFonts w:eastAsia="Times New Roman" w:cs="Times New Roman"/>
          <w:sz w:val="24"/>
          <w:szCs w:val="24"/>
          <w:lang w:eastAsia="ru-RU"/>
        </w:rPr>
        <w:t xml:space="preserve">: </w:t>
      </w:r>
      <w:proofErr w:type="spellStart"/>
      <w:r w:rsidRPr="004C5815">
        <w:rPr>
          <w:rFonts w:eastAsia="Times New Roman" w:cs="Times New Roman"/>
          <w:color w:val="333333"/>
          <w:sz w:val="24"/>
          <w:szCs w:val="24"/>
          <w:lang w:eastAsia="ru-RU"/>
        </w:rPr>
        <w:t>Lmi</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Boge</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Behr</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Ate</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Lucas</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Remsa</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Jurid</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Sachs</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Bilstein</w:t>
      </w:r>
      <w:proofErr w:type="spellEnd"/>
      <w:r w:rsidRPr="004C5815">
        <w:rPr>
          <w:rFonts w:eastAsia="Times New Roman" w:cs="Times New Roman"/>
          <w:color w:val="333333"/>
          <w:sz w:val="24"/>
          <w:szCs w:val="24"/>
          <w:lang w:eastAsia="ru-RU"/>
        </w:rPr>
        <w:t xml:space="preserve">, K+F, </w:t>
      </w:r>
      <w:proofErr w:type="spellStart"/>
      <w:r w:rsidRPr="004C5815">
        <w:rPr>
          <w:rFonts w:eastAsia="Times New Roman" w:cs="Times New Roman"/>
          <w:color w:val="333333"/>
          <w:sz w:val="24"/>
          <w:szCs w:val="24"/>
          <w:lang w:eastAsia="ru-RU"/>
        </w:rPr>
        <w:t>Kilen</w:t>
      </w:r>
      <w:proofErr w:type="spellEnd"/>
      <w:r w:rsidRPr="004C5815">
        <w:rPr>
          <w:rFonts w:eastAsia="Times New Roman" w:cs="Times New Roman"/>
          <w:color w:val="333333"/>
          <w:sz w:val="24"/>
          <w:szCs w:val="24"/>
          <w:lang w:eastAsia="ru-RU"/>
        </w:rPr>
        <w:t xml:space="preserve">, TRW, </w:t>
      </w:r>
      <w:proofErr w:type="spellStart"/>
      <w:r w:rsidRPr="004C5815">
        <w:rPr>
          <w:rFonts w:eastAsia="Times New Roman" w:cs="Times New Roman"/>
          <w:color w:val="333333"/>
          <w:sz w:val="24"/>
          <w:szCs w:val="24"/>
          <w:lang w:eastAsia="ru-RU"/>
        </w:rPr>
        <w:t>Pagid</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Brembo</w:t>
      </w:r>
      <w:proofErr w:type="spellEnd"/>
      <w:r w:rsidRPr="004C5815">
        <w:rPr>
          <w:rFonts w:eastAsia="Times New Roman" w:cs="Times New Roman"/>
          <w:color w:val="333333"/>
          <w:sz w:val="24"/>
          <w:szCs w:val="24"/>
          <w:lang w:eastAsia="ru-RU"/>
        </w:rPr>
        <w:t xml:space="preserve">, AKG, </w:t>
      </w:r>
      <w:proofErr w:type="spellStart"/>
      <w:r w:rsidRPr="004C5815">
        <w:rPr>
          <w:rFonts w:eastAsia="Times New Roman" w:cs="Times New Roman"/>
          <w:color w:val="333333"/>
          <w:sz w:val="24"/>
          <w:szCs w:val="24"/>
          <w:lang w:eastAsia="ru-RU"/>
        </w:rPr>
        <w:t>Gates</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Contitech</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Knecht</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Mann</w:t>
      </w:r>
      <w:proofErr w:type="spellEnd"/>
      <w:r w:rsidRPr="004C5815">
        <w:rPr>
          <w:rFonts w:eastAsia="Times New Roman" w:cs="Times New Roman"/>
          <w:color w:val="333333"/>
          <w:sz w:val="24"/>
          <w:szCs w:val="24"/>
          <w:lang w:eastAsia="ru-RU"/>
        </w:rPr>
        <w:t xml:space="preserve">, INA, SKF,  </w:t>
      </w:r>
      <w:proofErr w:type="spellStart"/>
      <w:r w:rsidRPr="004C5815">
        <w:rPr>
          <w:rFonts w:eastAsia="Times New Roman" w:cs="Times New Roman"/>
          <w:color w:val="333333"/>
          <w:sz w:val="24"/>
          <w:szCs w:val="24"/>
          <w:lang w:eastAsia="ru-RU"/>
        </w:rPr>
        <w:t>Pierburg</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Kolbenschmidt</w:t>
      </w:r>
      <w:proofErr w:type="spellEnd"/>
      <w:r w:rsidRPr="004C5815">
        <w:rPr>
          <w:rFonts w:eastAsia="Times New Roman" w:cs="Times New Roman"/>
          <w:color w:val="333333"/>
          <w:sz w:val="24"/>
          <w:szCs w:val="24"/>
          <w:lang w:eastAsia="ru-RU"/>
        </w:rPr>
        <w:t xml:space="preserve">, SM, SWF ZF, </w:t>
      </w:r>
      <w:proofErr w:type="spellStart"/>
      <w:r w:rsidRPr="004C5815">
        <w:rPr>
          <w:rFonts w:eastAsia="Times New Roman" w:cs="Times New Roman"/>
          <w:color w:val="333333"/>
          <w:sz w:val="24"/>
          <w:szCs w:val="24"/>
          <w:lang w:eastAsia="ru-RU"/>
        </w:rPr>
        <w:t>Valeo</w:t>
      </w:r>
      <w:proofErr w:type="spellEnd"/>
      <w:r w:rsidRPr="004C5815">
        <w:rPr>
          <w:rFonts w:eastAsia="Times New Roman" w:cs="Times New Roman"/>
          <w:color w:val="333333"/>
          <w:sz w:val="24"/>
          <w:szCs w:val="24"/>
          <w:lang w:eastAsia="ru-RU"/>
        </w:rPr>
        <w:t xml:space="preserve">, LUK, </w:t>
      </w:r>
      <w:proofErr w:type="spellStart"/>
      <w:r w:rsidRPr="004C5815">
        <w:rPr>
          <w:rFonts w:eastAsia="Times New Roman" w:cs="Times New Roman"/>
          <w:color w:val="333333"/>
          <w:sz w:val="24"/>
          <w:szCs w:val="24"/>
          <w:lang w:eastAsia="ru-RU"/>
        </w:rPr>
        <w:t>Votex</w:t>
      </w:r>
      <w:proofErr w:type="spellEnd"/>
      <w:r w:rsidRPr="004C5815">
        <w:rPr>
          <w:rFonts w:eastAsia="Times New Roman" w:cs="Times New Roman"/>
          <w:color w:val="333333"/>
          <w:sz w:val="24"/>
          <w:szCs w:val="24"/>
          <w:lang w:eastAsia="ru-RU"/>
        </w:rPr>
        <w:t xml:space="preserve">, LESJOFORS, </w:t>
      </w:r>
      <w:proofErr w:type="spellStart"/>
      <w:r w:rsidRPr="004C5815">
        <w:rPr>
          <w:rFonts w:eastAsia="Times New Roman" w:cs="Times New Roman"/>
          <w:color w:val="333333"/>
          <w:sz w:val="24"/>
          <w:szCs w:val="24"/>
          <w:lang w:eastAsia="ru-RU"/>
        </w:rPr>
        <w:t>Dayco</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eastAsia="ru-RU"/>
        </w:rPr>
        <w:t>Eyquem</w:t>
      </w:r>
      <w:proofErr w:type="spellEnd"/>
      <w:r w:rsidRPr="004C5815">
        <w:rPr>
          <w:rFonts w:eastAsia="Times New Roman" w:cs="Times New Roman"/>
          <w:color w:val="333333"/>
          <w:sz w:val="24"/>
          <w:szCs w:val="24"/>
          <w:lang w:eastAsia="ru-RU"/>
        </w:rPr>
        <w:t xml:space="preserve">, </w:t>
      </w:r>
      <w:r w:rsidRPr="004C5815">
        <w:rPr>
          <w:rFonts w:eastAsia="Times New Roman" w:cs="Times New Roman"/>
          <w:color w:val="333333"/>
          <w:sz w:val="24"/>
          <w:szCs w:val="24"/>
          <w:lang w:val="en-US" w:eastAsia="ru-RU"/>
        </w:rPr>
        <w:t>Delphi</w:t>
      </w:r>
      <w:r w:rsidRPr="004C5815">
        <w:rPr>
          <w:rFonts w:eastAsia="Times New Roman" w:cs="Times New Roman"/>
          <w:color w:val="333333"/>
          <w:sz w:val="24"/>
          <w:szCs w:val="24"/>
          <w:lang w:eastAsia="ru-RU"/>
        </w:rPr>
        <w:t xml:space="preserve">, </w:t>
      </w:r>
      <w:r w:rsidRPr="004C5815">
        <w:rPr>
          <w:rFonts w:eastAsia="Times New Roman" w:cs="Times New Roman"/>
          <w:color w:val="333333"/>
          <w:sz w:val="24"/>
          <w:szCs w:val="24"/>
          <w:lang w:val="en-US" w:eastAsia="ru-RU"/>
        </w:rPr>
        <w:t>Victor</w:t>
      </w:r>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val="en-US" w:eastAsia="ru-RU"/>
        </w:rPr>
        <w:t>Reinz</w:t>
      </w:r>
      <w:proofErr w:type="spellEnd"/>
      <w:r w:rsidRPr="004C5815">
        <w:rPr>
          <w:rFonts w:eastAsia="Times New Roman" w:cs="Times New Roman"/>
          <w:color w:val="333333"/>
          <w:sz w:val="24"/>
          <w:szCs w:val="24"/>
          <w:lang w:eastAsia="ru-RU"/>
        </w:rPr>
        <w:t xml:space="preserve">, </w:t>
      </w:r>
      <w:r w:rsidRPr="004C5815">
        <w:rPr>
          <w:rFonts w:eastAsia="Times New Roman" w:cs="Times New Roman"/>
          <w:color w:val="333333"/>
          <w:sz w:val="24"/>
          <w:szCs w:val="24"/>
          <w:lang w:val="en-US" w:eastAsia="ru-RU"/>
        </w:rPr>
        <w:t>Bosch</w:t>
      </w:r>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val="en-US" w:eastAsia="ru-RU"/>
        </w:rPr>
        <w:t>Lemforder</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val="en-US" w:eastAsia="ru-RU"/>
        </w:rPr>
        <w:t>Mahle</w:t>
      </w:r>
      <w:proofErr w:type="spellEnd"/>
      <w:r w:rsidRPr="004C5815">
        <w:rPr>
          <w:rFonts w:eastAsia="Times New Roman" w:cs="Times New Roman"/>
          <w:color w:val="333333"/>
          <w:sz w:val="24"/>
          <w:szCs w:val="24"/>
          <w:lang w:eastAsia="ru-RU"/>
        </w:rPr>
        <w:t xml:space="preserve">, </w:t>
      </w:r>
      <w:r w:rsidRPr="004C5815">
        <w:rPr>
          <w:rFonts w:eastAsia="Times New Roman" w:cs="Times New Roman"/>
          <w:color w:val="333333"/>
          <w:sz w:val="24"/>
          <w:szCs w:val="24"/>
          <w:lang w:val="en-US" w:eastAsia="ru-RU"/>
        </w:rPr>
        <w:t>CTR</w:t>
      </w:r>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val="en-US" w:eastAsia="ru-RU"/>
        </w:rPr>
        <w:t>Febi</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val="en-US" w:eastAsia="ru-RU"/>
        </w:rPr>
        <w:t>Dayco</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val="en-US" w:eastAsia="ru-RU"/>
        </w:rPr>
        <w:t>Erling</w:t>
      </w:r>
      <w:proofErr w:type="spellEnd"/>
      <w:r w:rsidRPr="004C5815">
        <w:rPr>
          <w:rFonts w:eastAsia="Times New Roman" w:cs="Times New Roman"/>
          <w:color w:val="333333"/>
          <w:sz w:val="24"/>
          <w:szCs w:val="24"/>
          <w:lang w:eastAsia="ru-RU"/>
        </w:rPr>
        <w:t xml:space="preserve">, </w:t>
      </w:r>
      <w:proofErr w:type="spellStart"/>
      <w:r w:rsidRPr="004C5815">
        <w:rPr>
          <w:rFonts w:eastAsia="Times New Roman" w:cs="Times New Roman"/>
          <w:color w:val="333333"/>
          <w:sz w:val="24"/>
          <w:szCs w:val="24"/>
          <w:lang w:val="en-US" w:eastAsia="ru-RU"/>
        </w:rPr>
        <w:t>Mayle</w:t>
      </w:r>
      <w:proofErr w:type="spellEnd"/>
      <w:r w:rsidRPr="004C5815">
        <w:rPr>
          <w:rFonts w:eastAsia="Times New Roman" w:cs="Times New Roman"/>
          <w:color w:val="333333"/>
          <w:sz w:val="24"/>
          <w:szCs w:val="24"/>
          <w:lang w:eastAsia="ru-RU"/>
        </w:rPr>
        <w:t>,</w:t>
      </w:r>
      <w:r w:rsidRPr="004C5815">
        <w:rPr>
          <w:rFonts w:eastAsia="Times New Roman" w:cs="Times New Roman"/>
          <w:sz w:val="24"/>
          <w:szCs w:val="24"/>
          <w:lang w:eastAsia="ru-RU"/>
        </w:rPr>
        <w:t xml:space="preserve"> відповідно до марки автомобіля згідно Технічної специфікації (Додаток №1 до Договору))</w:t>
      </w:r>
      <w:r w:rsidRPr="004C5815">
        <w:rPr>
          <w:rFonts w:eastAsia="Times New Roman" w:cs="Times New Roman"/>
          <w:sz w:val="24"/>
          <w:szCs w:val="24"/>
          <w:lang w:eastAsia="zh-CN"/>
        </w:rPr>
        <w:t xml:space="preserve">. </w:t>
      </w:r>
    </w:p>
    <w:p w:rsidR="004C5815" w:rsidRPr="004C5815" w:rsidRDefault="004C5815" w:rsidP="004C5815">
      <w:pPr>
        <w:rPr>
          <w:rFonts w:eastAsia="Times New Roman" w:cs="Times New Roman"/>
          <w:bCs/>
          <w:sz w:val="24"/>
          <w:szCs w:val="24"/>
        </w:rPr>
      </w:pPr>
      <w:r w:rsidRPr="004C5815">
        <w:rPr>
          <w:rFonts w:eastAsia="Times New Roman" w:cs="Times New Roman"/>
          <w:bCs/>
          <w:sz w:val="24"/>
          <w:szCs w:val="24"/>
        </w:rPr>
        <w:t xml:space="preserve">  2. У своїх пропозиціях  Учасник має  зазначити каталожний номер, повну назву та країну виробника  товару, який пропонується по кожній окремій позиції. </w:t>
      </w:r>
    </w:p>
    <w:p w:rsidR="004C5815" w:rsidRPr="004C5815" w:rsidRDefault="004C5815" w:rsidP="004C5815">
      <w:pPr>
        <w:tabs>
          <w:tab w:val="left" w:pos="999"/>
        </w:tabs>
        <w:spacing w:line="240" w:lineRule="auto"/>
        <w:ind w:firstLine="0"/>
        <w:rPr>
          <w:rFonts w:eastAsia="Times New Roman" w:cs="Times New Roman"/>
          <w:b/>
          <w:sz w:val="8"/>
          <w:szCs w:val="8"/>
          <w:lang w:eastAsia="ru-RU"/>
        </w:rPr>
      </w:pPr>
    </w:p>
    <w:p w:rsidR="004C5815" w:rsidRPr="004C5815" w:rsidRDefault="004C5815" w:rsidP="004C5815">
      <w:pPr>
        <w:tabs>
          <w:tab w:val="left" w:pos="999"/>
        </w:tabs>
        <w:spacing w:line="240" w:lineRule="auto"/>
        <w:ind w:firstLine="0"/>
        <w:rPr>
          <w:rFonts w:eastAsia="Times New Roman" w:cs="Times New Roman"/>
          <w:b/>
          <w:sz w:val="8"/>
          <w:szCs w:val="8"/>
          <w:lang w:eastAsia="ru-RU"/>
        </w:rPr>
      </w:pPr>
    </w:p>
    <w:p w:rsidR="004C5815" w:rsidRPr="004C5815" w:rsidRDefault="004C5815" w:rsidP="004C5815">
      <w:pPr>
        <w:tabs>
          <w:tab w:val="left" w:pos="999"/>
        </w:tabs>
        <w:spacing w:line="240" w:lineRule="auto"/>
        <w:ind w:firstLine="0"/>
        <w:rPr>
          <w:rFonts w:eastAsia="Times New Roman" w:cs="Times New Roman"/>
          <w:b/>
          <w:sz w:val="8"/>
          <w:szCs w:val="8"/>
          <w:lang w:eastAsia="ru-RU"/>
        </w:rPr>
      </w:pPr>
    </w:p>
    <w:p w:rsidR="004C5815" w:rsidRPr="004C5815" w:rsidRDefault="004C5815" w:rsidP="004C5815">
      <w:pPr>
        <w:spacing w:line="240" w:lineRule="auto"/>
        <w:ind w:firstLine="9"/>
        <w:jc w:val="left"/>
        <w:rPr>
          <w:rFonts w:eastAsia="Times New Roman" w:cs="Times New Roman"/>
          <w:b/>
          <w:bCs/>
          <w:sz w:val="24"/>
          <w:szCs w:val="24"/>
          <w:lang w:eastAsia="ru-RU"/>
        </w:rPr>
      </w:pPr>
      <w:r w:rsidRPr="004C5815">
        <w:rPr>
          <w:rFonts w:eastAsia="Times New Roman" w:cs="Times New Roman"/>
          <w:b/>
          <w:bCs/>
          <w:sz w:val="24"/>
          <w:szCs w:val="24"/>
          <w:lang w:eastAsia="ru-RU"/>
        </w:rPr>
        <w:t>Співробітник Замовника</w:t>
      </w:r>
    </w:p>
    <w:p w:rsidR="004C5815" w:rsidRPr="004C5815" w:rsidRDefault="004C5815" w:rsidP="004C5815">
      <w:pPr>
        <w:spacing w:line="240" w:lineRule="auto"/>
        <w:ind w:firstLine="9"/>
        <w:jc w:val="left"/>
        <w:rPr>
          <w:rFonts w:eastAsia="Times New Roman" w:cs="Times New Roman"/>
          <w:b/>
          <w:bCs/>
          <w:sz w:val="4"/>
          <w:szCs w:val="4"/>
          <w:lang w:eastAsia="ru-RU"/>
        </w:rPr>
      </w:pPr>
    </w:p>
    <w:p w:rsidR="004C5815" w:rsidRPr="004C5815" w:rsidRDefault="004C5815" w:rsidP="004C5815">
      <w:pPr>
        <w:spacing w:line="240" w:lineRule="auto"/>
        <w:ind w:firstLine="9"/>
        <w:jc w:val="left"/>
        <w:rPr>
          <w:rFonts w:eastAsia="Times New Roman" w:cs="Times New Roman"/>
          <w:b/>
          <w:bCs/>
          <w:sz w:val="24"/>
          <w:szCs w:val="24"/>
          <w:lang w:eastAsia="ru-RU"/>
        </w:rPr>
      </w:pPr>
      <w:r w:rsidRPr="004C5815">
        <w:rPr>
          <w:rFonts w:eastAsia="Times New Roman" w:cs="Times New Roman"/>
          <w:b/>
          <w:bCs/>
          <w:sz w:val="24"/>
          <w:szCs w:val="24"/>
          <w:lang w:eastAsia="ru-RU"/>
        </w:rPr>
        <w:t>_______________________________________ Андрій ЧЕРЕВКО</w:t>
      </w:r>
    </w:p>
    <w:p w:rsidR="004C5815" w:rsidRPr="004C5815" w:rsidRDefault="004C5815" w:rsidP="004C5815">
      <w:pPr>
        <w:spacing w:line="240" w:lineRule="auto"/>
        <w:ind w:firstLine="9"/>
        <w:jc w:val="left"/>
        <w:rPr>
          <w:rFonts w:eastAsia="Times New Roman" w:cs="Times New Roman"/>
          <w:i/>
          <w:iCs/>
          <w:sz w:val="22"/>
          <w:lang w:eastAsia="ru-RU"/>
        </w:rPr>
      </w:pPr>
      <w:r w:rsidRPr="004C5815">
        <w:rPr>
          <w:rFonts w:eastAsia="Times New Roman" w:cs="Times New Roman"/>
          <w:i/>
          <w:iCs/>
          <w:sz w:val="22"/>
          <w:lang w:eastAsia="ru-RU"/>
        </w:rPr>
        <w:t xml:space="preserve"> (особистий підпис, ініціал імені та прізвище)</w:t>
      </w:r>
    </w:p>
    <w:p w:rsidR="004C5815" w:rsidRPr="004C5815" w:rsidRDefault="004C5815" w:rsidP="004C5815">
      <w:pPr>
        <w:spacing w:line="240" w:lineRule="auto"/>
        <w:ind w:firstLine="9"/>
        <w:jc w:val="left"/>
        <w:rPr>
          <w:rFonts w:eastAsia="Times New Roman" w:cs="Times New Roman"/>
          <w:i/>
          <w:iCs/>
          <w:sz w:val="6"/>
          <w:szCs w:val="6"/>
          <w:lang w:eastAsia="ru-RU"/>
        </w:rPr>
      </w:pPr>
    </w:p>
    <w:p w:rsidR="004C5815" w:rsidRPr="004C5815" w:rsidRDefault="004C5815" w:rsidP="004C5815">
      <w:pPr>
        <w:spacing w:line="240" w:lineRule="auto"/>
        <w:ind w:firstLine="9"/>
        <w:jc w:val="left"/>
        <w:rPr>
          <w:rFonts w:eastAsia="Times New Roman" w:cs="Times New Roman"/>
          <w:i/>
          <w:iCs/>
          <w:sz w:val="6"/>
          <w:szCs w:val="6"/>
          <w:lang w:eastAsia="ru-RU"/>
        </w:rPr>
      </w:pPr>
      <w:bookmarkStart w:id="0" w:name="_GoBack"/>
      <w:bookmarkEnd w:id="0"/>
    </w:p>
    <w:p w:rsidR="004C5815" w:rsidRPr="004C5815" w:rsidRDefault="004C5815" w:rsidP="004C5815">
      <w:pPr>
        <w:tabs>
          <w:tab w:val="center" w:pos="4819"/>
          <w:tab w:val="right" w:pos="9639"/>
        </w:tabs>
        <w:spacing w:line="240" w:lineRule="auto"/>
        <w:ind w:firstLine="0"/>
        <w:jc w:val="left"/>
        <w:rPr>
          <w:rFonts w:eastAsia="Times New Roman" w:cs="Times New Roman"/>
          <w:b/>
          <w:bCs/>
          <w:sz w:val="20"/>
          <w:szCs w:val="20"/>
          <w:lang w:eastAsia="x-none"/>
        </w:rPr>
      </w:pPr>
      <w:r w:rsidRPr="004C5815">
        <w:rPr>
          <w:rFonts w:eastAsia="Times New Roman" w:cs="Times New Roman"/>
          <w:i/>
          <w:sz w:val="20"/>
          <w:szCs w:val="20"/>
          <w:lang w:eastAsia="x-none"/>
        </w:rPr>
        <w:t>___ _______ 2021 року</w:t>
      </w:r>
    </w:p>
    <w:p w:rsidR="004C5815" w:rsidRPr="004C5815" w:rsidRDefault="004C5815" w:rsidP="004C5815">
      <w:pPr>
        <w:spacing w:line="240" w:lineRule="auto"/>
        <w:ind w:left="6840" w:right="-25" w:firstLine="1485"/>
        <w:jc w:val="left"/>
        <w:rPr>
          <w:rFonts w:eastAsia="Times New Roman" w:cs="Times New Roman"/>
          <w:b/>
          <w:szCs w:val="28"/>
          <w:u w:val="single"/>
          <w:lang w:eastAsia="ru-RU"/>
        </w:rPr>
      </w:pPr>
    </w:p>
    <w:p w:rsidR="004C5815" w:rsidRPr="004C5815" w:rsidRDefault="004C5815" w:rsidP="004C5815">
      <w:pPr>
        <w:spacing w:line="240" w:lineRule="auto"/>
        <w:ind w:left="6840" w:right="-25" w:firstLine="1485"/>
        <w:jc w:val="left"/>
        <w:rPr>
          <w:rFonts w:eastAsia="Times New Roman" w:cs="Times New Roman"/>
          <w:b/>
          <w:szCs w:val="28"/>
          <w:u w:val="single"/>
          <w:lang w:val="ru-RU" w:eastAsia="ru-RU"/>
        </w:rPr>
      </w:pPr>
      <w:r w:rsidRPr="004C5815">
        <w:rPr>
          <w:rFonts w:eastAsia="Times New Roman" w:cs="Times New Roman"/>
          <w:b/>
          <w:szCs w:val="28"/>
          <w:u w:val="single"/>
          <w:lang w:eastAsia="ru-RU"/>
        </w:rPr>
        <w:br w:type="page"/>
      </w:r>
    </w:p>
    <w:p w:rsidR="004C5815" w:rsidRPr="004C5815" w:rsidRDefault="004C5815" w:rsidP="004C5815">
      <w:pPr>
        <w:spacing w:line="240" w:lineRule="auto"/>
        <w:ind w:left="7020" w:right="-25" w:firstLine="918"/>
        <w:jc w:val="left"/>
        <w:rPr>
          <w:rFonts w:eastAsia="Times New Roman" w:cs="Times New Roman"/>
          <w:b/>
          <w:szCs w:val="28"/>
          <w:u w:val="single"/>
          <w:lang w:eastAsia="ru-RU"/>
        </w:rPr>
      </w:pPr>
      <w:r w:rsidRPr="004C5815">
        <w:rPr>
          <w:rFonts w:eastAsia="Times New Roman" w:cs="Times New Roman"/>
          <w:b/>
          <w:szCs w:val="28"/>
          <w:lang w:eastAsia="ru-RU"/>
        </w:rPr>
        <w:lastRenderedPageBreak/>
        <w:t xml:space="preserve">   </w:t>
      </w:r>
      <w:r w:rsidRPr="004C5815">
        <w:rPr>
          <w:rFonts w:eastAsia="Times New Roman" w:cs="Times New Roman"/>
          <w:b/>
          <w:szCs w:val="28"/>
          <w:u w:val="single"/>
          <w:lang w:eastAsia="ru-RU"/>
        </w:rPr>
        <w:t>Додаток 1.1</w:t>
      </w:r>
    </w:p>
    <w:p w:rsidR="004C5815" w:rsidRPr="004C5815" w:rsidRDefault="004C5815" w:rsidP="004C5815">
      <w:pPr>
        <w:spacing w:line="240" w:lineRule="auto"/>
        <w:ind w:left="7200" w:right="-23" w:firstLine="0"/>
        <w:jc w:val="left"/>
        <w:rPr>
          <w:rFonts w:eastAsia="Times New Roman" w:cs="Times New Roman"/>
          <w:b/>
          <w:sz w:val="20"/>
          <w:szCs w:val="20"/>
          <w:lang w:eastAsia="ru-RU"/>
        </w:rPr>
      </w:pPr>
      <w:r w:rsidRPr="004C5815">
        <w:rPr>
          <w:rFonts w:eastAsia="Times New Roman" w:cs="Times New Roman"/>
          <w:b/>
          <w:sz w:val="20"/>
          <w:szCs w:val="20"/>
          <w:lang w:eastAsia="ru-RU"/>
        </w:rPr>
        <w:t>до тендерної документації</w:t>
      </w:r>
    </w:p>
    <w:p w:rsidR="004C5815" w:rsidRPr="004C5815" w:rsidRDefault="004C5815" w:rsidP="004C5815">
      <w:pPr>
        <w:spacing w:line="240" w:lineRule="auto"/>
        <w:ind w:firstLine="0"/>
        <w:jc w:val="center"/>
        <w:rPr>
          <w:rFonts w:eastAsia="Times New Roman" w:cs="Times New Roman"/>
          <w:b/>
          <w:bCs/>
          <w:sz w:val="8"/>
          <w:szCs w:val="8"/>
          <w:lang w:eastAsia="ru-RU"/>
        </w:rPr>
      </w:pPr>
    </w:p>
    <w:p w:rsidR="004C5815" w:rsidRPr="004C5815" w:rsidRDefault="004C5815" w:rsidP="004C5815">
      <w:pPr>
        <w:spacing w:line="240" w:lineRule="auto"/>
        <w:ind w:firstLine="0"/>
        <w:jc w:val="center"/>
        <w:rPr>
          <w:rFonts w:eastAsia="Times New Roman" w:cs="Times New Roman"/>
          <w:b/>
          <w:bCs/>
          <w:color w:val="000000"/>
          <w:sz w:val="24"/>
          <w:szCs w:val="24"/>
          <w:lang w:eastAsia="ru-RU"/>
        </w:rPr>
      </w:pPr>
      <w:r w:rsidRPr="004C5815">
        <w:rPr>
          <w:rFonts w:eastAsia="Times New Roman" w:cs="Times New Roman"/>
          <w:b/>
          <w:bCs/>
          <w:color w:val="000000"/>
          <w:sz w:val="24"/>
          <w:szCs w:val="24"/>
          <w:lang w:eastAsia="ru-RU"/>
        </w:rPr>
        <w:t>ПРОГНОЗОВАНА  ПОТРЕБА</w:t>
      </w:r>
    </w:p>
    <w:p w:rsidR="004C5815" w:rsidRPr="004C5815" w:rsidRDefault="004C5815" w:rsidP="004C5815">
      <w:pPr>
        <w:spacing w:line="240" w:lineRule="auto"/>
        <w:ind w:firstLine="0"/>
        <w:jc w:val="center"/>
        <w:rPr>
          <w:rFonts w:eastAsia="Times New Roman" w:cs="Times New Roman"/>
          <w:b/>
          <w:bCs/>
          <w:color w:val="000000"/>
          <w:sz w:val="12"/>
          <w:szCs w:val="12"/>
          <w:lang w:eastAsia="ru-RU"/>
        </w:rPr>
      </w:pPr>
    </w:p>
    <w:p w:rsidR="004C5815" w:rsidRPr="004C5815" w:rsidRDefault="004C5815" w:rsidP="004C5815">
      <w:pPr>
        <w:spacing w:line="240" w:lineRule="auto"/>
        <w:ind w:firstLine="0"/>
        <w:jc w:val="center"/>
        <w:rPr>
          <w:rFonts w:eastAsia="Times New Roman" w:cs="Times New Roman"/>
          <w:b/>
          <w:sz w:val="24"/>
          <w:szCs w:val="24"/>
          <w:lang w:val="ru-RU" w:eastAsia="ru-RU"/>
        </w:rPr>
      </w:pPr>
      <w:r w:rsidRPr="004C5815">
        <w:rPr>
          <w:rFonts w:eastAsia="Times New Roman" w:cs="Times New Roman"/>
          <w:b/>
          <w:bCs/>
          <w:color w:val="000000"/>
          <w:sz w:val="12"/>
          <w:szCs w:val="12"/>
          <w:lang w:eastAsia="ru-RU"/>
        </w:rPr>
        <w:tab/>
      </w:r>
      <w:r w:rsidRPr="004C5815">
        <w:rPr>
          <w:rFonts w:eastAsia="Times New Roman" w:cs="Times New Roman"/>
          <w:b/>
          <w:bCs/>
          <w:color w:val="000000"/>
          <w:sz w:val="24"/>
          <w:szCs w:val="24"/>
          <w:lang w:eastAsia="ru-RU"/>
        </w:rPr>
        <w:t xml:space="preserve">в </w:t>
      </w:r>
      <w:r w:rsidRPr="004C5815">
        <w:rPr>
          <w:rFonts w:eastAsia="Times New Roman" w:cs="Times New Roman"/>
          <w:b/>
          <w:sz w:val="24"/>
          <w:szCs w:val="24"/>
          <w:lang w:eastAsia="ru-RU"/>
        </w:rPr>
        <w:t xml:space="preserve">запасних частин до вантажних транспортних засобів, фургонів </w:t>
      </w:r>
    </w:p>
    <w:p w:rsidR="004C5815" w:rsidRPr="004C5815" w:rsidRDefault="004C5815" w:rsidP="004C5815">
      <w:pPr>
        <w:spacing w:line="240" w:lineRule="auto"/>
        <w:ind w:firstLine="0"/>
        <w:jc w:val="center"/>
        <w:rPr>
          <w:rFonts w:eastAsia="Times New Roman" w:cs="Times New Roman"/>
          <w:b/>
          <w:bCs/>
          <w:sz w:val="24"/>
          <w:szCs w:val="24"/>
          <w:lang w:eastAsia="ru-RU"/>
        </w:rPr>
      </w:pPr>
      <w:r w:rsidRPr="004C5815">
        <w:rPr>
          <w:rFonts w:eastAsia="Times New Roman" w:cs="Times New Roman"/>
          <w:b/>
          <w:sz w:val="24"/>
          <w:szCs w:val="24"/>
          <w:lang w:eastAsia="ru-RU"/>
        </w:rPr>
        <w:t xml:space="preserve">та легкових автомобілів, код ДК 021:2015 – 34330000-9 (Запасні частини до автомобілів </w:t>
      </w:r>
      <w:proofErr w:type="spellStart"/>
      <w:r w:rsidRPr="004C5815">
        <w:rPr>
          <w:rFonts w:eastAsia="Times New Roman" w:cs="Times New Roman"/>
          <w:b/>
          <w:bCs/>
          <w:sz w:val="24"/>
          <w:szCs w:val="24"/>
          <w:lang w:eastAsia="ru-RU"/>
        </w:rPr>
        <w:t>Toyota</w:t>
      </w:r>
      <w:proofErr w:type="spellEnd"/>
      <w:r w:rsidRPr="004C5815">
        <w:rPr>
          <w:rFonts w:eastAsia="Times New Roman" w:cs="Times New Roman"/>
          <w:b/>
          <w:bCs/>
          <w:sz w:val="24"/>
          <w:szCs w:val="24"/>
          <w:lang w:eastAsia="ru-RU"/>
        </w:rPr>
        <w:t xml:space="preserve">, </w:t>
      </w:r>
      <w:proofErr w:type="spellStart"/>
      <w:r w:rsidRPr="004C5815">
        <w:rPr>
          <w:rFonts w:eastAsia="Times New Roman" w:cs="Times New Roman"/>
          <w:b/>
          <w:bCs/>
          <w:sz w:val="24"/>
          <w:szCs w:val="24"/>
          <w:lang w:eastAsia="ru-RU"/>
        </w:rPr>
        <w:t>Lexus</w:t>
      </w:r>
      <w:proofErr w:type="spellEnd"/>
      <w:r w:rsidRPr="004C5815">
        <w:rPr>
          <w:rFonts w:eastAsia="Times New Roman" w:cs="Times New Roman"/>
          <w:b/>
          <w:bCs/>
          <w:sz w:val="24"/>
          <w:szCs w:val="24"/>
          <w:lang w:eastAsia="ru-RU"/>
        </w:rPr>
        <w:t xml:space="preserve">, </w:t>
      </w:r>
      <w:proofErr w:type="spellStart"/>
      <w:r w:rsidRPr="004C5815">
        <w:rPr>
          <w:rFonts w:eastAsia="Times New Roman" w:cs="Times New Roman"/>
          <w:b/>
          <w:bCs/>
          <w:sz w:val="24"/>
          <w:szCs w:val="24"/>
          <w:lang w:eastAsia="ru-RU"/>
        </w:rPr>
        <w:t>Mitsubishi</w:t>
      </w:r>
      <w:proofErr w:type="spellEnd"/>
      <w:r w:rsidRPr="004C5815">
        <w:rPr>
          <w:rFonts w:eastAsia="Times New Roman" w:cs="Times New Roman"/>
          <w:b/>
          <w:bCs/>
          <w:sz w:val="24"/>
          <w:szCs w:val="24"/>
          <w:lang w:eastAsia="ru-RU"/>
        </w:rPr>
        <w:t xml:space="preserve">, </w:t>
      </w:r>
      <w:proofErr w:type="spellStart"/>
      <w:r w:rsidRPr="004C5815">
        <w:rPr>
          <w:rFonts w:eastAsia="Times New Roman" w:cs="Times New Roman"/>
          <w:b/>
          <w:bCs/>
          <w:sz w:val="24"/>
          <w:szCs w:val="24"/>
          <w:lang w:eastAsia="ru-RU"/>
        </w:rPr>
        <w:t>Nissan</w:t>
      </w:r>
      <w:proofErr w:type="spellEnd"/>
      <w:r w:rsidRPr="004C5815">
        <w:rPr>
          <w:rFonts w:eastAsia="Times New Roman" w:cs="Times New Roman"/>
          <w:b/>
          <w:bCs/>
          <w:sz w:val="24"/>
          <w:szCs w:val="24"/>
          <w:lang w:eastAsia="ru-RU"/>
        </w:rPr>
        <w:t xml:space="preserve">, </w:t>
      </w:r>
      <w:proofErr w:type="spellStart"/>
      <w:r w:rsidRPr="004C5815">
        <w:rPr>
          <w:rFonts w:eastAsia="Times New Roman" w:cs="Times New Roman"/>
          <w:b/>
          <w:bCs/>
          <w:sz w:val="24"/>
          <w:szCs w:val="24"/>
          <w:lang w:eastAsia="ru-RU"/>
        </w:rPr>
        <w:t>Subaru</w:t>
      </w:r>
      <w:proofErr w:type="spellEnd"/>
      <w:r w:rsidRPr="004C5815">
        <w:rPr>
          <w:rFonts w:eastAsia="Times New Roman" w:cs="Times New Roman"/>
          <w:b/>
          <w:sz w:val="24"/>
          <w:szCs w:val="24"/>
          <w:lang w:eastAsia="ru-RU"/>
        </w:rPr>
        <w:t>)</w:t>
      </w:r>
    </w:p>
    <w:tbl>
      <w:tblPr>
        <w:tblpPr w:leftFromText="180" w:rightFromText="180" w:vertAnchor="text" w:tblpX="-242" w:tblpY="1"/>
        <w:tblOverlap w:val="never"/>
        <w:tblW w:w="10277" w:type="dxa"/>
        <w:tblLayout w:type="fixed"/>
        <w:tblLook w:val="04A0" w:firstRow="1" w:lastRow="0" w:firstColumn="1" w:lastColumn="0" w:noHBand="0" w:noVBand="1"/>
      </w:tblPr>
      <w:tblGrid>
        <w:gridCol w:w="534"/>
        <w:gridCol w:w="8221"/>
        <w:gridCol w:w="851"/>
        <w:gridCol w:w="671"/>
      </w:tblGrid>
      <w:tr w:rsidR="004C5815" w:rsidRPr="004C5815" w:rsidTr="00A251DB">
        <w:trPr>
          <w:trHeight w:val="699"/>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з/п</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Найменування предмета закупівлі</w:t>
            </w:r>
          </w:p>
        </w:tc>
        <w:tc>
          <w:tcPr>
            <w:tcW w:w="1522" w:type="dxa"/>
            <w:gridSpan w:val="2"/>
            <w:tcBorders>
              <w:top w:val="single" w:sz="4" w:space="0" w:color="auto"/>
              <w:left w:val="nil"/>
              <w:bottom w:val="single" w:sz="4" w:space="0" w:color="auto"/>
              <w:right w:val="single" w:sz="4" w:space="0" w:color="auto"/>
            </w:tcBorders>
            <w:shd w:val="clear" w:color="auto" w:fill="auto"/>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Кількість, шт./к-т.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Запасні частини до автомобілів</w:t>
            </w:r>
          </w:p>
          <w:p w:rsidR="004C5815" w:rsidRPr="004C5815" w:rsidRDefault="004C5815" w:rsidP="004C5815">
            <w:pPr>
              <w:spacing w:line="240" w:lineRule="auto"/>
              <w:ind w:firstLine="0"/>
              <w:jc w:val="center"/>
              <w:rPr>
                <w:rFonts w:eastAsia="Times New Roman" w:cs="Times New Roman"/>
                <w:b/>
                <w:sz w:val="22"/>
                <w:lang w:eastAsia="ru-RU"/>
              </w:rPr>
            </w:pP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Camry</w:t>
            </w:r>
            <w:proofErr w:type="spellEnd"/>
            <w:r w:rsidRPr="004C5815">
              <w:rPr>
                <w:rFonts w:eastAsia="Times New Roman" w:cs="Times New Roman"/>
                <w:b/>
                <w:sz w:val="22"/>
                <w:lang w:eastAsia="ru-RU"/>
              </w:rPr>
              <w:t xml:space="preserve"> V-2.4 І, 2008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Camry</w:t>
            </w:r>
            <w:proofErr w:type="spellEnd"/>
            <w:r w:rsidRPr="004C5815">
              <w:rPr>
                <w:rFonts w:eastAsia="Times New Roman" w:cs="Times New Roman"/>
                <w:b/>
                <w:sz w:val="22"/>
                <w:lang w:eastAsia="ru-RU"/>
              </w:rPr>
              <w:t xml:space="preserve"> V-3.5 І, 2008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амортизатора заднього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Направляюча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Пильовик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Пильовик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Пильовик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Підшипник опори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Подушка двигуна передня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V-2.4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Подушка двигуна права нижня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V-2.4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Подушка двигуна права нижня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Пружина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Ремінь привідний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V-2.4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заднього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поперечної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цапфи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колінчатого валу передній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розподільчого валу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Упорні пластини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Фільтр масляний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V-2.4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Фільтр масляний </w:t>
            </w:r>
            <w:proofErr w:type="spellStart"/>
            <w:r w:rsidRPr="004C5815">
              <w:rPr>
                <w:rFonts w:eastAsia="Times New Roman" w:cs="Times New Roman"/>
                <w:color w:val="000000"/>
                <w:sz w:val="22"/>
                <w:lang w:eastAsia="ru-RU"/>
              </w:rPr>
              <w:t>Toyota</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Camry</w:t>
            </w:r>
            <w:proofErr w:type="spellEnd"/>
            <w:r w:rsidRPr="004C5815">
              <w:rPr>
                <w:rFonts w:eastAsia="Times New Roman" w:cs="Times New Roman"/>
                <w:color w:val="000000"/>
                <w:sz w:val="22"/>
                <w:lang w:eastAsia="ru-RU"/>
              </w:rPr>
              <w:t xml:space="preserve"> V-3.5 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Хомут глушника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Camry</w:t>
            </w:r>
            <w:proofErr w:type="spellEnd"/>
            <w:r w:rsidRPr="004C5815">
              <w:rPr>
                <w:rFonts w:eastAsia="Times New Roman" w:cs="Times New Roman"/>
                <w:b/>
                <w:sz w:val="22"/>
                <w:lang w:eastAsia="ru-RU"/>
              </w:rPr>
              <w:t xml:space="preserve"> V-3.0 І, 2004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амортизатора заднього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Пильовик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Підшипник опори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глушника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каталізатора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прийомної труби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ГУР</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задніх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заднього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 допоміжний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поперечної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Скоба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задня поперечна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Упорні пластини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Хомут глушника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Corolla</w:t>
            </w:r>
            <w:proofErr w:type="spellEnd"/>
            <w:r w:rsidRPr="004C5815">
              <w:rPr>
                <w:rFonts w:eastAsia="Times New Roman" w:cs="Times New Roman"/>
                <w:b/>
                <w:sz w:val="22"/>
                <w:lang w:eastAsia="ru-RU"/>
              </w:rPr>
              <w:t xml:space="preserve"> V-1.6 І, 2012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20</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Важіль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заднього амортизатора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Корпус масляного фільтра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переднього амортизатора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глушника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Прокладка клапанної кришки </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Corolla</w:t>
            </w:r>
            <w:proofErr w:type="spellEnd"/>
            <w:r w:rsidRPr="004C5815">
              <w:rPr>
                <w:rFonts w:eastAsia="Times New Roman" w:cs="Times New Roman"/>
                <w:b/>
                <w:sz w:val="22"/>
                <w:lang w:eastAsia="ru-RU"/>
              </w:rPr>
              <w:t xml:space="preserve"> V-1.6 І, 2018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9</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Corolla</w:t>
            </w:r>
            <w:proofErr w:type="spellEnd"/>
            <w:r w:rsidRPr="004C5815">
              <w:rPr>
                <w:rFonts w:eastAsia="Times New Roman" w:cs="Times New Roman"/>
                <w:b/>
                <w:sz w:val="22"/>
                <w:lang w:eastAsia="ru-RU"/>
              </w:rPr>
              <w:t xml:space="preserve"> V-1.6 І, 2019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105, V-4.5 І, 2000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стабілізатора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поперечної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колінчатого валу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Prado</w:t>
            </w:r>
            <w:proofErr w:type="spellEnd"/>
            <w:r w:rsidRPr="004C5815">
              <w:rPr>
                <w:rFonts w:eastAsia="Times New Roman" w:cs="Times New Roman"/>
                <w:b/>
                <w:sz w:val="22"/>
                <w:lang w:eastAsia="ru-RU"/>
              </w:rPr>
              <w:t xml:space="preserve"> V-3.0 TD, 2005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Важіль нижній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Комплект прокладок турбіни</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Направляюча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Пильовик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Пильовик кульової опори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прийомної труби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резонатора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задньої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2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150, V- 3.0 TD, 2013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Пильовик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поперечної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200, V- 4.6І, 2012р.в.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Кульова опора верхня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Land</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Cruiser</w:t>
            </w:r>
            <w:proofErr w:type="spellEnd"/>
            <w:r w:rsidRPr="004C5815">
              <w:rPr>
                <w:rFonts w:eastAsia="Times New Roman" w:cs="Times New Roman"/>
                <w:b/>
                <w:sz w:val="22"/>
                <w:lang w:eastAsia="ru-RU"/>
              </w:rPr>
              <w:t xml:space="preserve"> 200, V- 4.5D, 2012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Toyota</w:t>
            </w:r>
            <w:proofErr w:type="spellEnd"/>
            <w:r w:rsidRPr="004C5815">
              <w:rPr>
                <w:rFonts w:eastAsia="Times New Roman" w:cs="Times New Roman"/>
                <w:b/>
                <w:sz w:val="22"/>
                <w:lang w:eastAsia="ru-RU"/>
              </w:rPr>
              <w:t xml:space="preserve"> RAV 4, V- 2.5 І, 2012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випускного колектору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Прокладка клапанної кришки </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прийомної труби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нижнього важеля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цапфи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Lexus</w:t>
            </w:r>
            <w:proofErr w:type="spellEnd"/>
            <w:r w:rsidRPr="004C5815">
              <w:rPr>
                <w:rFonts w:eastAsia="Times New Roman" w:cs="Times New Roman"/>
                <w:b/>
                <w:sz w:val="22"/>
                <w:lang w:eastAsia="ru-RU"/>
              </w:rPr>
              <w:t xml:space="preserve"> LX  470 V-4.7 І, 2004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 гідравлічної підвіски</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 гідравлічної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Пильник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Пильовик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глушника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клапанної кришки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прийомної труби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Прокладка резонатора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 допоміжний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стабілізатора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w:t>
            </w:r>
            <w:proofErr w:type="spellStart"/>
            <w:r w:rsidRPr="004C5815">
              <w:rPr>
                <w:rFonts w:eastAsia="Times New Roman" w:cs="Times New Roman"/>
                <w:color w:val="000000"/>
                <w:sz w:val="22"/>
                <w:lang w:eastAsia="ru-RU"/>
              </w:rPr>
              <w:t>продольної</w:t>
            </w:r>
            <w:proofErr w:type="spellEnd"/>
            <w:r w:rsidRPr="004C5815">
              <w:rPr>
                <w:rFonts w:eastAsia="Times New Roman" w:cs="Times New Roman"/>
                <w:color w:val="000000"/>
                <w:sz w:val="22"/>
                <w:lang w:eastAsia="ru-RU"/>
              </w:rPr>
              <w:t xml:space="preserve"> тяги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задньої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передньої  маточини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4"/>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Lancer</w:t>
            </w:r>
            <w:proofErr w:type="spellEnd"/>
            <w:r w:rsidRPr="004C5815">
              <w:rPr>
                <w:rFonts w:eastAsia="Times New Roman" w:cs="Times New Roman"/>
                <w:b/>
                <w:sz w:val="22"/>
                <w:lang w:eastAsia="ru-RU"/>
              </w:rPr>
              <w:t xml:space="preserve"> V-1.6 І, 2012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Болт розвалу-сходження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Важіль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ГПК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заднього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Склопідіймач</w:t>
            </w:r>
            <w:proofErr w:type="spellEnd"/>
            <w:r w:rsidRPr="004C5815">
              <w:rPr>
                <w:rFonts w:eastAsia="Times New Roman" w:cs="Times New Roman"/>
                <w:color w:val="000000"/>
                <w:sz w:val="22"/>
                <w:lang w:eastAsia="ru-RU"/>
              </w:rPr>
              <w:t xml:space="preserve">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9</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15</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5"/>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Pajero</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Sport</w:t>
            </w:r>
            <w:proofErr w:type="spellEnd"/>
            <w:r w:rsidRPr="004C5815">
              <w:rPr>
                <w:rFonts w:eastAsia="Times New Roman" w:cs="Times New Roman"/>
                <w:b/>
                <w:sz w:val="22"/>
                <w:lang w:eastAsia="ru-RU"/>
              </w:rPr>
              <w:t xml:space="preserve">, V-2.5 TD, 2015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Амортизатор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передніх гальмівних колодок</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поперечної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6"/>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Pajero</w:t>
            </w:r>
            <w:proofErr w:type="spellEnd"/>
            <w:r w:rsidRPr="004C5815">
              <w:rPr>
                <w:rFonts w:eastAsia="Times New Roman" w:cs="Times New Roman"/>
                <w:b/>
                <w:sz w:val="22"/>
                <w:lang w:eastAsia="ru-RU"/>
              </w:rPr>
              <w:t xml:space="preserve"> V-3.0 І, 2006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62"/>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w:t>
            </w:r>
            <w:proofErr w:type="spellStart"/>
            <w:r w:rsidRPr="004C5815">
              <w:rPr>
                <w:rFonts w:eastAsia="Times New Roman" w:cs="Times New Roman"/>
                <w:color w:val="000000"/>
                <w:sz w:val="22"/>
                <w:lang w:eastAsia="ru-RU"/>
              </w:rPr>
              <w:t>продольного</w:t>
            </w:r>
            <w:proofErr w:type="spellEnd"/>
            <w:r w:rsidRPr="004C5815">
              <w:rPr>
                <w:rFonts w:eastAsia="Times New Roman" w:cs="Times New Roman"/>
                <w:color w:val="000000"/>
                <w:sz w:val="22"/>
                <w:lang w:eastAsia="ru-RU"/>
              </w:rPr>
              <w:t xml:space="preserve"> важеля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7"/>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L200 V-2,5 D, 2010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задньої ресори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верхня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Пильник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Ремінь привідний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8"/>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Mitsubishi</w:t>
            </w:r>
            <w:proofErr w:type="spellEnd"/>
            <w:r w:rsidRPr="004C5815">
              <w:rPr>
                <w:rFonts w:eastAsia="Times New Roman" w:cs="Times New Roman"/>
                <w:b/>
                <w:sz w:val="22"/>
                <w:lang w:eastAsia="ru-RU"/>
              </w:rPr>
              <w:t xml:space="preserve"> L200 V-2,5 D, 2017р.в.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задньої ресори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Втулка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Гофра</w:t>
            </w:r>
            <w:proofErr w:type="spellEnd"/>
            <w:r w:rsidRPr="004C5815">
              <w:rPr>
                <w:rFonts w:eastAsia="Times New Roman" w:cs="Times New Roman"/>
                <w:color w:val="000000"/>
                <w:sz w:val="22"/>
                <w:lang w:eastAsia="ru-RU"/>
              </w:rPr>
              <w:t xml:space="preserve"> вихлопної системи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верхня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Пильник кермової рейки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внутрішній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Ремінь привідний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задньої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Хрестовина  переднього карданного валу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39"/>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зовнішній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8</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Nissan</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Pathfinder</w:t>
            </w:r>
            <w:proofErr w:type="spellEnd"/>
            <w:r w:rsidRPr="004C5815">
              <w:rPr>
                <w:rFonts w:eastAsia="Times New Roman" w:cs="Times New Roman"/>
                <w:b/>
                <w:sz w:val="22"/>
                <w:lang w:eastAsia="ru-RU"/>
              </w:rPr>
              <w:t xml:space="preserve">, V- 2.5D, 2006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задній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Болт кріплення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Болт кріплення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нижня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зовнішній заднього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зовнішній переднього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генератора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генератора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задньої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верхнього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r w:rsidRPr="004C5815">
              <w:rPr>
                <w:rFonts w:eastAsia="Times New Roman" w:cs="Times New Roman"/>
                <w:color w:val="000000"/>
                <w:sz w:val="22"/>
                <w:lang w:eastAsia="ru-RU"/>
              </w:rPr>
              <w:t xml:space="preserve"> заднього редуктора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0"/>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внутрішній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Nissan</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Pathfinder</w:t>
            </w:r>
            <w:proofErr w:type="spellEnd"/>
            <w:r w:rsidRPr="004C5815">
              <w:rPr>
                <w:rFonts w:eastAsia="Times New Roman" w:cs="Times New Roman"/>
                <w:b/>
                <w:sz w:val="22"/>
                <w:lang w:eastAsia="ru-RU"/>
              </w:rPr>
              <w:t xml:space="preserve"> 3, V- 2,5D, 2013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зовнішній заднього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Пильник зовнішній переднього </w:t>
            </w:r>
            <w:proofErr w:type="spellStart"/>
            <w:r w:rsidRPr="004C5815">
              <w:rPr>
                <w:rFonts w:eastAsia="Times New Roman" w:cs="Times New Roman"/>
                <w:color w:val="000000"/>
                <w:sz w:val="22"/>
                <w:lang w:eastAsia="ru-RU"/>
              </w:rPr>
              <w:t>шруса</w:t>
            </w:r>
            <w:proofErr w:type="spellEnd"/>
            <w:r w:rsidRPr="004C5815">
              <w:rPr>
                <w:rFonts w:eastAsia="Times New Roman" w:cs="Times New Roman"/>
                <w:color w:val="000000"/>
                <w:sz w:val="22"/>
                <w:lang w:eastAsia="ru-RU"/>
              </w:rPr>
              <w:t xml:space="preserve">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генератора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генератора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задньої підвіски</w:t>
            </w:r>
          </w:p>
        </w:tc>
        <w:tc>
          <w:tcPr>
            <w:tcW w:w="851" w:type="dxa"/>
            <w:tcBorders>
              <w:top w:val="nil"/>
              <w:left w:val="nil"/>
              <w:bottom w:val="single" w:sz="4" w:space="0" w:color="auto"/>
              <w:right w:val="single" w:sz="4" w:space="0" w:color="auto"/>
            </w:tcBorders>
            <w:shd w:val="clear" w:color="000000" w:fill="FFFFFF"/>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000000" w:fill="FFFFFF"/>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нижнього важеля передньої підвіски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000000" w:fill="FFFFFF"/>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000000" w:fill="FFFFFF"/>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Хрестовина переднього кардану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1"/>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Шрус</w:t>
            </w:r>
            <w:proofErr w:type="spellEnd"/>
            <w:r w:rsidRPr="004C5815">
              <w:rPr>
                <w:rFonts w:eastAsia="Times New Roman" w:cs="Times New Roman"/>
                <w:color w:val="000000"/>
                <w:sz w:val="22"/>
                <w:lang w:eastAsia="ru-RU"/>
              </w:rPr>
              <w:t xml:space="preserve">  зовнішній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Nissan</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Almera</w:t>
            </w:r>
            <w:proofErr w:type="spellEnd"/>
            <w:r w:rsidRPr="004C5815">
              <w:rPr>
                <w:rFonts w:eastAsia="Times New Roman" w:cs="Times New Roman"/>
                <w:b/>
                <w:sz w:val="22"/>
                <w:lang w:eastAsia="ru-RU"/>
              </w:rPr>
              <w:t xml:space="preserve">, V- 1,6 2007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Амортизатор передній</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Захисний комплект переднього амортизатора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Кермова тяга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Натягувач</w:t>
            </w:r>
            <w:proofErr w:type="spellEnd"/>
            <w:r w:rsidRPr="004C5815">
              <w:rPr>
                <w:rFonts w:eastAsia="Times New Roman" w:cs="Times New Roman"/>
                <w:color w:val="000000"/>
                <w:sz w:val="22"/>
                <w:lang w:eastAsia="ru-RU"/>
              </w:rPr>
              <w:t xml:space="preserve">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привідний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Ремкомплект переднього супорта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Ролик ременя привідного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поперечного важеля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балки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переднього важеля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розподільчого валу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6</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2"/>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Шланг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4</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10277" w:type="dxa"/>
            <w:gridSpan w:val="4"/>
            <w:tcBorders>
              <w:top w:val="nil"/>
              <w:left w:val="single" w:sz="4" w:space="0" w:color="auto"/>
              <w:bottom w:val="single" w:sz="4" w:space="0" w:color="auto"/>
              <w:right w:val="single" w:sz="4" w:space="0" w:color="auto"/>
            </w:tcBorders>
            <w:shd w:val="clear" w:color="auto" w:fill="auto"/>
            <w:noWrap/>
            <w:vAlign w:val="center"/>
            <w:hideMark/>
          </w:tcPr>
          <w:p w:rsidR="004C5815" w:rsidRPr="004C5815" w:rsidRDefault="004C5815" w:rsidP="004C5815">
            <w:pPr>
              <w:spacing w:line="240" w:lineRule="auto"/>
              <w:ind w:firstLine="0"/>
              <w:jc w:val="center"/>
              <w:rPr>
                <w:rFonts w:eastAsia="Times New Roman" w:cs="Times New Roman"/>
                <w:b/>
                <w:sz w:val="22"/>
                <w:lang w:eastAsia="ru-RU"/>
              </w:rPr>
            </w:pPr>
            <w:r w:rsidRPr="004C5815">
              <w:rPr>
                <w:rFonts w:eastAsia="Times New Roman" w:cs="Times New Roman"/>
                <w:b/>
                <w:sz w:val="22"/>
                <w:lang w:eastAsia="ru-RU"/>
              </w:rPr>
              <w:t xml:space="preserve">Запасні частини до автомобіля </w:t>
            </w:r>
            <w:proofErr w:type="spellStart"/>
            <w:r w:rsidRPr="004C5815">
              <w:rPr>
                <w:rFonts w:eastAsia="Times New Roman" w:cs="Times New Roman"/>
                <w:b/>
                <w:sz w:val="22"/>
                <w:lang w:eastAsia="ru-RU"/>
              </w:rPr>
              <w:t>Subaru</w:t>
            </w:r>
            <w:proofErr w:type="spellEnd"/>
            <w:r w:rsidRPr="004C5815">
              <w:rPr>
                <w:rFonts w:eastAsia="Times New Roman" w:cs="Times New Roman"/>
                <w:b/>
                <w:sz w:val="22"/>
                <w:lang w:eastAsia="ru-RU"/>
              </w:rPr>
              <w:t xml:space="preserve"> </w:t>
            </w:r>
            <w:proofErr w:type="spellStart"/>
            <w:r w:rsidRPr="004C5815">
              <w:rPr>
                <w:rFonts w:eastAsia="Times New Roman" w:cs="Times New Roman"/>
                <w:b/>
                <w:sz w:val="22"/>
                <w:lang w:eastAsia="ru-RU"/>
              </w:rPr>
              <w:t>Forester</w:t>
            </w:r>
            <w:proofErr w:type="spellEnd"/>
            <w:r w:rsidRPr="004C5815">
              <w:rPr>
                <w:rFonts w:eastAsia="Times New Roman" w:cs="Times New Roman"/>
                <w:b/>
                <w:sz w:val="22"/>
                <w:lang w:eastAsia="ru-RU"/>
              </w:rPr>
              <w:t xml:space="preserve"> V-2.5 І, 2009 </w:t>
            </w:r>
            <w:proofErr w:type="spellStart"/>
            <w:r w:rsidRPr="004C5815">
              <w:rPr>
                <w:rFonts w:eastAsia="Times New Roman" w:cs="Times New Roman"/>
                <w:b/>
                <w:sz w:val="22"/>
                <w:lang w:eastAsia="ru-RU"/>
              </w:rPr>
              <w:t>р.в</w:t>
            </w:r>
            <w:proofErr w:type="spellEnd"/>
            <w:r w:rsidRPr="004C5815">
              <w:rPr>
                <w:rFonts w:eastAsia="Times New Roman" w:cs="Times New Roman"/>
                <w:b/>
                <w:sz w:val="22"/>
                <w:lang w:eastAsia="ru-RU"/>
              </w:rPr>
              <w:t xml:space="preserve">. </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uk-UA"/>
              </w:rPr>
            </w:pPr>
            <w:r w:rsidRPr="004C5815">
              <w:rPr>
                <w:rFonts w:eastAsia="Times New Roman" w:cs="Times New Roman"/>
                <w:color w:val="000000"/>
                <w:sz w:val="22"/>
                <w:lang w:eastAsia="ru-RU"/>
              </w:rPr>
              <w:t xml:space="preserve">Амортизатор передній </w:t>
            </w:r>
          </w:p>
        </w:tc>
        <w:tc>
          <w:tcPr>
            <w:tcW w:w="851" w:type="dxa"/>
            <w:tcBorders>
              <w:top w:val="single" w:sz="4" w:space="0" w:color="auto"/>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single" w:sz="4" w:space="0" w:color="auto"/>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Важіль задньої підвіски верхній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задня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Втулка стабілізатора передня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Гайка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Диск гальмівний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задні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Колодки гальмівні передні</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Кульова опора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Наконечник кермової тяги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Опора амортизатора переднього</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Ремінь кондиціонера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поперечного важеля </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заднього </w:t>
            </w:r>
            <w:proofErr w:type="spellStart"/>
            <w:r w:rsidRPr="004C5815">
              <w:rPr>
                <w:rFonts w:eastAsia="Times New Roman" w:cs="Times New Roman"/>
                <w:color w:val="000000"/>
                <w:sz w:val="22"/>
                <w:lang w:eastAsia="ru-RU"/>
              </w:rPr>
              <w:t>продольного</w:t>
            </w:r>
            <w:proofErr w:type="spellEnd"/>
            <w:r w:rsidRPr="004C5815">
              <w:rPr>
                <w:rFonts w:eastAsia="Times New Roman" w:cs="Times New Roman"/>
                <w:color w:val="000000"/>
                <w:sz w:val="22"/>
                <w:lang w:eastAsia="ru-RU"/>
              </w:rPr>
              <w:t xml:space="preserve"> нижнього важеля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proofErr w:type="spellStart"/>
            <w:r w:rsidRPr="004C5815">
              <w:rPr>
                <w:rFonts w:eastAsia="Times New Roman" w:cs="Times New Roman"/>
                <w:color w:val="000000"/>
                <w:sz w:val="22"/>
                <w:lang w:eastAsia="ru-RU"/>
              </w:rPr>
              <w:t>Сайлентблок</w:t>
            </w:r>
            <w:proofErr w:type="spellEnd"/>
            <w:r w:rsidRPr="004C5815">
              <w:rPr>
                <w:rFonts w:eastAsia="Times New Roman" w:cs="Times New Roman"/>
                <w:color w:val="000000"/>
                <w:sz w:val="22"/>
                <w:lang w:eastAsia="ru-RU"/>
              </w:rPr>
              <w:t xml:space="preserve"> задньої цапфи</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 xml:space="preserve">Сальник задньої </w:t>
            </w:r>
            <w:proofErr w:type="spellStart"/>
            <w:r w:rsidRPr="004C5815">
              <w:rPr>
                <w:rFonts w:eastAsia="Times New Roman" w:cs="Times New Roman"/>
                <w:color w:val="000000"/>
                <w:sz w:val="22"/>
                <w:lang w:eastAsia="ru-RU"/>
              </w:rPr>
              <w:t>напівосі</w:t>
            </w:r>
            <w:proofErr w:type="spellEnd"/>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Сальник розподільчого валу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задній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Склоочищувач передній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к-т.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задня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Стійка стабілізатору передня</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Тяга кермова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масляний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3</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паливний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повітряний</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Фільтр салону</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2</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r w:rsidR="004C5815" w:rsidRPr="004C5815" w:rsidTr="00A251DB">
        <w:trPr>
          <w:trHeight w:val="284"/>
        </w:trPr>
        <w:tc>
          <w:tcPr>
            <w:tcW w:w="534" w:type="dxa"/>
            <w:tcBorders>
              <w:top w:val="nil"/>
              <w:left w:val="single" w:sz="4" w:space="0" w:color="auto"/>
              <w:bottom w:val="single" w:sz="4" w:space="0" w:color="auto"/>
              <w:right w:val="nil"/>
            </w:tcBorders>
            <w:shd w:val="clear" w:color="auto" w:fill="auto"/>
            <w:noWrap/>
            <w:vAlign w:val="center"/>
          </w:tcPr>
          <w:p w:rsidR="004C5815" w:rsidRPr="004C5815" w:rsidRDefault="004C5815" w:rsidP="004C5815">
            <w:pPr>
              <w:numPr>
                <w:ilvl w:val="0"/>
                <w:numId w:val="43"/>
              </w:numPr>
              <w:spacing w:line="240" w:lineRule="auto"/>
              <w:jc w:val="left"/>
              <w:rPr>
                <w:rFonts w:eastAsia="Times New Roman" w:cs="Times New Roman"/>
                <w:sz w:val="22"/>
                <w:lang w:eastAsia="ru-RU"/>
              </w:rPr>
            </w:pPr>
          </w:p>
        </w:tc>
        <w:tc>
          <w:tcPr>
            <w:tcW w:w="8221" w:type="dxa"/>
            <w:tcBorders>
              <w:top w:val="nil"/>
              <w:left w:val="single" w:sz="4" w:space="0" w:color="auto"/>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left"/>
              <w:rPr>
                <w:rFonts w:eastAsia="Times New Roman" w:cs="Times New Roman"/>
                <w:color w:val="000000"/>
                <w:sz w:val="22"/>
                <w:lang w:eastAsia="ru-RU"/>
              </w:rPr>
            </w:pPr>
            <w:r w:rsidRPr="004C5815">
              <w:rPr>
                <w:rFonts w:eastAsia="Times New Roman" w:cs="Times New Roman"/>
                <w:color w:val="000000"/>
                <w:sz w:val="22"/>
                <w:lang w:eastAsia="ru-RU"/>
              </w:rPr>
              <w:t>Шпилька колісна</w:t>
            </w:r>
          </w:p>
        </w:tc>
        <w:tc>
          <w:tcPr>
            <w:tcW w:w="851" w:type="dxa"/>
            <w:tcBorders>
              <w:top w:val="nil"/>
              <w:left w:val="nil"/>
              <w:bottom w:val="single" w:sz="4" w:space="0" w:color="auto"/>
              <w:right w:val="single" w:sz="4" w:space="0" w:color="auto"/>
            </w:tcBorders>
            <w:shd w:val="clear" w:color="auto" w:fill="auto"/>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10</w:t>
            </w:r>
          </w:p>
        </w:tc>
        <w:tc>
          <w:tcPr>
            <w:tcW w:w="671" w:type="dxa"/>
            <w:tcBorders>
              <w:top w:val="nil"/>
              <w:left w:val="nil"/>
              <w:bottom w:val="single" w:sz="4" w:space="0" w:color="auto"/>
              <w:right w:val="single" w:sz="4" w:space="0" w:color="auto"/>
            </w:tcBorders>
            <w:shd w:val="clear" w:color="auto" w:fill="auto"/>
            <w:noWrap/>
            <w:vAlign w:val="center"/>
          </w:tcPr>
          <w:p w:rsidR="004C5815" w:rsidRPr="004C5815" w:rsidRDefault="004C5815" w:rsidP="004C5815">
            <w:pPr>
              <w:spacing w:line="240" w:lineRule="auto"/>
              <w:ind w:firstLine="0"/>
              <w:jc w:val="center"/>
              <w:rPr>
                <w:rFonts w:eastAsia="Times New Roman" w:cs="Times New Roman"/>
                <w:color w:val="000000"/>
                <w:sz w:val="22"/>
                <w:lang w:eastAsia="ru-RU"/>
              </w:rPr>
            </w:pPr>
            <w:r w:rsidRPr="004C5815">
              <w:rPr>
                <w:rFonts w:eastAsia="Times New Roman" w:cs="Times New Roman"/>
                <w:color w:val="000000"/>
                <w:sz w:val="22"/>
                <w:lang w:eastAsia="ru-RU"/>
              </w:rPr>
              <w:t>шт.</w:t>
            </w:r>
          </w:p>
        </w:tc>
      </w:tr>
    </w:tbl>
    <w:p w:rsidR="004C5815" w:rsidRPr="004C5815" w:rsidRDefault="004C5815" w:rsidP="004C5815">
      <w:pPr>
        <w:spacing w:line="240" w:lineRule="auto"/>
        <w:ind w:left="6840" w:right="-25" w:firstLine="1485"/>
        <w:jc w:val="left"/>
        <w:rPr>
          <w:rFonts w:eastAsia="Times New Roman" w:cs="Times New Roman"/>
          <w:b/>
          <w:szCs w:val="28"/>
          <w:u w:val="single"/>
          <w:lang w:val="ru-RU" w:eastAsia="ru-RU"/>
        </w:rPr>
      </w:pPr>
    </w:p>
    <w:p w:rsidR="004C5815" w:rsidRPr="004C5815" w:rsidRDefault="004C5815" w:rsidP="004C5815"/>
    <w:p w:rsidR="004C5815" w:rsidRDefault="004C5815" w:rsidP="00F83BFC">
      <w:pPr>
        <w:tabs>
          <w:tab w:val="left" w:pos="4011"/>
        </w:tabs>
      </w:pPr>
    </w:p>
    <w:sectPr w:rsidR="004C5815" w:rsidSect="004C5815">
      <w:pgSz w:w="11906" w:h="16838"/>
      <w:pgMar w:top="1134" w:right="567" w:bottom="709"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nsid w:val="02873683"/>
    <w:multiLevelType w:val="hybridMultilevel"/>
    <w:tmpl w:val="0614AC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96E64BC"/>
    <w:multiLevelType w:val="hybridMultilevel"/>
    <w:tmpl w:val="2278DD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3B77F2"/>
    <w:multiLevelType w:val="hybridMultilevel"/>
    <w:tmpl w:val="898414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7473248"/>
    <w:multiLevelType w:val="hybridMultilevel"/>
    <w:tmpl w:val="EAB6DD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E0263D8"/>
    <w:multiLevelType w:val="hybridMultilevel"/>
    <w:tmpl w:val="FEFEF7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59B6561"/>
    <w:multiLevelType w:val="hybridMultilevel"/>
    <w:tmpl w:val="EE6C49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8DC3F57"/>
    <w:multiLevelType w:val="hybridMultilevel"/>
    <w:tmpl w:val="0742CF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99A23D5"/>
    <w:multiLevelType w:val="hybridMultilevel"/>
    <w:tmpl w:val="43384F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A483B6B"/>
    <w:multiLevelType w:val="hybridMultilevel"/>
    <w:tmpl w:val="EAB6DD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147371A"/>
    <w:multiLevelType w:val="hybridMultilevel"/>
    <w:tmpl w:val="B2F6F7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2C20D18"/>
    <w:multiLevelType w:val="hybridMultilevel"/>
    <w:tmpl w:val="E70EB1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42E11FD"/>
    <w:multiLevelType w:val="hybridMultilevel"/>
    <w:tmpl w:val="0742CF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4316FE6"/>
    <w:multiLevelType w:val="hybridMultilevel"/>
    <w:tmpl w:val="4FBA04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7086838"/>
    <w:multiLevelType w:val="hybridMultilevel"/>
    <w:tmpl w:val="B4301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9AB1511"/>
    <w:multiLevelType w:val="hybridMultilevel"/>
    <w:tmpl w:val="E70EB1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AD37BC2"/>
    <w:multiLevelType w:val="hybridMultilevel"/>
    <w:tmpl w:val="D44856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C3C1BCA"/>
    <w:multiLevelType w:val="hybridMultilevel"/>
    <w:tmpl w:val="B78E3E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D3D7DD8"/>
    <w:multiLevelType w:val="hybridMultilevel"/>
    <w:tmpl w:val="EAB6DD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ED363E0"/>
    <w:multiLevelType w:val="hybridMultilevel"/>
    <w:tmpl w:val="898414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5311B6F"/>
    <w:multiLevelType w:val="hybridMultilevel"/>
    <w:tmpl w:val="70C81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55A411A"/>
    <w:multiLevelType w:val="hybridMultilevel"/>
    <w:tmpl w:val="2018B1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8674B1D"/>
    <w:multiLevelType w:val="hybridMultilevel"/>
    <w:tmpl w:val="70C81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B1D4931"/>
    <w:multiLevelType w:val="hybridMultilevel"/>
    <w:tmpl w:val="3DCAB7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B413A5A"/>
    <w:multiLevelType w:val="hybridMultilevel"/>
    <w:tmpl w:val="FEFEF7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1CA7F12"/>
    <w:multiLevelType w:val="hybridMultilevel"/>
    <w:tmpl w:val="B2F6F7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3F92CE9"/>
    <w:multiLevelType w:val="hybridMultilevel"/>
    <w:tmpl w:val="B4301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4D3C5E"/>
    <w:multiLevelType w:val="hybridMultilevel"/>
    <w:tmpl w:val="38E03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5B53F19"/>
    <w:multiLevelType w:val="hybridMultilevel"/>
    <w:tmpl w:val="74D81C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B632686"/>
    <w:multiLevelType w:val="hybridMultilevel"/>
    <w:tmpl w:val="4FBA04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F434E2F"/>
    <w:multiLevelType w:val="hybridMultilevel"/>
    <w:tmpl w:val="38E03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F6C6C9A"/>
    <w:multiLevelType w:val="hybridMultilevel"/>
    <w:tmpl w:val="43384F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0C7703B"/>
    <w:multiLevelType w:val="hybridMultilevel"/>
    <w:tmpl w:val="EAB6DD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2290157"/>
    <w:multiLevelType w:val="hybridMultilevel"/>
    <w:tmpl w:val="BD96B0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6407C2A"/>
    <w:multiLevelType w:val="hybridMultilevel"/>
    <w:tmpl w:val="EE6C49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6B20CF5"/>
    <w:multiLevelType w:val="hybridMultilevel"/>
    <w:tmpl w:val="3DCAB7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76F47ED"/>
    <w:multiLevelType w:val="hybridMultilevel"/>
    <w:tmpl w:val="0614AC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9203385"/>
    <w:multiLevelType w:val="hybridMultilevel"/>
    <w:tmpl w:val="2278DD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CFA0DF2"/>
    <w:multiLevelType w:val="hybridMultilevel"/>
    <w:tmpl w:val="2018B1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70D083A"/>
    <w:multiLevelType w:val="hybridMultilevel"/>
    <w:tmpl w:val="D44856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7D208D2"/>
    <w:multiLevelType w:val="hybridMultilevel"/>
    <w:tmpl w:val="B78E3E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8AF2599"/>
    <w:multiLevelType w:val="hybridMultilevel"/>
    <w:tmpl w:val="BD96B0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F7E4E49"/>
    <w:multiLevelType w:val="hybridMultilevel"/>
    <w:tmpl w:val="74D81C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0"/>
  </w:num>
  <w:num w:numId="3">
    <w:abstractNumId w:val="35"/>
  </w:num>
  <w:num w:numId="4">
    <w:abstractNumId w:val="40"/>
  </w:num>
  <w:num w:numId="5">
    <w:abstractNumId w:val="20"/>
  </w:num>
  <w:num w:numId="6">
    <w:abstractNumId w:val="26"/>
  </w:num>
  <w:num w:numId="7">
    <w:abstractNumId w:val="33"/>
  </w:num>
  <w:num w:numId="8">
    <w:abstractNumId w:val="8"/>
  </w:num>
  <w:num w:numId="9">
    <w:abstractNumId w:val="36"/>
  </w:num>
  <w:num w:numId="10">
    <w:abstractNumId w:val="28"/>
  </w:num>
  <w:num w:numId="11">
    <w:abstractNumId w:val="34"/>
  </w:num>
  <w:num w:numId="12">
    <w:abstractNumId w:val="21"/>
  </w:num>
  <w:num w:numId="13">
    <w:abstractNumId w:val="16"/>
  </w:num>
  <w:num w:numId="14">
    <w:abstractNumId w:val="13"/>
  </w:num>
  <w:num w:numId="15">
    <w:abstractNumId w:val="24"/>
  </w:num>
  <w:num w:numId="16">
    <w:abstractNumId w:val="37"/>
  </w:num>
  <w:num w:numId="17">
    <w:abstractNumId w:val="15"/>
  </w:num>
  <w:num w:numId="18">
    <w:abstractNumId w:val="12"/>
  </w:num>
  <w:num w:numId="19">
    <w:abstractNumId w:val="25"/>
  </w:num>
  <w:num w:numId="20">
    <w:abstractNumId w:val="19"/>
  </w:num>
  <w:num w:numId="21">
    <w:abstractNumId w:val="4"/>
  </w:num>
  <w:num w:numId="22">
    <w:abstractNumId w:val="9"/>
  </w:num>
  <w:num w:numId="23">
    <w:abstractNumId w:val="27"/>
  </w:num>
  <w:num w:numId="24">
    <w:abstractNumId w:val="23"/>
  </w:num>
  <w:num w:numId="25">
    <w:abstractNumId w:val="17"/>
  </w:num>
  <w:num w:numId="26">
    <w:abstractNumId w:val="22"/>
  </w:num>
  <w:num w:numId="27">
    <w:abstractNumId w:val="14"/>
  </w:num>
  <w:num w:numId="28">
    <w:abstractNumId w:val="41"/>
  </w:num>
  <w:num w:numId="29">
    <w:abstractNumId w:val="31"/>
  </w:num>
  <w:num w:numId="30">
    <w:abstractNumId w:val="1"/>
  </w:num>
  <w:num w:numId="31">
    <w:abstractNumId w:val="42"/>
  </w:num>
  <w:num w:numId="32">
    <w:abstractNumId w:val="6"/>
  </w:num>
  <w:num w:numId="33">
    <w:abstractNumId w:val="38"/>
  </w:num>
  <w:num w:numId="34">
    <w:abstractNumId w:val="39"/>
  </w:num>
  <w:num w:numId="35">
    <w:abstractNumId w:val="29"/>
  </w:num>
  <w:num w:numId="36">
    <w:abstractNumId w:val="5"/>
  </w:num>
  <w:num w:numId="37">
    <w:abstractNumId w:val="2"/>
  </w:num>
  <w:num w:numId="38">
    <w:abstractNumId w:val="11"/>
  </w:num>
  <w:num w:numId="39">
    <w:abstractNumId w:val="7"/>
  </w:num>
  <w:num w:numId="40">
    <w:abstractNumId w:val="10"/>
  </w:num>
  <w:num w:numId="41">
    <w:abstractNumId w:val="3"/>
  </w:num>
  <w:num w:numId="42">
    <w:abstractNumId w:val="32"/>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2D"/>
    <w:rsid w:val="00042FE0"/>
    <w:rsid w:val="001A5B7A"/>
    <w:rsid w:val="004C5815"/>
    <w:rsid w:val="005534A7"/>
    <w:rsid w:val="005C43CC"/>
    <w:rsid w:val="005D2535"/>
    <w:rsid w:val="007F171B"/>
    <w:rsid w:val="00892391"/>
    <w:rsid w:val="009F42C5"/>
    <w:rsid w:val="00A426FE"/>
    <w:rsid w:val="00BD0CB0"/>
    <w:rsid w:val="00F1502D"/>
    <w:rsid w:val="00F83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B5E53-EC8F-419A-B33E-AC3DEC58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BFC"/>
  </w:style>
  <w:style w:type="paragraph" w:styleId="1">
    <w:name w:val="heading 1"/>
    <w:basedOn w:val="a"/>
    <w:next w:val="a"/>
    <w:link w:val="10"/>
    <w:qFormat/>
    <w:rsid w:val="00F83BFC"/>
    <w:pPr>
      <w:keepNext/>
      <w:spacing w:line="240" w:lineRule="auto"/>
      <w:ind w:firstLine="0"/>
      <w:jc w:val="right"/>
      <w:outlineLvl w:val="0"/>
    </w:pPr>
    <w:rPr>
      <w:rFonts w:eastAsia="Times New Roman" w:cs="Times New Roman"/>
      <w:b/>
      <w:sz w:val="20"/>
      <w:szCs w:val="20"/>
      <w:lang w:eastAsia="x-none"/>
    </w:rPr>
  </w:style>
  <w:style w:type="paragraph" w:styleId="20">
    <w:name w:val="heading 2"/>
    <w:basedOn w:val="a"/>
    <w:next w:val="a"/>
    <w:link w:val="21"/>
    <w:qFormat/>
    <w:rsid w:val="00F83BFC"/>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F83BFC"/>
    <w:pPr>
      <w:keepNext/>
      <w:spacing w:before="240" w:after="60" w:line="240" w:lineRule="auto"/>
      <w:ind w:firstLine="0"/>
      <w:jc w:val="left"/>
      <w:outlineLvl w:val="2"/>
    </w:pPr>
    <w:rPr>
      <w:rFonts w:ascii="Arial" w:eastAsia="Times New Roman" w:hAnsi="Arial" w:cs="Times New Roman"/>
      <w:b/>
      <w:bCs/>
      <w:sz w:val="26"/>
      <w:szCs w:val="26"/>
      <w:lang w:eastAsia="x-none"/>
    </w:rPr>
  </w:style>
  <w:style w:type="paragraph" w:styleId="4">
    <w:name w:val="heading 4"/>
    <w:basedOn w:val="a"/>
    <w:next w:val="a"/>
    <w:link w:val="40"/>
    <w:unhideWhenUsed/>
    <w:qFormat/>
    <w:rsid w:val="00F83BFC"/>
    <w:pPr>
      <w:keepNext/>
      <w:spacing w:before="240" w:after="60" w:line="240" w:lineRule="auto"/>
      <w:ind w:firstLine="0"/>
      <w:jc w:val="left"/>
      <w:outlineLvl w:val="3"/>
    </w:pPr>
    <w:rPr>
      <w:rFonts w:ascii="Calibri" w:eastAsia="Times New Roman" w:hAnsi="Calibri" w:cs="Times New Roman"/>
      <w:b/>
      <w:bCs/>
      <w:szCs w:val="28"/>
      <w:lang w:eastAsia="x-none"/>
    </w:rPr>
  </w:style>
  <w:style w:type="paragraph" w:styleId="5">
    <w:name w:val="heading 5"/>
    <w:basedOn w:val="a"/>
    <w:next w:val="a"/>
    <w:link w:val="50"/>
    <w:qFormat/>
    <w:rsid w:val="00F83BFC"/>
    <w:pPr>
      <w:keepNext/>
      <w:spacing w:line="240" w:lineRule="auto"/>
      <w:ind w:firstLine="0"/>
      <w:jc w:val="center"/>
      <w:outlineLvl w:val="4"/>
    </w:pPr>
    <w:rPr>
      <w:rFonts w:eastAsia="Arial Unicode MS" w:cs="Times New Roman"/>
      <w:b/>
      <w:bCs/>
      <w:snapToGrid w:val="0"/>
      <w:sz w:val="20"/>
      <w:szCs w:val="20"/>
      <w:lang w:eastAsia="x-none"/>
    </w:rPr>
  </w:style>
  <w:style w:type="paragraph" w:styleId="6">
    <w:name w:val="heading 6"/>
    <w:basedOn w:val="a"/>
    <w:next w:val="a"/>
    <w:link w:val="60"/>
    <w:qFormat/>
    <w:rsid w:val="00F83BFC"/>
    <w:pPr>
      <w:keepNext/>
      <w:spacing w:before="60" w:line="240" w:lineRule="auto"/>
      <w:ind w:firstLine="0"/>
      <w:jc w:val="center"/>
      <w:outlineLvl w:val="5"/>
    </w:pPr>
    <w:rPr>
      <w:rFonts w:eastAsia="Times New Roman" w:cs="Times New Roman"/>
      <w:b/>
      <w:sz w:val="32"/>
      <w:szCs w:val="20"/>
      <w:lang w:val="x-none" w:eastAsia="ru-RU"/>
    </w:rPr>
  </w:style>
  <w:style w:type="paragraph" w:styleId="7">
    <w:name w:val="heading 7"/>
    <w:basedOn w:val="a"/>
    <w:next w:val="a"/>
    <w:link w:val="70"/>
    <w:qFormat/>
    <w:rsid w:val="00F83BFC"/>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BFC"/>
    <w:rPr>
      <w:rFonts w:eastAsia="Times New Roman" w:cs="Times New Roman"/>
      <w:b/>
      <w:sz w:val="20"/>
      <w:szCs w:val="20"/>
      <w:lang w:eastAsia="x-none"/>
    </w:rPr>
  </w:style>
  <w:style w:type="character" w:customStyle="1" w:styleId="21">
    <w:name w:val="Заголовок 2 Знак"/>
    <w:basedOn w:val="a0"/>
    <w:link w:val="20"/>
    <w:rsid w:val="00F83BFC"/>
    <w:rPr>
      <w:rFonts w:eastAsia="Times New Roman" w:cs="Times New Roman"/>
      <w:b/>
      <w:sz w:val="24"/>
      <w:szCs w:val="20"/>
      <w:lang w:eastAsia="ru-RU"/>
    </w:rPr>
  </w:style>
  <w:style w:type="character" w:customStyle="1" w:styleId="30">
    <w:name w:val="Заголовок 3 Знак"/>
    <w:basedOn w:val="a0"/>
    <w:link w:val="3"/>
    <w:rsid w:val="00F83BFC"/>
    <w:rPr>
      <w:rFonts w:ascii="Arial" w:eastAsia="Times New Roman" w:hAnsi="Arial" w:cs="Times New Roman"/>
      <w:b/>
      <w:bCs/>
      <w:sz w:val="26"/>
      <w:szCs w:val="26"/>
      <w:lang w:eastAsia="x-none"/>
    </w:rPr>
  </w:style>
  <w:style w:type="character" w:customStyle="1" w:styleId="40">
    <w:name w:val="Заголовок 4 Знак"/>
    <w:basedOn w:val="a0"/>
    <w:link w:val="4"/>
    <w:rsid w:val="00F83BFC"/>
    <w:rPr>
      <w:rFonts w:ascii="Calibri" w:eastAsia="Times New Roman" w:hAnsi="Calibri" w:cs="Times New Roman"/>
      <w:b/>
      <w:bCs/>
      <w:szCs w:val="28"/>
      <w:lang w:eastAsia="x-none"/>
    </w:rPr>
  </w:style>
  <w:style w:type="character" w:customStyle="1" w:styleId="50">
    <w:name w:val="Заголовок 5 Знак"/>
    <w:basedOn w:val="a0"/>
    <w:link w:val="5"/>
    <w:rsid w:val="00F83BFC"/>
    <w:rPr>
      <w:rFonts w:eastAsia="Arial Unicode MS" w:cs="Times New Roman"/>
      <w:b/>
      <w:bCs/>
      <w:snapToGrid w:val="0"/>
      <w:sz w:val="20"/>
      <w:szCs w:val="20"/>
      <w:lang w:eastAsia="x-none"/>
    </w:rPr>
  </w:style>
  <w:style w:type="character" w:customStyle="1" w:styleId="60">
    <w:name w:val="Заголовок 6 Знак"/>
    <w:basedOn w:val="a0"/>
    <w:link w:val="6"/>
    <w:rsid w:val="00F83BFC"/>
    <w:rPr>
      <w:rFonts w:eastAsia="Times New Roman" w:cs="Times New Roman"/>
      <w:b/>
      <w:sz w:val="32"/>
      <w:szCs w:val="20"/>
      <w:lang w:val="x-none" w:eastAsia="ru-RU"/>
    </w:rPr>
  </w:style>
  <w:style w:type="character" w:customStyle="1" w:styleId="70">
    <w:name w:val="Заголовок 7 Знак"/>
    <w:basedOn w:val="a0"/>
    <w:link w:val="7"/>
    <w:rsid w:val="00F83BFC"/>
    <w:rPr>
      <w:rFonts w:eastAsia="Times New Roman" w:cs="Times New Roman"/>
      <w:sz w:val="24"/>
      <w:szCs w:val="24"/>
      <w:lang w:eastAsia="ru-RU"/>
    </w:rPr>
  </w:style>
  <w:style w:type="numbering" w:customStyle="1" w:styleId="11">
    <w:name w:val="Нет списка1"/>
    <w:next w:val="a2"/>
    <w:uiPriority w:val="99"/>
    <w:semiHidden/>
    <w:rsid w:val="00F83BFC"/>
  </w:style>
  <w:style w:type="paragraph" w:styleId="a3">
    <w:name w:val="Title"/>
    <w:aliases w:val="Знак2 Знак Знак, Знак2 Знак,Знак2 Знак"/>
    <w:basedOn w:val="a"/>
    <w:link w:val="a4"/>
    <w:qFormat/>
    <w:rsid w:val="00F83BFC"/>
    <w:pPr>
      <w:widowControl w:val="0"/>
      <w:spacing w:line="240" w:lineRule="auto"/>
      <w:ind w:left="320" w:firstLine="0"/>
      <w:jc w:val="center"/>
    </w:pPr>
    <w:rPr>
      <w:rFonts w:ascii="Arial" w:eastAsia="Times New Roman" w:hAnsi="Arial" w:cs="Times New Roman"/>
      <w:b/>
      <w:snapToGrid w:val="0"/>
      <w:sz w:val="18"/>
      <w:szCs w:val="20"/>
      <w:lang w:eastAsia="ru-RU"/>
    </w:rPr>
  </w:style>
  <w:style w:type="character" w:customStyle="1" w:styleId="a4">
    <w:name w:val="Название Знак"/>
    <w:aliases w:val="Знак2 Знак Знак Знак, Знак2 Знак Знак,Знак2 Знак Знак1"/>
    <w:basedOn w:val="a0"/>
    <w:link w:val="a3"/>
    <w:rsid w:val="00F83BFC"/>
    <w:rPr>
      <w:rFonts w:ascii="Arial" w:eastAsia="Times New Roman" w:hAnsi="Arial" w:cs="Times New Roman"/>
      <w:b/>
      <w:snapToGrid w:val="0"/>
      <w:sz w:val="18"/>
      <w:szCs w:val="20"/>
      <w:lang w:eastAsia="ru-RU"/>
    </w:rPr>
  </w:style>
  <w:style w:type="paragraph" w:styleId="a5">
    <w:name w:val="Body Text Indent"/>
    <w:aliases w:val="Body Text 2 Char Знак"/>
    <w:basedOn w:val="a"/>
    <w:link w:val="a6"/>
    <w:rsid w:val="00F83BFC"/>
    <w:pPr>
      <w:spacing w:line="240" w:lineRule="auto"/>
      <w:ind w:firstLine="0"/>
      <w:jc w:val="center"/>
    </w:pPr>
    <w:rPr>
      <w:rFonts w:eastAsia="Times New Roman" w:cs="Times New Roman"/>
      <w:b/>
      <w:sz w:val="24"/>
      <w:szCs w:val="20"/>
      <w:lang w:eastAsia="x-none"/>
    </w:rPr>
  </w:style>
  <w:style w:type="character" w:customStyle="1" w:styleId="a6">
    <w:name w:val="Основной текст с отступом Знак"/>
    <w:aliases w:val="Body Text 2 Char Знак Знак"/>
    <w:basedOn w:val="a0"/>
    <w:link w:val="a5"/>
    <w:rsid w:val="00F83BFC"/>
    <w:rPr>
      <w:rFonts w:eastAsia="Times New Roman" w:cs="Times New Roman"/>
      <w:b/>
      <w:sz w:val="24"/>
      <w:szCs w:val="20"/>
      <w:lang w:eastAsia="x-none"/>
    </w:rPr>
  </w:style>
  <w:style w:type="paragraph" w:styleId="a7">
    <w:name w:val="Subtitle"/>
    <w:basedOn w:val="a"/>
    <w:link w:val="a8"/>
    <w:qFormat/>
    <w:rsid w:val="00F83BFC"/>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F83BFC"/>
    <w:rPr>
      <w:rFonts w:eastAsia="Times New Roman" w:cs="Times New Roman"/>
      <w:b/>
      <w:noProof/>
      <w:sz w:val="24"/>
      <w:szCs w:val="24"/>
      <w:lang w:val="en-GB"/>
    </w:rPr>
  </w:style>
  <w:style w:type="paragraph" w:styleId="HTML">
    <w:name w:val="HTML Preformatted"/>
    <w:basedOn w:val="a"/>
    <w:link w:val="HTML0"/>
    <w:rsid w:val="00F8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F83BFC"/>
    <w:rPr>
      <w:rFonts w:ascii="Courier New" w:eastAsia="Times New Roman" w:hAnsi="Courier New" w:cs="Courier New"/>
      <w:color w:val="000000"/>
      <w:sz w:val="18"/>
      <w:szCs w:val="18"/>
      <w:lang w:val="ru-RU" w:eastAsia="ru-RU"/>
    </w:rPr>
  </w:style>
  <w:style w:type="table" w:styleId="a9">
    <w:name w:val="Table Grid"/>
    <w:basedOn w:val="a1"/>
    <w:uiPriority w:val="59"/>
    <w:rsid w:val="00F83BFC"/>
    <w:pPr>
      <w:spacing w:line="240" w:lineRule="auto"/>
      <w:ind w:firstLine="0"/>
      <w:jc w:val="left"/>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83BFC"/>
    <w:rPr>
      <w:rFonts w:cs="Times New Roman"/>
      <w:color w:val="0000FF"/>
      <w:u w:val="single"/>
    </w:rPr>
  </w:style>
  <w:style w:type="paragraph" w:styleId="ab">
    <w:name w:val="header"/>
    <w:basedOn w:val="a"/>
    <w:link w:val="ac"/>
    <w:uiPriority w:val="99"/>
    <w:rsid w:val="00F83BFC"/>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F83BFC"/>
    <w:rPr>
      <w:rFonts w:eastAsia="Times New Roman" w:cs="Times New Roman"/>
      <w:sz w:val="20"/>
      <w:szCs w:val="20"/>
      <w:lang w:eastAsia="ru-RU"/>
    </w:rPr>
  </w:style>
  <w:style w:type="character" w:styleId="ad">
    <w:name w:val="page number"/>
    <w:rsid w:val="00F83BFC"/>
    <w:rPr>
      <w:rFonts w:cs="Times New Roman"/>
    </w:rPr>
  </w:style>
  <w:style w:type="paragraph" w:styleId="ae">
    <w:name w:val="footer"/>
    <w:basedOn w:val="a"/>
    <w:link w:val="af"/>
    <w:uiPriority w:val="99"/>
    <w:rsid w:val="00F83BFC"/>
    <w:pPr>
      <w:tabs>
        <w:tab w:val="center" w:pos="4819"/>
        <w:tab w:val="right" w:pos="9639"/>
      </w:tabs>
      <w:spacing w:line="240" w:lineRule="auto"/>
      <w:ind w:firstLine="0"/>
      <w:jc w:val="left"/>
    </w:pPr>
    <w:rPr>
      <w:rFonts w:eastAsia="Times New Roman" w:cs="Times New Roman"/>
      <w:sz w:val="20"/>
      <w:szCs w:val="20"/>
      <w:lang w:eastAsia="x-none"/>
    </w:rPr>
  </w:style>
  <w:style w:type="character" w:customStyle="1" w:styleId="af">
    <w:name w:val="Нижний колонтитул Знак"/>
    <w:basedOn w:val="a0"/>
    <w:link w:val="ae"/>
    <w:uiPriority w:val="99"/>
    <w:rsid w:val="00F83BFC"/>
    <w:rPr>
      <w:rFonts w:eastAsia="Times New Roman" w:cs="Times New Roman"/>
      <w:sz w:val="20"/>
      <w:szCs w:val="20"/>
      <w:lang w:eastAsia="x-none"/>
    </w:rPr>
  </w:style>
  <w:style w:type="paragraph" w:styleId="af0">
    <w:name w:val="Normal Indent"/>
    <w:basedOn w:val="a"/>
    <w:rsid w:val="00F83BFC"/>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F83BFC"/>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rsid w:val="00F83BFC"/>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rsid w:val="00F83BFC"/>
    <w:rPr>
      <w:rFonts w:eastAsia="Times New Roman" w:cs="Times New Roman"/>
      <w:sz w:val="20"/>
      <w:szCs w:val="20"/>
      <w:lang w:eastAsia="ru-RU"/>
    </w:rPr>
  </w:style>
  <w:style w:type="paragraph" w:styleId="22">
    <w:name w:val="Body Text Indent 2"/>
    <w:aliases w:val="Body Text Indent 2 Char Знак"/>
    <w:basedOn w:val="a"/>
    <w:link w:val="23"/>
    <w:rsid w:val="00F83BFC"/>
    <w:pPr>
      <w:spacing w:after="120" w:line="480" w:lineRule="auto"/>
      <w:ind w:left="283" w:firstLine="0"/>
      <w:jc w:val="left"/>
    </w:pPr>
    <w:rPr>
      <w:rFonts w:eastAsia="Times New Roman" w:cs="Times New Roman"/>
      <w:sz w:val="20"/>
      <w:szCs w:val="20"/>
      <w:lang w:eastAsia="x-none"/>
    </w:rPr>
  </w:style>
  <w:style w:type="character" w:customStyle="1" w:styleId="23">
    <w:name w:val="Основной текст с отступом 2 Знак"/>
    <w:aliases w:val="Body Text Indent 2 Char Знак Знак"/>
    <w:basedOn w:val="a0"/>
    <w:link w:val="22"/>
    <w:rsid w:val="00F83BFC"/>
    <w:rPr>
      <w:rFonts w:eastAsia="Times New Roman" w:cs="Times New Roman"/>
      <w:sz w:val="20"/>
      <w:szCs w:val="20"/>
      <w:lang w:eastAsia="x-none"/>
    </w:rPr>
  </w:style>
  <w:style w:type="paragraph" w:styleId="31">
    <w:name w:val="Body Text Indent 3"/>
    <w:basedOn w:val="a"/>
    <w:link w:val="32"/>
    <w:rsid w:val="00F83BFC"/>
    <w:pPr>
      <w:spacing w:after="120" w:line="240" w:lineRule="auto"/>
      <w:ind w:left="283" w:firstLine="0"/>
      <w:jc w:val="left"/>
    </w:pPr>
    <w:rPr>
      <w:rFonts w:eastAsia="Times New Roman" w:cs="Times New Roman"/>
      <w:sz w:val="16"/>
      <w:szCs w:val="16"/>
      <w:lang w:eastAsia="x-none"/>
    </w:rPr>
  </w:style>
  <w:style w:type="character" w:customStyle="1" w:styleId="32">
    <w:name w:val="Основной текст с отступом 3 Знак"/>
    <w:basedOn w:val="a0"/>
    <w:link w:val="31"/>
    <w:rsid w:val="00F83BFC"/>
    <w:rPr>
      <w:rFonts w:eastAsia="Times New Roman" w:cs="Times New Roman"/>
      <w:sz w:val="16"/>
      <w:szCs w:val="16"/>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F83BFC"/>
    <w:pPr>
      <w:tabs>
        <w:tab w:val="left" w:pos="1134"/>
      </w:tabs>
      <w:spacing w:line="240" w:lineRule="auto"/>
      <w:ind w:firstLine="0"/>
      <w:jc w:val="left"/>
    </w:pPr>
    <w:rPr>
      <w:rFonts w:eastAsia="Times New Roman" w:cs="Times New Roman"/>
      <w:sz w:val="24"/>
      <w:szCs w:val="20"/>
      <w:lang w:eastAsia="ru-RU"/>
    </w:rPr>
  </w:style>
  <w:style w:type="paragraph" w:customStyle="1" w:styleId="12">
    <w:name w:val="Обычный1"/>
    <w:rsid w:val="00F83BFC"/>
    <w:pPr>
      <w:spacing w:line="240" w:lineRule="auto"/>
      <w:ind w:firstLine="0"/>
      <w:jc w:val="left"/>
    </w:pPr>
    <w:rPr>
      <w:rFonts w:eastAsia="Times New Roman" w:cs="Times New Roman"/>
      <w:sz w:val="20"/>
      <w:szCs w:val="20"/>
      <w:lang w:val="en-US" w:eastAsia="ru-RU"/>
    </w:rPr>
  </w:style>
  <w:style w:type="paragraph" w:customStyle="1" w:styleId="13">
    <w:name w:val="Знак1 Знак Знак Знак Знак Знак Знак Знак Знак Знак"/>
    <w:basedOn w:val="a"/>
    <w:rsid w:val="00F83BFC"/>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F83BFC"/>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F83BFC"/>
    <w:rPr>
      <w:rFonts w:ascii="Tahoma" w:eastAsia="Times New Roman" w:hAnsi="Tahoma" w:cs="Tahoma"/>
      <w:sz w:val="16"/>
      <w:szCs w:val="16"/>
      <w:lang w:eastAsia="ru-RU"/>
    </w:rPr>
  </w:style>
  <w:style w:type="paragraph" w:styleId="af7">
    <w:name w:val="List Paragraph"/>
    <w:basedOn w:val="a"/>
    <w:link w:val="af8"/>
    <w:uiPriority w:val="34"/>
    <w:qFormat/>
    <w:rsid w:val="00F83BFC"/>
    <w:pPr>
      <w:spacing w:after="200"/>
      <w:ind w:left="720" w:firstLine="0"/>
      <w:jc w:val="left"/>
    </w:pPr>
    <w:rPr>
      <w:rFonts w:ascii="Calibri" w:eastAsia="Times New Roman" w:hAnsi="Calibri" w:cs="Times New Roman"/>
      <w:sz w:val="22"/>
    </w:rPr>
  </w:style>
  <w:style w:type="paragraph" w:customStyle="1" w:styleId="14">
    <w:name w:val="Без интервала1"/>
    <w:uiPriority w:val="99"/>
    <w:qFormat/>
    <w:rsid w:val="00F83BFC"/>
    <w:pPr>
      <w:spacing w:line="240" w:lineRule="auto"/>
      <w:ind w:firstLine="0"/>
      <w:jc w:val="left"/>
    </w:pPr>
    <w:rPr>
      <w:rFonts w:ascii="Calibri" w:eastAsia="Times New Roman" w:hAnsi="Calibri" w:cs="Times New Roman"/>
      <w:sz w:val="22"/>
    </w:rPr>
  </w:style>
  <w:style w:type="character" w:customStyle="1" w:styleId="rvts0">
    <w:name w:val="rvts0"/>
    <w:rsid w:val="00F83BFC"/>
  </w:style>
  <w:style w:type="paragraph" w:customStyle="1" w:styleId="rvps2">
    <w:name w:val="rvps2"/>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F83BFC"/>
    <w:pPr>
      <w:tabs>
        <w:tab w:val="left" w:pos="5387"/>
        <w:tab w:val="right" w:pos="9356"/>
      </w:tabs>
      <w:spacing w:after="240" w:line="240" w:lineRule="auto"/>
      <w:ind w:firstLine="720"/>
    </w:pPr>
    <w:rPr>
      <w:rFonts w:eastAsia="Times New Roman" w:cs="Times New Roman"/>
      <w:b/>
      <w:noProof/>
      <w:sz w:val="26"/>
      <w:szCs w:val="20"/>
      <w:lang w:eastAsia="ru-RU"/>
    </w:rPr>
  </w:style>
  <w:style w:type="paragraph" w:customStyle="1" w:styleId="BodyTextIndent">
    <w:name w:val="Body Text Indent Знак"/>
    <w:basedOn w:val="a"/>
    <w:link w:val="BodyTextIndent0"/>
    <w:rsid w:val="00F83BFC"/>
    <w:pPr>
      <w:spacing w:after="120" w:line="240" w:lineRule="auto"/>
      <w:ind w:left="283" w:firstLine="0"/>
      <w:jc w:val="left"/>
    </w:pPr>
    <w:rPr>
      <w:rFonts w:eastAsia="Times New Roman" w:cs="Times New Roman"/>
      <w:sz w:val="20"/>
      <w:szCs w:val="20"/>
      <w:lang w:eastAsia="x-none"/>
    </w:rPr>
  </w:style>
  <w:style w:type="character" w:styleId="af9">
    <w:name w:val="Strong"/>
    <w:qFormat/>
    <w:rsid w:val="00F83BFC"/>
    <w:rPr>
      <w:b/>
    </w:rPr>
  </w:style>
  <w:style w:type="paragraph" w:styleId="33">
    <w:name w:val="Body Text 3"/>
    <w:basedOn w:val="a"/>
    <w:link w:val="34"/>
    <w:rsid w:val="00F83BFC"/>
    <w:pPr>
      <w:spacing w:after="120" w:line="240" w:lineRule="auto"/>
      <w:ind w:firstLine="0"/>
      <w:jc w:val="left"/>
    </w:pPr>
    <w:rPr>
      <w:rFonts w:eastAsia="Times New Roman" w:cs="Times New Roman"/>
      <w:sz w:val="16"/>
      <w:szCs w:val="16"/>
      <w:lang w:eastAsia="x-none"/>
    </w:rPr>
  </w:style>
  <w:style w:type="character" w:customStyle="1" w:styleId="34">
    <w:name w:val="Основной текст 3 Знак"/>
    <w:basedOn w:val="a0"/>
    <w:link w:val="33"/>
    <w:rsid w:val="00F83BFC"/>
    <w:rPr>
      <w:rFonts w:eastAsia="Times New Roman" w:cs="Times New Roman"/>
      <w:sz w:val="16"/>
      <w:szCs w:val="16"/>
      <w:lang w:eastAsia="x-none"/>
    </w:rPr>
  </w:style>
  <w:style w:type="paragraph" w:customStyle="1" w:styleId="ListParagraph">
    <w:name w:val="List Paragraph Знак"/>
    <w:basedOn w:val="a"/>
    <w:link w:val="ListParagraph0"/>
    <w:rsid w:val="00F83BFC"/>
    <w:pPr>
      <w:spacing w:after="200"/>
      <w:ind w:left="720" w:firstLine="0"/>
      <w:jc w:val="center"/>
    </w:pPr>
    <w:rPr>
      <w:rFonts w:ascii="Calibri" w:eastAsia="Times New Roman" w:hAnsi="Calibri" w:cs="Times New Roman"/>
      <w:sz w:val="22"/>
      <w:szCs w:val="20"/>
      <w:lang w:val="x-none"/>
    </w:rPr>
  </w:style>
  <w:style w:type="paragraph" w:customStyle="1" w:styleId="15">
    <w:name w:val="Без интервала1"/>
    <w:uiPriority w:val="99"/>
    <w:qFormat/>
    <w:rsid w:val="00F83BFC"/>
    <w:pPr>
      <w:spacing w:line="240" w:lineRule="auto"/>
      <w:ind w:firstLine="0"/>
      <w:jc w:val="left"/>
    </w:pPr>
    <w:rPr>
      <w:rFonts w:ascii="Calibri" w:eastAsia="Times New Roman" w:hAnsi="Calibri" w:cs="Calibri"/>
      <w:sz w:val="22"/>
      <w:lang w:val="ru-RU" w:eastAsia="ru-RU"/>
    </w:rPr>
  </w:style>
  <w:style w:type="paragraph" w:customStyle="1" w:styleId="16">
    <w:name w:val="Без інтервалів1"/>
    <w:qFormat/>
    <w:rsid w:val="00F83BFC"/>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F83BFC"/>
    <w:rPr>
      <w:rFonts w:ascii="Calibri" w:eastAsia="Times New Roman" w:hAnsi="Calibri" w:cs="Times New Roman"/>
      <w:sz w:val="22"/>
      <w:szCs w:val="20"/>
      <w:lang w:val="x-none"/>
    </w:rPr>
  </w:style>
  <w:style w:type="paragraph" w:customStyle="1" w:styleId="Style2">
    <w:name w:val="Style2"/>
    <w:basedOn w:val="a"/>
    <w:rsid w:val="00F83BFC"/>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F83BFC"/>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F83BFC"/>
    <w:rPr>
      <w:rFonts w:ascii="Times New Roman" w:hAnsi="Times New Roman"/>
      <w:sz w:val="18"/>
    </w:rPr>
  </w:style>
  <w:style w:type="paragraph" w:customStyle="1" w:styleId="17">
    <w:name w:val="Знак нумерации1"/>
    <w:basedOn w:val="a"/>
    <w:rsid w:val="00F83BFC"/>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F83BFC"/>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F83BFC"/>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F83BFC"/>
    <w:pPr>
      <w:suppressAutoHyphens/>
      <w:spacing w:line="240" w:lineRule="auto"/>
      <w:ind w:firstLine="0"/>
      <w:jc w:val="left"/>
    </w:pPr>
    <w:rPr>
      <w:rFonts w:eastAsia="Times New Roman" w:cs="Times New Roman"/>
      <w:b/>
      <w:sz w:val="26"/>
      <w:szCs w:val="20"/>
      <w:lang w:val="x-none" w:eastAsia="ar-SA"/>
    </w:rPr>
  </w:style>
  <w:style w:type="character" w:customStyle="1" w:styleId="131">
    <w:name w:val="Стиль Основной текст с отступом + 13 пт Знак Знак Знак"/>
    <w:link w:val="130"/>
    <w:rsid w:val="00F83BFC"/>
    <w:rPr>
      <w:rFonts w:eastAsia="Times New Roman" w:cs="Times New Roman"/>
      <w:b/>
      <w:sz w:val="26"/>
      <w:szCs w:val="20"/>
      <w:lang w:val="x-none" w:eastAsia="ar-SA"/>
    </w:rPr>
  </w:style>
  <w:style w:type="paragraph" w:styleId="2">
    <w:name w:val="List Number 2"/>
    <w:basedOn w:val="a"/>
    <w:rsid w:val="00F83BFC"/>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F83BFC"/>
    <w:pPr>
      <w:spacing w:line="240" w:lineRule="auto"/>
      <w:ind w:firstLine="0"/>
    </w:pPr>
    <w:rPr>
      <w:rFonts w:eastAsia="Times New Roman" w:cs="Times New Roman"/>
      <w:sz w:val="24"/>
      <w:szCs w:val="20"/>
      <w:lang w:eastAsia="x-none"/>
    </w:rPr>
  </w:style>
  <w:style w:type="character" w:customStyle="1" w:styleId="36">
    <w:name w:val="+ ниже на  3 пт Знак"/>
    <w:link w:val="35"/>
    <w:rsid w:val="00F83BFC"/>
    <w:rPr>
      <w:rFonts w:eastAsia="Times New Roman" w:cs="Times New Roman"/>
      <w:sz w:val="24"/>
      <w:szCs w:val="20"/>
      <w:lang w:eastAsia="x-none"/>
    </w:rPr>
  </w:style>
  <w:style w:type="paragraph" w:customStyle="1" w:styleId="24">
    <w:name w:val="Без інтервалів2"/>
    <w:uiPriority w:val="1"/>
    <w:qFormat/>
    <w:rsid w:val="00F83BFC"/>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F83BFC"/>
    <w:rPr>
      <w:rFonts w:eastAsia="Times New Roman" w:cs="Times New Roman"/>
      <w:sz w:val="20"/>
      <w:szCs w:val="20"/>
      <w:lang w:eastAsia="x-none"/>
    </w:rPr>
  </w:style>
  <w:style w:type="paragraph" w:customStyle="1" w:styleId="18">
    <w:name w:val="Основной текст 1"/>
    <w:basedOn w:val="a"/>
    <w:rsid w:val="00F83BFC"/>
    <w:pPr>
      <w:spacing w:before="60" w:after="60" w:line="240" w:lineRule="auto"/>
    </w:pPr>
    <w:rPr>
      <w:rFonts w:eastAsia="Times New Roman" w:cs="Times New Roman"/>
      <w:sz w:val="24"/>
      <w:szCs w:val="24"/>
      <w:lang w:eastAsia="zh-CN"/>
    </w:rPr>
  </w:style>
  <w:style w:type="paragraph" w:customStyle="1" w:styleId="19">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F83BFC"/>
    <w:rPr>
      <w:rFonts w:ascii="Arial" w:hAnsi="Arial"/>
      <w:b/>
      <w:snapToGrid w:val="0"/>
      <w:sz w:val="18"/>
      <w:lang w:val="uk-UA" w:eastAsia="ru-RU"/>
    </w:rPr>
  </w:style>
  <w:style w:type="character" w:customStyle="1" w:styleId="ListParagraphChar">
    <w:name w:val="List Paragraph Char"/>
    <w:rsid w:val="00F83BFC"/>
    <w:rPr>
      <w:rFonts w:ascii="Calibri" w:hAnsi="Calibri"/>
      <w:sz w:val="22"/>
      <w:lang w:val="x-none" w:eastAsia="en-US"/>
    </w:rPr>
  </w:style>
  <w:style w:type="character" w:customStyle="1" w:styleId="BodyTextIndentChar">
    <w:name w:val="Body Text Indent Char"/>
    <w:rsid w:val="00F83BFC"/>
    <w:rPr>
      <w:rFonts w:cs="Times New Roman"/>
      <w:lang w:val="uk-UA" w:eastAsia="x-none"/>
    </w:rPr>
  </w:style>
  <w:style w:type="paragraph" w:styleId="25">
    <w:name w:val="Body Text 2"/>
    <w:basedOn w:val="a"/>
    <w:link w:val="26"/>
    <w:rsid w:val="00F83BFC"/>
    <w:pPr>
      <w:spacing w:after="120" w:line="480" w:lineRule="auto"/>
      <w:ind w:firstLine="0"/>
      <w:jc w:val="left"/>
    </w:pPr>
    <w:rPr>
      <w:rFonts w:eastAsia="Times New Roman" w:cs="Times New Roman"/>
      <w:sz w:val="20"/>
      <w:szCs w:val="20"/>
      <w:lang w:eastAsia="x-none"/>
    </w:rPr>
  </w:style>
  <w:style w:type="character" w:customStyle="1" w:styleId="26">
    <w:name w:val="Основной текст 2 Знак"/>
    <w:basedOn w:val="a0"/>
    <w:link w:val="25"/>
    <w:rsid w:val="00F83BFC"/>
    <w:rPr>
      <w:rFonts w:eastAsia="Times New Roman" w:cs="Times New Roman"/>
      <w:sz w:val="20"/>
      <w:szCs w:val="20"/>
      <w:lang w:eastAsia="x-none"/>
    </w:rPr>
  </w:style>
  <w:style w:type="character" w:customStyle="1" w:styleId="afb">
    <w:name w:val="Знак"/>
    <w:rsid w:val="00F83BFC"/>
    <w:rPr>
      <w:b/>
      <w:lang w:val="uk-UA" w:eastAsia="x-none" w:bidi="ar-SA"/>
    </w:rPr>
  </w:style>
  <w:style w:type="paragraph" w:styleId="afc">
    <w:name w:val="caption"/>
    <w:basedOn w:val="a"/>
    <w:next w:val="a"/>
    <w:qFormat/>
    <w:rsid w:val="00F83BFC"/>
    <w:pPr>
      <w:spacing w:line="240" w:lineRule="auto"/>
      <w:ind w:firstLine="0"/>
    </w:pPr>
    <w:rPr>
      <w:rFonts w:eastAsia="Times New Roman" w:cs="Times New Roman"/>
      <w:b/>
      <w:snapToGrid w:val="0"/>
      <w:color w:val="000000"/>
      <w:sz w:val="24"/>
      <w:szCs w:val="26"/>
      <w:lang w:eastAsia="ru-RU"/>
    </w:rPr>
  </w:style>
  <w:style w:type="paragraph" w:customStyle="1" w:styleId="1a">
    <w:name w:val="Знак1"/>
    <w:basedOn w:val="a"/>
    <w:rsid w:val="00F83BFC"/>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F83BFC"/>
    <w:rPr>
      <w:rFonts w:ascii="Times New Roman" w:hAnsi="Times New Roman" w:cs="Times New Roman"/>
      <w:sz w:val="20"/>
      <w:szCs w:val="20"/>
    </w:rPr>
  </w:style>
  <w:style w:type="paragraph" w:customStyle="1" w:styleId="Style14">
    <w:name w:val="Style14"/>
    <w:basedOn w:val="a"/>
    <w:uiPriority w:val="99"/>
    <w:rsid w:val="00F83BFC"/>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F83BFC"/>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F83BFC"/>
    <w:rPr>
      <w:rFonts w:ascii="Times New Roman" w:hAnsi="Times New Roman" w:cs="Times New Roman"/>
      <w:b/>
      <w:bCs/>
      <w:sz w:val="20"/>
      <w:szCs w:val="20"/>
    </w:rPr>
  </w:style>
  <w:style w:type="paragraph" w:customStyle="1" w:styleId="VU2PreisElement">
    <w:name w:val="VU2PreisElement"/>
    <w:basedOn w:val="a"/>
    <w:rsid w:val="00F83BFC"/>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F83BFC"/>
    <w:rPr>
      <w:rFonts w:ascii="Times New Roman" w:hAnsi="Times New Roman" w:cs="Times New Roman" w:hint="default"/>
    </w:rPr>
  </w:style>
  <w:style w:type="paragraph" w:customStyle="1" w:styleId="afd">
    <w:name w:val="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F83BFC"/>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F83BFC"/>
    <w:rPr>
      <w:rFonts w:eastAsia="Times New Roman" w:cs="Times New Roman"/>
      <w:b/>
      <w:bCs/>
      <w:sz w:val="26"/>
      <w:szCs w:val="26"/>
      <w:lang w:eastAsia="ar-SA"/>
    </w:rPr>
  </w:style>
  <w:style w:type="paragraph" w:customStyle="1" w:styleId="Default">
    <w:name w:val="Default"/>
    <w:rsid w:val="00F83BFC"/>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F83BFC"/>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F83BFC"/>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F83BFC"/>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F83BFC"/>
    <w:rPr>
      <w:rFonts w:ascii="Times New Roman" w:hAnsi="Times New Roman" w:cs="Times New Roman"/>
      <w:b/>
      <w:bCs/>
      <w:w w:val="10"/>
      <w:sz w:val="34"/>
      <w:szCs w:val="34"/>
    </w:rPr>
  </w:style>
  <w:style w:type="character" w:customStyle="1" w:styleId="af8">
    <w:name w:val="Абзац списка Знак"/>
    <w:link w:val="af7"/>
    <w:uiPriority w:val="34"/>
    <w:locked/>
    <w:rsid w:val="00F83BFC"/>
    <w:rPr>
      <w:rFonts w:ascii="Calibri" w:eastAsia="Times New Roman" w:hAnsi="Calibri" w:cs="Times New Roman"/>
      <w:sz w:val="22"/>
    </w:rPr>
  </w:style>
  <w:style w:type="paragraph" w:customStyle="1" w:styleId="110">
    <w:name w:val="Без интервала11"/>
    <w:rsid w:val="00F83BFC"/>
    <w:pPr>
      <w:spacing w:line="240" w:lineRule="auto"/>
      <w:ind w:firstLine="0"/>
      <w:jc w:val="left"/>
    </w:pPr>
    <w:rPr>
      <w:rFonts w:ascii="Calibri" w:eastAsia="Times New Roman" w:hAnsi="Calibri" w:cs="Calibri"/>
      <w:sz w:val="22"/>
      <w:lang w:val="ru-RU" w:eastAsia="ru-RU"/>
    </w:rPr>
  </w:style>
  <w:style w:type="paragraph" w:customStyle="1" w:styleId="1b">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styleId="aff0">
    <w:name w:val="No Spacing"/>
    <w:qFormat/>
    <w:rsid w:val="00F83BFC"/>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F83BFC"/>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c">
    <w:name w:val="Основной текст1"/>
    <w:basedOn w:val="a"/>
    <w:rsid w:val="00F83BFC"/>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d">
    <w:name w:val="Знак Знак Знак Знак1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e">
    <w:name w:val="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1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0">
    <w:name w:val="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1">
    <w:name w:val="Знак1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2">
    <w:name w:val="Знак Знак Знак Знак Знак Знак Знак Знак Знак1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3">
    <w:name w:val="Знак1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F83BFC"/>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4">
    <w:name w:val="Звичайний1"/>
    <w:uiPriority w:val="99"/>
    <w:rsid w:val="00F83BFC"/>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F83BFC"/>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F83BFC"/>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F83BFC"/>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5">
    <w:name w:val="Знак Знак Знак Знак Знак Знак Знак Знак Знак1 Знак"/>
    <w:basedOn w:val="a"/>
    <w:rsid w:val="00F83BFC"/>
    <w:pPr>
      <w:spacing w:line="240" w:lineRule="auto"/>
      <w:ind w:firstLine="0"/>
      <w:jc w:val="left"/>
    </w:pPr>
    <w:rPr>
      <w:rFonts w:ascii="Verdana" w:eastAsia="Times New Roman" w:hAnsi="Verdana" w:cs="Verdana"/>
      <w:sz w:val="20"/>
      <w:szCs w:val="20"/>
      <w:lang w:val="en-US"/>
    </w:rPr>
  </w:style>
  <w:style w:type="numbering" w:customStyle="1" w:styleId="113">
    <w:name w:val="Нет списка11"/>
    <w:next w:val="a2"/>
    <w:uiPriority w:val="99"/>
    <w:semiHidden/>
    <w:rsid w:val="00F83BFC"/>
  </w:style>
  <w:style w:type="character" w:customStyle="1" w:styleId="1f6">
    <w:name w:val="Название Знак1"/>
    <w:uiPriority w:val="10"/>
    <w:rsid w:val="00F83BFC"/>
    <w:rPr>
      <w:rFonts w:ascii="Calibri Light" w:eastAsia="Times New Roman" w:hAnsi="Calibri Light" w:cs="Times New Roman"/>
      <w:spacing w:val="-10"/>
      <w:kern w:val="28"/>
      <w:sz w:val="56"/>
      <w:szCs w:val="56"/>
    </w:rPr>
  </w:style>
  <w:style w:type="numbering" w:customStyle="1" w:styleId="27">
    <w:name w:val="Нет списка2"/>
    <w:next w:val="a2"/>
    <w:uiPriority w:val="99"/>
    <w:semiHidden/>
    <w:rsid w:val="00F83BFC"/>
  </w:style>
  <w:style w:type="table" w:customStyle="1" w:styleId="1f7">
    <w:name w:val="Сетка таблицы1"/>
    <w:basedOn w:val="a1"/>
    <w:next w:val="a9"/>
    <w:uiPriority w:val="59"/>
    <w:rsid w:val="00F83BFC"/>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rsid w:val="00F83BFC"/>
    <w:pPr>
      <w:spacing w:line="240" w:lineRule="auto"/>
      <w:ind w:firstLine="0"/>
      <w:jc w:val="left"/>
    </w:pPr>
    <w:rPr>
      <w:rFonts w:ascii="Calibri" w:eastAsia="Times New Roman" w:hAnsi="Calibri" w:cs="Times New Roman"/>
      <w:sz w:val="22"/>
    </w:rPr>
  </w:style>
  <w:style w:type="numbering" w:customStyle="1" w:styleId="37">
    <w:name w:val="Нет списка3"/>
    <w:next w:val="a2"/>
    <w:uiPriority w:val="99"/>
    <w:semiHidden/>
    <w:unhideWhenUsed/>
    <w:rsid w:val="00042FE0"/>
  </w:style>
  <w:style w:type="table" w:customStyle="1" w:styleId="29">
    <w:name w:val="Сетка таблицы2"/>
    <w:basedOn w:val="a1"/>
    <w:next w:val="a9"/>
    <w:uiPriority w:val="59"/>
    <w:rsid w:val="00042FE0"/>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semiHidden/>
    <w:rsid w:val="00042FE0"/>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042FE0"/>
    <w:rPr>
      <w:color w:val="800080"/>
      <w:u w:val="single"/>
    </w:rPr>
  </w:style>
  <w:style w:type="character" w:customStyle="1" w:styleId="HTML1">
    <w:name w:val="Стандартный HTML Знак1"/>
    <w:basedOn w:val="a0"/>
    <w:uiPriority w:val="99"/>
    <w:semiHidden/>
    <w:rsid w:val="00042FE0"/>
    <w:rPr>
      <w:rFonts w:ascii="Consolas" w:hAnsi="Consolas"/>
      <w:lang w:val="uk-UA"/>
    </w:rPr>
  </w:style>
  <w:style w:type="paragraph" w:customStyle="1" w:styleId="38">
    <w:name w:val="Без интервала3"/>
    <w:rsid w:val="00042FE0"/>
    <w:pPr>
      <w:spacing w:line="240" w:lineRule="auto"/>
      <w:ind w:firstLine="0"/>
      <w:jc w:val="left"/>
    </w:pPr>
    <w:rPr>
      <w:rFonts w:ascii="Calibri" w:eastAsia="Times New Roman" w:hAnsi="Calibri" w:cs="Times New Roman"/>
      <w:sz w:val="22"/>
    </w:rPr>
  </w:style>
  <w:style w:type="paragraph" w:customStyle="1" w:styleId="xl87">
    <w:name w:val="xl8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042FE0"/>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042FE0"/>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numbering" w:customStyle="1" w:styleId="41">
    <w:name w:val="Нет списка4"/>
    <w:next w:val="a2"/>
    <w:uiPriority w:val="99"/>
    <w:semiHidden/>
    <w:rsid w:val="00042FE0"/>
  </w:style>
  <w:style w:type="paragraph" w:customStyle="1" w:styleId="42">
    <w:name w:val="Без интервала4"/>
    <w:rsid w:val="00042FE0"/>
    <w:pPr>
      <w:spacing w:line="240" w:lineRule="auto"/>
      <w:ind w:firstLine="0"/>
      <w:jc w:val="left"/>
    </w:pPr>
    <w:rPr>
      <w:rFonts w:ascii="Calibri" w:eastAsia="Times New Roman" w:hAnsi="Calibri" w:cs="Times New Roman"/>
      <w:sz w:val="22"/>
    </w:rPr>
  </w:style>
  <w:style w:type="paragraph" w:customStyle="1" w:styleId="1f8">
    <w:name w:val="Знак Знак Знак Знак1 Знак Знак Знак Знак Знак Знак Знак Знак Знак"/>
    <w:basedOn w:val="a"/>
    <w:rsid w:val="00042FE0"/>
    <w:pPr>
      <w:spacing w:line="240" w:lineRule="auto"/>
      <w:ind w:firstLine="0"/>
      <w:jc w:val="left"/>
    </w:pPr>
    <w:rPr>
      <w:rFonts w:ascii="Verdana" w:eastAsia="Times New Roman" w:hAnsi="Verdana" w:cs="Verdana"/>
      <w:sz w:val="20"/>
      <w:szCs w:val="20"/>
      <w:lang w:val="en-US"/>
    </w:rPr>
  </w:style>
  <w:style w:type="character" w:customStyle="1" w:styleId="aff3">
    <w:name w:val="Знак"/>
    <w:rsid w:val="00042FE0"/>
    <w:rPr>
      <w:b/>
      <w:lang w:val="uk-UA" w:eastAsia="x-none" w:bidi="ar-SA"/>
    </w:rPr>
  </w:style>
  <w:style w:type="numbering" w:customStyle="1" w:styleId="120">
    <w:name w:val="Нет списка12"/>
    <w:next w:val="a2"/>
    <w:uiPriority w:val="99"/>
    <w:semiHidden/>
    <w:rsid w:val="00042FE0"/>
  </w:style>
  <w:style w:type="numbering" w:customStyle="1" w:styleId="213">
    <w:name w:val="Нет списка21"/>
    <w:next w:val="a2"/>
    <w:uiPriority w:val="99"/>
    <w:semiHidden/>
    <w:rsid w:val="0004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27570</Words>
  <Characters>15716</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43200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19</cp:revision>
  <dcterms:created xsi:type="dcterms:W3CDTF">2021-04-05T10:19:00Z</dcterms:created>
  <dcterms:modified xsi:type="dcterms:W3CDTF">2021-04-23T11:44:00Z</dcterms:modified>
</cp:coreProperties>
</file>