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18" w:rsidRPr="001A654E" w:rsidRDefault="00BF2318" w:rsidP="00BF2318">
      <w:pPr>
        <w:pStyle w:val="ShapkaDocumentu"/>
      </w:pPr>
      <w:r w:rsidRPr="001A654E">
        <w:t xml:space="preserve">ЗАТВЕРДЖЕНО </w:t>
      </w:r>
      <w:r w:rsidRPr="001A654E">
        <w:br/>
        <w:t xml:space="preserve">постановою Кабінету Міністрів України </w:t>
      </w:r>
      <w:r w:rsidRPr="001A654E">
        <w:br/>
        <w:t xml:space="preserve">від </w:t>
      </w:r>
      <w:r>
        <w:t xml:space="preserve">22 вересня </w:t>
      </w:r>
      <w:r w:rsidRPr="001A654E">
        <w:t>2016 р. №</w:t>
      </w:r>
      <w:r>
        <w:t xml:space="preserve"> 669</w:t>
      </w:r>
    </w:p>
    <w:p w:rsidR="00BF2318" w:rsidRPr="001A654E" w:rsidRDefault="00BF2318" w:rsidP="00BF2318">
      <w:pPr>
        <w:pStyle w:val="a4"/>
        <w:rPr>
          <w:b w:val="0"/>
        </w:rPr>
      </w:pPr>
      <w:r w:rsidRPr="001A654E">
        <w:rPr>
          <w:b w:val="0"/>
        </w:rPr>
        <w:t>ПЕРЕЛІК</w:t>
      </w:r>
      <w:r w:rsidRPr="001A654E">
        <w:rPr>
          <w:b w:val="0"/>
        </w:rPr>
        <w:br/>
        <w:t xml:space="preserve">спеціальних технічних засобів для </w:t>
      </w:r>
      <w:r w:rsidRPr="001A654E">
        <w:rPr>
          <w:b w:val="0"/>
        </w:rPr>
        <w:br/>
        <w:t xml:space="preserve">зняття інформації з каналів зв’язку та інших технічних </w:t>
      </w:r>
      <w:r w:rsidRPr="001A654E">
        <w:rPr>
          <w:b w:val="0"/>
        </w:rPr>
        <w:br/>
        <w:t>засобів негласного отримання інформації</w:t>
      </w:r>
    </w:p>
    <w:p w:rsidR="00BF2318" w:rsidRPr="001A654E" w:rsidRDefault="00BF2318" w:rsidP="00BF2318">
      <w:pPr>
        <w:pStyle w:val="a3"/>
      </w:pPr>
      <w:r>
        <w:t>З</w:t>
      </w:r>
      <w:r w:rsidRPr="001A654E">
        <w:t xml:space="preserve">асоби для негласного </w:t>
      </w:r>
      <w:proofErr w:type="spellStart"/>
      <w:r w:rsidRPr="001A654E">
        <w:t>аудіо-</w:t>
      </w:r>
      <w:proofErr w:type="spellEnd"/>
      <w:r w:rsidRPr="001A654E">
        <w:t xml:space="preserve">, </w:t>
      </w:r>
      <w:proofErr w:type="spellStart"/>
      <w:r w:rsidRPr="001A654E">
        <w:t>відеоконтролю</w:t>
      </w:r>
      <w:proofErr w:type="spellEnd"/>
      <w:r w:rsidRPr="001A654E">
        <w:t xml:space="preserve"> та спостереже</w:t>
      </w:r>
      <w:r>
        <w:t>ння за особою, річчю або місцем</w:t>
      </w:r>
    </w:p>
    <w:p w:rsidR="00BF2318" w:rsidRPr="001A654E" w:rsidRDefault="00BF2318" w:rsidP="00BF2318">
      <w:pPr>
        <w:pStyle w:val="a3"/>
      </w:pPr>
      <w:r>
        <w:t>З</w:t>
      </w:r>
      <w:r w:rsidRPr="001A654E">
        <w:t>асоби для негласного отримання інформації про місцезнаходження та/або переміщення особи, транспортних засобів чи іншого володіння особи, зокрема для негласного установлення місцезнаходження р</w:t>
      </w:r>
      <w:r>
        <w:t>адіоелектронного засобу зв’язку</w:t>
      </w:r>
    </w:p>
    <w:p w:rsidR="00BF2318" w:rsidRPr="001A654E" w:rsidRDefault="00BF2318" w:rsidP="00BF2318">
      <w:pPr>
        <w:pStyle w:val="a3"/>
      </w:pPr>
      <w:r>
        <w:t>З</w:t>
      </w:r>
      <w:r w:rsidRPr="001A654E">
        <w:t>асоби для негласного обстеження кореспонденції, предметів,</w:t>
      </w:r>
      <w:r>
        <w:t xml:space="preserve"> матеріальних носіїв інформації</w:t>
      </w:r>
    </w:p>
    <w:p w:rsidR="00BF2318" w:rsidRPr="001A654E" w:rsidRDefault="00BF2318" w:rsidP="00BF2318">
      <w:pPr>
        <w:pStyle w:val="a3"/>
      </w:pPr>
      <w:r>
        <w:t>З</w:t>
      </w:r>
      <w:r w:rsidRPr="001A654E">
        <w:t>асоби для негласного проникнення або обстеження публічно недоступних місць, житла чи іншого володіння особи</w:t>
      </w:r>
    </w:p>
    <w:p w:rsidR="00BF2318" w:rsidRPr="001A654E" w:rsidRDefault="00BF2318" w:rsidP="00BF2318">
      <w:pPr>
        <w:pStyle w:val="a3"/>
      </w:pPr>
      <w:r>
        <w:t>З</w:t>
      </w:r>
      <w:r w:rsidRPr="001A654E">
        <w:t>асоби для негласного зняття інформ</w:t>
      </w:r>
      <w:r>
        <w:t>ації з телекомунікаційних мереж</w:t>
      </w:r>
    </w:p>
    <w:p w:rsidR="00BF2318" w:rsidRPr="001A654E" w:rsidRDefault="00BF2318" w:rsidP="00BF2318">
      <w:pPr>
        <w:pStyle w:val="a3"/>
      </w:pPr>
      <w:r>
        <w:t>З</w:t>
      </w:r>
      <w:r w:rsidRPr="001A654E">
        <w:t>асоби для негласного зняття інформації з е</w:t>
      </w:r>
      <w:r>
        <w:t>лектронних інформаційних систем</w:t>
      </w:r>
    </w:p>
    <w:p w:rsidR="00BF2318" w:rsidRPr="00DC64C3" w:rsidRDefault="00BF2318" w:rsidP="00BF2318">
      <w:pPr>
        <w:pStyle w:val="3"/>
        <w:spacing w:before="480"/>
        <w:ind w:left="0"/>
        <w:jc w:val="center"/>
        <w:rPr>
          <w:b w:val="0"/>
          <w:i w:val="0"/>
        </w:rPr>
      </w:pPr>
      <w:r w:rsidRPr="00DC64C3">
        <w:rPr>
          <w:b w:val="0"/>
          <w:i w:val="0"/>
        </w:rPr>
        <w:t>_____________________</w:t>
      </w:r>
    </w:p>
    <w:p w:rsidR="00BF2318" w:rsidRPr="00F47606" w:rsidRDefault="00BF2318" w:rsidP="00BF2318">
      <w:pPr>
        <w:pStyle w:val="3"/>
        <w:keepNext w:val="0"/>
        <w:widowControl w:val="0"/>
        <w:spacing w:before="0"/>
        <w:ind w:left="0"/>
        <w:jc w:val="center"/>
        <w:rPr>
          <w:b w:val="0"/>
          <w:i w:val="0"/>
        </w:rPr>
      </w:pPr>
    </w:p>
    <w:p w:rsidR="0062341F" w:rsidRDefault="0062341F"/>
    <w:sectPr w:rsidR="0062341F">
      <w:headerReference w:type="even" r:id="rId4"/>
      <w:headerReference w:type="default" r:id="rId5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CEF" w:rsidRDefault="00BF231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F32CEF" w:rsidRDefault="00BF231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CEF" w:rsidRDefault="00BF231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F32CEF" w:rsidRDefault="00BF231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BF2318"/>
    <w:rsid w:val="001B7675"/>
    <w:rsid w:val="0062341F"/>
    <w:rsid w:val="00840659"/>
    <w:rsid w:val="00860483"/>
    <w:rsid w:val="00B273C1"/>
    <w:rsid w:val="00B92AEF"/>
    <w:rsid w:val="00BF2318"/>
    <w:rsid w:val="00D60EF4"/>
    <w:rsid w:val="00F3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F2318"/>
    <w:pPr>
      <w:keepNext/>
      <w:spacing w:before="120"/>
      <w:ind w:left="567"/>
      <w:outlineLvl w:val="2"/>
    </w:pPr>
    <w:rPr>
      <w:rFonts w:ascii="Antiqua" w:hAnsi="Antiqua"/>
      <w:b/>
      <w:i/>
      <w:sz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F2318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BF2318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BF2318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BF2318"/>
    <w:pPr>
      <w:keepNext/>
      <w:keepLines/>
      <w:spacing w:after="240"/>
      <w:ind w:left="3969"/>
      <w:jc w:val="center"/>
    </w:pPr>
    <w:rPr>
      <w:rFonts w:ascii="Antiqua" w:hAnsi="Antiqua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327</Characters>
  <Application>Microsoft Office Word</Application>
  <DocSecurity>0</DocSecurity>
  <Lines>2</Lines>
  <Paragraphs>1</Paragraphs>
  <ScaleCrop>false</ScaleCrop>
  <Company>Grizli777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2016-10-11T00:28:00Z</dcterms:created>
  <dcterms:modified xsi:type="dcterms:W3CDTF">2016-10-11T00:29:00Z</dcterms:modified>
</cp:coreProperties>
</file>